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74" w:rsidRPr="00857018" w:rsidRDefault="00A21674" w:rsidP="00A21674">
      <w:pPr>
        <w:pStyle w:val="a5"/>
        <w:ind w:left="118"/>
        <w:rPr>
          <w:rFonts w:ascii="Times New Roman" w:eastAsia="仿宋" w:hAnsi="Times New Roman"/>
          <w:sz w:val="20"/>
        </w:rPr>
      </w:pPr>
      <w:r w:rsidRPr="00857018">
        <w:rPr>
          <w:rFonts w:ascii="Times New Roman" w:eastAsia="仿宋" w:hAnsi="Times New Roman"/>
          <w:noProof/>
          <w:sz w:val="20"/>
          <w:lang w:eastAsia="zh-CN" w:bidi="ar-SA"/>
        </w:rPr>
        <w:drawing>
          <wp:inline distT="0" distB="0" distL="0" distR="0" wp14:anchorId="0E5593D3" wp14:editId="0414C917">
            <wp:extent cx="2456206" cy="841248"/>
            <wp:effectExtent l="0" t="0" r="127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206" cy="841248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</pic:spPr>
                </pic:pic>
              </a:graphicData>
            </a:graphic>
          </wp:inline>
        </w:drawing>
      </w: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</w:rPr>
      </w:pPr>
    </w:p>
    <w:p w:rsidR="00A21674" w:rsidRPr="00857018" w:rsidRDefault="00A21674" w:rsidP="00A21674">
      <w:pPr>
        <w:pStyle w:val="a5"/>
        <w:spacing w:before="4"/>
        <w:rPr>
          <w:rFonts w:ascii="Times New Roman" w:eastAsia="仿宋" w:hAnsi="Times New Roman"/>
        </w:rPr>
      </w:pPr>
    </w:p>
    <w:p w:rsidR="00A21674" w:rsidRPr="00857018" w:rsidRDefault="00A21674" w:rsidP="00A21674">
      <w:pPr>
        <w:spacing w:before="85"/>
        <w:ind w:left="2518" w:right="2479"/>
        <w:jc w:val="center"/>
        <w:rPr>
          <w:rFonts w:ascii="Times New Roman" w:eastAsia="仿宋" w:hAnsi="Times New Roman"/>
          <w:b/>
          <w:sz w:val="36"/>
          <w:lang w:eastAsia="zh-CN"/>
        </w:rPr>
      </w:pPr>
      <w:r w:rsidRPr="00857018">
        <w:rPr>
          <w:rFonts w:ascii="Times New Roman" w:eastAsia="仿宋" w:hAnsi="Times New Roman"/>
          <w:b/>
          <w:sz w:val="36"/>
          <w:lang w:eastAsia="zh-CN"/>
        </w:rPr>
        <w:t xml:space="preserve">E2C (R2) </w:t>
      </w:r>
      <w:r w:rsidRPr="00857018">
        <w:rPr>
          <w:rFonts w:ascii="Times New Roman" w:eastAsia="仿宋" w:hAnsi="Times New Roman"/>
          <w:b/>
          <w:sz w:val="36"/>
          <w:lang w:eastAsia="zh-CN"/>
        </w:rPr>
        <w:t>实施工作组</w:t>
      </w:r>
    </w:p>
    <w:p w:rsidR="00A21674" w:rsidRPr="00857018" w:rsidRDefault="00A21674" w:rsidP="00A21674">
      <w:pPr>
        <w:spacing w:before="119" w:line="379" w:lineRule="auto"/>
        <w:ind w:left="2518" w:right="2479"/>
        <w:jc w:val="center"/>
        <w:rPr>
          <w:rFonts w:ascii="Times New Roman" w:eastAsia="仿宋" w:hAnsi="Times New Roman"/>
          <w:b/>
          <w:sz w:val="36"/>
          <w:lang w:eastAsia="zh-CN"/>
        </w:rPr>
      </w:pPr>
      <w:r w:rsidRPr="00857018">
        <w:rPr>
          <w:rFonts w:ascii="Times New Roman" w:eastAsia="仿宋" w:hAnsi="Times New Roman"/>
          <w:b/>
          <w:sz w:val="36"/>
          <w:lang w:eastAsia="zh-CN"/>
        </w:rPr>
        <w:t xml:space="preserve">ICH E2C (R2) </w:t>
      </w:r>
      <w:r w:rsidRPr="00857018">
        <w:rPr>
          <w:rFonts w:ascii="Times New Roman" w:eastAsia="仿宋" w:hAnsi="Times New Roman"/>
          <w:b/>
          <w:sz w:val="36"/>
          <w:lang w:eastAsia="zh-CN"/>
        </w:rPr>
        <w:t>指南：定期获益</w:t>
      </w:r>
      <w:r w:rsidRPr="00857018">
        <w:rPr>
          <w:rFonts w:ascii="Times New Roman" w:eastAsia="仿宋" w:hAnsi="Times New Roman"/>
          <w:b/>
          <w:sz w:val="36"/>
          <w:lang w:eastAsia="zh-CN"/>
        </w:rPr>
        <w:t>-</w:t>
      </w:r>
      <w:r w:rsidRPr="00857018">
        <w:rPr>
          <w:rFonts w:ascii="Times New Roman" w:eastAsia="仿宋" w:hAnsi="Times New Roman"/>
          <w:b/>
          <w:sz w:val="36"/>
          <w:lang w:eastAsia="zh-CN"/>
        </w:rPr>
        <w:t>风险</w:t>
      </w:r>
      <w:r w:rsidR="00CB202D">
        <w:rPr>
          <w:rFonts w:ascii="Times New Roman" w:eastAsia="仿宋" w:hAnsi="Times New Roman" w:hint="eastAsia"/>
          <w:b/>
          <w:sz w:val="36"/>
          <w:lang w:eastAsia="zh-CN"/>
        </w:rPr>
        <w:t>评估</w:t>
      </w:r>
      <w:r w:rsidRPr="00857018">
        <w:rPr>
          <w:rFonts w:ascii="Times New Roman" w:eastAsia="仿宋" w:hAnsi="Times New Roman"/>
          <w:b/>
          <w:sz w:val="36"/>
          <w:lang w:eastAsia="zh-CN"/>
        </w:rPr>
        <w:t>报告问</w:t>
      </w:r>
      <w:r w:rsidR="002971FC" w:rsidRPr="00857018">
        <w:rPr>
          <w:rFonts w:ascii="Times New Roman" w:eastAsia="仿宋" w:hAnsi="Times New Roman" w:hint="eastAsia"/>
          <w:b/>
          <w:sz w:val="36"/>
          <w:lang w:eastAsia="zh-CN"/>
        </w:rPr>
        <w:t>答</w:t>
      </w:r>
    </w:p>
    <w:p w:rsidR="00A21674" w:rsidRPr="00857018" w:rsidRDefault="00A21674" w:rsidP="00A21674">
      <w:pPr>
        <w:pStyle w:val="a5"/>
        <w:rPr>
          <w:rFonts w:ascii="Times New Roman" w:eastAsia="仿宋" w:hAnsi="Times New Roman"/>
          <w:b/>
          <w:sz w:val="40"/>
          <w:lang w:eastAsia="zh-CN"/>
        </w:rPr>
      </w:pPr>
    </w:p>
    <w:p w:rsidR="00A21674" w:rsidRPr="00CB202D" w:rsidRDefault="00A21674" w:rsidP="00A21674">
      <w:pPr>
        <w:pStyle w:val="a5"/>
        <w:rPr>
          <w:rFonts w:ascii="Times New Roman" w:eastAsia="仿宋" w:hAnsi="Times New Roman"/>
          <w:b/>
          <w:sz w:val="40"/>
          <w:lang w:eastAsia="zh-CN"/>
        </w:rPr>
      </w:pPr>
    </w:p>
    <w:p w:rsidR="00A21674" w:rsidRPr="00857018" w:rsidRDefault="00A21674" w:rsidP="00A21674">
      <w:pPr>
        <w:pStyle w:val="a5"/>
        <w:spacing w:before="2"/>
        <w:rPr>
          <w:rFonts w:ascii="Times New Roman" w:eastAsia="仿宋" w:hAnsi="Times New Roman"/>
          <w:b/>
          <w:sz w:val="43"/>
          <w:lang w:eastAsia="zh-CN"/>
        </w:rPr>
      </w:pPr>
    </w:p>
    <w:p w:rsidR="00A21674" w:rsidRPr="00857018" w:rsidRDefault="00A21674" w:rsidP="00A21674">
      <w:pPr>
        <w:spacing w:before="1"/>
        <w:ind w:left="6337" w:right="6293" w:hanging="1"/>
        <w:jc w:val="center"/>
        <w:rPr>
          <w:rFonts w:ascii="Times New Roman" w:eastAsia="仿宋" w:hAnsi="Times New Roman"/>
          <w:b/>
          <w:sz w:val="32"/>
          <w:szCs w:val="32"/>
          <w:lang w:eastAsia="zh-TW"/>
        </w:rPr>
      </w:pPr>
      <w:r w:rsidRPr="00857018">
        <w:rPr>
          <w:rFonts w:ascii="Times New Roman" w:eastAsia="仿宋" w:hAnsi="Times New Roman"/>
          <w:b/>
          <w:sz w:val="32"/>
          <w:szCs w:val="32"/>
          <w:lang w:eastAsia="zh-CN"/>
        </w:rPr>
        <w:t>现行版</w:t>
      </w:r>
    </w:p>
    <w:p w:rsidR="00A21674" w:rsidRPr="00857018" w:rsidRDefault="00A21674" w:rsidP="00A21674">
      <w:pPr>
        <w:spacing w:before="1"/>
        <w:ind w:left="6337" w:right="6293" w:hanging="1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  <w:r w:rsidRPr="00857018">
        <w:rPr>
          <w:rFonts w:ascii="Times New Roman" w:eastAsia="仿宋" w:hAnsi="Times New Roman"/>
          <w:b/>
          <w:sz w:val="32"/>
          <w:szCs w:val="32"/>
          <w:lang w:eastAsia="zh-CN"/>
        </w:rPr>
        <w:t>2</w:t>
      </w:r>
      <w:r w:rsidR="000B2B97" w:rsidRPr="00857018">
        <w:rPr>
          <w:rFonts w:ascii="Times New Roman" w:eastAsia="仿宋" w:hAnsi="Times New Roman"/>
          <w:b/>
          <w:sz w:val="32"/>
          <w:szCs w:val="32"/>
          <w:lang w:eastAsia="zh-CN"/>
        </w:rPr>
        <w:t>014</w:t>
      </w:r>
      <w:r w:rsidRPr="00857018">
        <w:rPr>
          <w:rFonts w:ascii="Times New Roman" w:eastAsia="仿宋" w:hAnsi="Times New Roman"/>
          <w:b/>
          <w:sz w:val="32"/>
          <w:szCs w:val="32"/>
          <w:lang w:eastAsia="zh-CN"/>
        </w:rPr>
        <w:t>年</w:t>
      </w:r>
      <w:r w:rsidRPr="00857018">
        <w:rPr>
          <w:rFonts w:ascii="Times New Roman" w:eastAsia="仿宋" w:hAnsi="Times New Roman"/>
          <w:b/>
          <w:sz w:val="32"/>
          <w:szCs w:val="32"/>
          <w:lang w:eastAsia="zh-CN"/>
        </w:rPr>
        <w:t>3</w:t>
      </w:r>
      <w:r w:rsidRPr="00857018">
        <w:rPr>
          <w:rFonts w:ascii="Times New Roman" w:eastAsia="仿宋" w:hAnsi="Times New Roman" w:hint="eastAsia"/>
          <w:b/>
          <w:sz w:val="32"/>
          <w:szCs w:val="32"/>
          <w:lang w:eastAsia="zh-CN"/>
        </w:rPr>
        <w:t>月</w:t>
      </w:r>
      <w:r w:rsidR="000B2B97" w:rsidRPr="00857018">
        <w:rPr>
          <w:rFonts w:ascii="Times New Roman" w:eastAsia="仿宋" w:hAnsi="Times New Roman"/>
          <w:b/>
          <w:sz w:val="32"/>
          <w:szCs w:val="32"/>
          <w:lang w:eastAsia="zh-CN"/>
        </w:rPr>
        <w:t>31</w:t>
      </w:r>
      <w:r w:rsidRPr="00857018">
        <w:rPr>
          <w:rFonts w:ascii="Times New Roman" w:eastAsia="仿宋" w:hAnsi="Times New Roman"/>
          <w:b/>
          <w:sz w:val="32"/>
          <w:szCs w:val="32"/>
          <w:lang w:eastAsia="zh-CN"/>
        </w:rPr>
        <w:t>日</w:t>
      </w:r>
    </w:p>
    <w:p w:rsidR="00CB202D" w:rsidRDefault="00CB202D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</w:p>
    <w:p w:rsidR="00CB202D" w:rsidRDefault="00CB202D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</w:p>
    <w:p w:rsidR="00CB202D" w:rsidRDefault="00CB202D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</w:p>
    <w:p w:rsidR="00CB202D" w:rsidRDefault="00CB202D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</w:p>
    <w:p w:rsidR="00CB202D" w:rsidRDefault="00CB202D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</w:p>
    <w:p w:rsidR="00CB202D" w:rsidRDefault="00CB202D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</w:p>
    <w:p w:rsidR="00A21674" w:rsidRPr="00857018" w:rsidRDefault="0010056C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  <w:r w:rsidRPr="00857018">
        <w:rPr>
          <w:rFonts w:ascii="Times New Roman" w:eastAsia="仿宋" w:hAnsi="Times New Roman"/>
          <w:b/>
          <w:noProof/>
          <w:sz w:val="2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3DF0" wp14:editId="13A7F888">
                <wp:simplePos x="0" y="0"/>
                <wp:positionH relativeFrom="column">
                  <wp:posOffset>-580077</wp:posOffset>
                </wp:positionH>
                <wp:positionV relativeFrom="paragraph">
                  <wp:posOffset>87069</wp:posOffset>
                </wp:positionV>
                <wp:extent cx="12540112" cy="0"/>
                <wp:effectExtent l="0" t="0" r="1397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01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pt,6.85pt" to="941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</w:p>
    <w:p w:rsidR="00A21674" w:rsidRPr="00857018" w:rsidRDefault="0010056C" w:rsidP="00A21674">
      <w:pPr>
        <w:pStyle w:val="a5"/>
        <w:rPr>
          <w:rFonts w:ascii="Times New Roman" w:eastAsia="仿宋" w:hAnsi="Times New Roman"/>
          <w:b/>
          <w:sz w:val="20"/>
          <w:lang w:eastAsia="zh-CN"/>
        </w:rPr>
      </w:pPr>
      <w:r w:rsidRPr="00857018">
        <w:rPr>
          <w:rFonts w:ascii="Times New Roman" w:eastAsia="仿宋" w:hAnsi="Times New Roman"/>
          <w:b/>
          <w:noProof/>
          <w:sz w:val="2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1E258" wp14:editId="359542AE">
                <wp:simplePos x="0" y="0"/>
                <wp:positionH relativeFrom="margin">
                  <wp:align>center</wp:align>
                </wp:positionH>
                <wp:positionV relativeFrom="paragraph">
                  <wp:posOffset>122514</wp:posOffset>
                </wp:positionV>
                <wp:extent cx="10034649" cy="1163782"/>
                <wp:effectExtent l="0" t="0" r="508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4649" cy="1163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E96" w:rsidRDefault="00C50E96" w:rsidP="00857018">
                            <w:pPr>
                              <w:jc w:val="center"/>
                              <w:rPr>
                                <w:rFonts w:ascii="Times New Roman" w:eastAsia="仿宋" w:hAnsi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407F9">
                              <w:rPr>
                                <w:rFonts w:ascii="Times New Roman" w:eastAsia="仿宋" w:hAnsi="Times New Roman" w:hint="eastAsia"/>
                                <w:sz w:val="28"/>
                                <w:szCs w:val="28"/>
                                <w:lang w:eastAsia="zh-CN"/>
                              </w:rPr>
                              <w:t>国际人用药品注册技术协调会</w:t>
                            </w:r>
                          </w:p>
                          <w:p w:rsidR="00C50E96" w:rsidRPr="00857018" w:rsidRDefault="00C50E96" w:rsidP="00857018">
                            <w:pPr>
                              <w:pStyle w:val="Default"/>
                              <w:jc w:val="center"/>
                              <w:rPr>
                                <w:rFonts w:ascii="Times New Roman" w:eastAsia="仿宋" w:hAnsi="Times New Roman"/>
                                <w:sz w:val="21"/>
                                <w:szCs w:val="21"/>
                              </w:rPr>
                            </w:pPr>
                            <w:r w:rsidRPr="00857018">
                              <w:rPr>
                                <w:rFonts w:ascii="Times New Roman" w:eastAsia="仿宋" w:hAnsi="Times New Roman"/>
                                <w:sz w:val="21"/>
                                <w:szCs w:val="21"/>
                              </w:rPr>
                              <w:t>ICH</w:t>
                            </w:r>
                            <w:r w:rsidRPr="00857018">
                              <w:rPr>
                                <w:rFonts w:ascii="Times New Roman" w:eastAsia="仿宋" w:hAnsi="Times New Roman" w:hint="eastAsia"/>
                                <w:sz w:val="21"/>
                                <w:szCs w:val="21"/>
                              </w:rPr>
                              <w:t>秘书处：</w:t>
                            </w:r>
                            <w:proofErr w:type="spellStart"/>
                            <w:r w:rsidRPr="00857018">
                              <w:rPr>
                                <w:rFonts w:ascii="Times New Roman" w:eastAsia="仿宋" w:hAnsi="Times New Roman"/>
                                <w:sz w:val="21"/>
                                <w:szCs w:val="21"/>
                              </w:rPr>
                              <w:t>Chemin</w:t>
                            </w:r>
                            <w:proofErr w:type="spellEnd"/>
                            <w:r w:rsidRPr="00857018">
                              <w:rPr>
                                <w:rFonts w:ascii="Times New Roman" w:eastAsia="仿宋" w:hAnsi="Times New Roman"/>
                                <w:sz w:val="21"/>
                                <w:szCs w:val="21"/>
                              </w:rPr>
                              <w:t xml:space="preserve"> Louis-Dunant 15, P.O. Box 195, 1211 Geneva 20, Switzerland</w:t>
                            </w:r>
                          </w:p>
                          <w:p w:rsidR="00C50E96" w:rsidRPr="00857018" w:rsidRDefault="00C50E96" w:rsidP="00857018">
                            <w:pPr>
                              <w:pStyle w:val="Default"/>
                              <w:jc w:val="center"/>
                              <w:rPr>
                                <w:rFonts w:ascii="Times New Roman" w:eastAsia="仿宋" w:hAnsi="Times New Roman"/>
                                <w:iCs/>
                                <w:sz w:val="21"/>
                                <w:szCs w:val="21"/>
                              </w:rPr>
                            </w:pPr>
                            <w:r w:rsidRPr="00857018">
                              <w:rPr>
                                <w:rFonts w:ascii="Times New Roman" w:eastAsia="仿宋" w:hAnsi="Times New Roman" w:hint="eastAsia"/>
                                <w:sz w:val="21"/>
                                <w:szCs w:val="21"/>
                              </w:rPr>
                              <w:t>联系电话：</w:t>
                            </w:r>
                            <w:r w:rsidRPr="00857018">
                              <w:rPr>
                                <w:rFonts w:ascii="Times New Roman" w:eastAsia="仿宋" w:hAnsi="Times New Roman"/>
                                <w:iCs/>
                                <w:sz w:val="21"/>
                                <w:szCs w:val="21"/>
                              </w:rPr>
                              <w:t xml:space="preserve">+41 (22) 338 32 06, </w:t>
                            </w:r>
                            <w:r w:rsidRPr="00857018">
                              <w:rPr>
                                <w:rFonts w:ascii="Times New Roman" w:eastAsia="仿宋" w:hAnsi="Times New Roman" w:hint="eastAsia"/>
                                <w:iCs/>
                                <w:sz w:val="21"/>
                                <w:szCs w:val="21"/>
                              </w:rPr>
                              <w:t>传真：</w:t>
                            </w:r>
                            <w:r w:rsidRPr="00857018">
                              <w:rPr>
                                <w:rFonts w:ascii="Times New Roman" w:eastAsia="仿宋" w:hAnsi="Times New Roman"/>
                                <w:iCs/>
                                <w:sz w:val="21"/>
                                <w:szCs w:val="21"/>
                              </w:rPr>
                              <w:t>+41 (22) 338 32 30</w:t>
                            </w:r>
                          </w:p>
                          <w:p w:rsidR="00C50E96" w:rsidRPr="00857018" w:rsidRDefault="00C50E96" w:rsidP="00857018">
                            <w:pPr>
                              <w:pStyle w:val="Default"/>
                              <w:jc w:val="center"/>
                              <w:rPr>
                                <w:rFonts w:ascii="Times New Roman" w:eastAsia="仿宋" w:hAnsi="Times New Roman"/>
                                <w:sz w:val="21"/>
                                <w:szCs w:val="21"/>
                              </w:rPr>
                            </w:pPr>
                            <w:r w:rsidRPr="00857018">
                              <w:rPr>
                                <w:rFonts w:ascii="Times New Roman" w:eastAsia="仿宋" w:hAnsi="Times New Roman"/>
                                <w:iCs/>
                                <w:sz w:val="21"/>
                                <w:szCs w:val="21"/>
                              </w:rPr>
                              <w:t>admin@ich.org, http://www.ich.org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0;margin-top:9.65pt;width:790.15pt;height:91.6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" fillcolor="#cce8cf [3201]" stroked="f" strokeweight=".5pt">
                <v:textbox>
                  <w:txbxContent>
                    <w:p w:rsidR="00C50E96" w:rsidRDefault="00C50E96" w:rsidP="00857018">
                      <w:pPr>
                        <w:jc w:val="center"/>
                        <w:rPr>
                          <w:rFonts w:ascii="Times New Roman" w:eastAsia="仿宋" w:hAnsi="Times New Roman"/>
                          <w:sz w:val="28"/>
                          <w:szCs w:val="28"/>
                          <w:lang w:eastAsia="zh-CN"/>
                        </w:rPr>
                      </w:pPr>
                      <w:r w:rsidRPr="005407F9">
                        <w:rPr>
                          <w:rFonts w:ascii="Times New Roman" w:eastAsia="仿宋" w:hAnsi="Times New Roman" w:hint="eastAsia"/>
                          <w:sz w:val="28"/>
                          <w:szCs w:val="28"/>
                          <w:lang w:eastAsia="zh-CN"/>
                        </w:rPr>
                        <w:t>国际人用药品注册技术协调会</w:t>
                      </w:r>
                    </w:p>
                    <w:p w:rsidR="00C50E96" w:rsidRPr="00857018" w:rsidRDefault="00C50E96" w:rsidP="00857018">
                      <w:pPr>
                        <w:pStyle w:val="Default"/>
                        <w:jc w:val="center"/>
                        <w:rPr>
                          <w:rFonts w:ascii="Times New Roman" w:eastAsia="仿宋" w:hAnsi="Times New Roman"/>
                          <w:sz w:val="21"/>
                          <w:szCs w:val="21"/>
                        </w:rPr>
                      </w:pPr>
                      <w:r w:rsidRPr="00857018">
                        <w:rPr>
                          <w:rFonts w:ascii="Times New Roman" w:eastAsia="仿宋" w:hAnsi="Times New Roman"/>
                          <w:sz w:val="21"/>
                          <w:szCs w:val="21"/>
                        </w:rPr>
                        <w:t>ICH</w:t>
                      </w:r>
                      <w:r w:rsidRPr="00857018">
                        <w:rPr>
                          <w:rFonts w:ascii="Times New Roman" w:eastAsia="仿宋" w:hAnsi="Times New Roman" w:hint="eastAsia"/>
                          <w:sz w:val="21"/>
                          <w:szCs w:val="21"/>
                        </w:rPr>
                        <w:t>秘书处：</w:t>
                      </w:r>
                      <w:proofErr w:type="spellStart"/>
                      <w:r w:rsidRPr="00857018">
                        <w:rPr>
                          <w:rFonts w:ascii="Times New Roman" w:eastAsia="仿宋" w:hAnsi="Times New Roman"/>
                          <w:sz w:val="21"/>
                          <w:szCs w:val="21"/>
                        </w:rPr>
                        <w:t>Chemin</w:t>
                      </w:r>
                      <w:proofErr w:type="spellEnd"/>
                      <w:r w:rsidRPr="00857018">
                        <w:rPr>
                          <w:rFonts w:ascii="Times New Roman" w:eastAsia="仿宋" w:hAnsi="Times New Roman"/>
                          <w:sz w:val="21"/>
                          <w:szCs w:val="21"/>
                        </w:rPr>
                        <w:t xml:space="preserve"> Louis-Dunant 15, P.O. Box 195, 1211 Geneva 20, Switzerland</w:t>
                      </w:r>
                    </w:p>
                    <w:p w:rsidR="00C50E96" w:rsidRPr="00857018" w:rsidRDefault="00C50E96" w:rsidP="00857018">
                      <w:pPr>
                        <w:pStyle w:val="Default"/>
                        <w:jc w:val="center"/>
                        <w:rPr>
                          <w:rFonts w:ascii="Times New Roman" w:eastAsia="仿宋" w:hAnsi="Times New Roman"/>
                          <w:iCs/>
                          <w:sz w:val="21"/>
                          <w:szCs w:val="21"/>
                        </w:rPr>
                      </w:pPr>
                      <w:r w:rsidRPr="00857018">
                        <w:rPr>
                          <w:rFonts w:ascii="Times New Roman" w:eastAsia="仿宋" w:hAnsi="Times New Roman" w:hint="eastAsia"/>
                          <w:sz w:val="21"/>
                          <w:szCs w:val="21"/>
                        </w:rPr>
                        <w:t>联系电话：</w:t>
                      </w:r>
                      <w:r w:rsidRPr="00857018">
                        <w:rPr>
                          <w:rFonts w:ascii="Times New Roman" w:eastAsia="仿宋" w:hAnsi="Times New Roman"/>
                          <w:iCs/>
                          <w:sz w:val="21"/>
                          <w:szCs w:val="21"/>
                        </w:rPr>
                        <w:t xml:space="preserve">+41 (22) 338 32 06, </w:t>
                      </w:r>
                      <w:r w:rsidRPr="00857018">
                        <w:rPr>
                          <w:rFonts w:ascii="Times New Roman" w:eastAsia="仿宋" w:hAnsi="Times New Roman" w:hint="eastAsia"/>
                          <w:iCs/>
                          <w:sz w:val="21"/>
                          <w:szCs w:val="21"/>
                        </w:rPr>
                        <w:t>传真：</w:t>
                      </w:r>
                      <w:r w:rsidRPr="00857018">
                        <w:rPr>
                          <w:rFonts w:ascii="Times New Roman" w:eastAsia="仿宋" w:hAnsi="Times New Roman"/>
                          <w:iCs/>
                          <w:sz w:val="21"/>
                          <w:szCs w:val="21"/>
                        </w:rPr>
                        <w:t>+41 (22) 338 32 30</w:t>
                      </w:r>
                    </w:p>
                    <w:p w:rsidR="00C50E96" w:rsidRPr="00857018" w:rsidRDefault="00C50E96" w:rsidP="00857018">
                      <w:pPr>
                        <w:pStyle w:val="Default"/>
                        <w:jc w:val="center"/>
                        <w:rPr>
                          <w:rFonts w:ascii="Times New Roman" w:eastAsia="仿宋" w:hAnsi="Times New Roman"/>
                          <w:sz w:val="21"/>
                          <w:szCs w:val="21"/>
                        </w:rPr>
                      </w:pPr>
                      <w:r w:rsidRPr="00857018">
                        <w:rPr>
                          <w:rFonts w:ascii="Times New Roman" w:eastAsia="仿宋" w:hAnsi="Times New Roman"/>
                          <w:iCs/>
                          <w:sz w:val="21"/>
                          <w:szCs w:val="21"/>
                        </w:rPr>
                        <w:t>admin@ich.org, http://www.ich.org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674" w:rsidRPr="00857018" w:rsidRDefault="00A21674" w:rsidP="00A21674">
      <w:pPr>
        <w:spacing w:line="207" w:lineRule="exact"/>
        <w:rPr>
          <w:rFonts w:ascii="Times New Roman" w:eastAsia="仿宋" w:hAnsi="Times New Roman"/>
          <w:b/>
          <w:sz w:val="20"/>
          <w:lang w:eastAsia="zh-CN"/>
        </w:rPr>
      </w:pPr>
    </w:p>
    <w:p w:rsidR="005F1DD9" w:rsidRPr="00857018" w:rsidRDefault="005F1DD9" w:rsidP="00A21674">
      <w:pPr>
        <w:spacing w:line="207" w:lineRule="exact"/>
        <w:rPr>
          <w:rFonts w:ascii="Times New Roman" w:eastAsia="仿宋" w:hAnsi="Times New Roman"/>
          <w:sz w:val="18"/>
          <w:lang w:eastAsia="zh-CN"/>
        </w:rPr>
      </w:pPr>
    </w:p>
    <w:p w:rsidR="005F1DD9" w:rsidRPr="00857018" w:rsidRDefault="005F1DD9" w:rsidP="00857018">
      <w:pPr>
        <w:rPr>
          <w:rFonts w:ascii="Times New Roman" w:eastAsia="仿宋" w:hAnsi="Times New Roman"/>
          <w:sz w:val="18"/>
          <w:lang w:eastAsia="zh-CN"/>
        </w:rPr>
      </w:pPr>
    </w:p>
    <w:p w:rsidR="005F1DD9" w:rsidRPr="00857018" w:rsidRDefault="005F1DD9" w:rsidP="00857018">
      <w:pPr>
        <w:rPr>
          <w:rFonts w:ascii="Times New Roman" w:eastAsia="仿宋" w:hAnsi="Times New Roman"/>
          <w:sz w:val="18"/>
          <w:lang w:eastAsia="zh-CN"/>
        </w:rPr>
      </w:pPr>
    </w:p>
    <w:p w:rsidR="005F1DD9" w:rsidRPr="00857018" w:rsidRDefault="005F1DD9" w:rsidP="00857018">
      <w:pPr>
        <w:rPr>
          <w:rFonts w:ascii="Times New Roman" w:eastAsia="仿宋" w:hAnsi="Times New Roman"/>
          <w:sz w:val="18"/>
          <w:lang w:eastAsia="zh-CN"/>
        </w:rPr>
      </w:pPr>
    </w:p>
    <w:p w:rsidR="005F1DD9" w:rsidRPr="00857018" w:rsidRDefault="005F1DD9" w:rsidP="00857018">
      <w:pPr>
        <w:rPr>
          <w:rFonts w:ascii="Times New Roman" w:eastAsia="仿宋" w:hAnsi="Times New Roman"/>
          <w:sz w:val="18"/>
          <w:lang w:eastAsia="zh-CN"/>
        </w:rPr>
      </w:pPr>
    </w:p>
    <w:p w:rsidR="005F1DD9" w:rsidRPr="00857018" w:rsidRDefault="005F1DD9" w:rsidP="005F1DD9">
      <w:pPr>
        <w:rPr>
          <w:rFonts w:ascii="Times New Roman" w:eastAsia="仿宋" w:hAnsi="Times New Roman"/>
          <w:sz w:val="18"/>
          <w:lang w:eastAsia="zh-CN"/>
        </w:rPr>
      </w:pPr>
    </w:p>
    <w:p w:rsidR="005F1DD9" w:rsidRPr="00857018" w:rsidRDefault="005F1DD9">
      <w:pPr>
        <w:rPr>
          <w:rFonts w:ascii="Times New Roman" w:eastAsia="仿宋" w:hAnsi="Times New Roman"/>
          <w:sz w:val="18"/>
          <w:lang w:eastAsia="zh-CN"/>
        </w:rPr>
      </w:pPr>
    </w:p>
    <w:p w:rsidR="005F1DD9" w:rsidRPr="00857018" w:rsidRDefault="005F1DD9" w:rsidP="005F1DD9">
      <w:pPr>
        <w:tabs>
          <w:tab w:val="left" w:pos="860"/>
        </w:tabs>
        <w:rPr>
          <w:rFonts w:ascii="Times New Roman" w:eastAsia="仿宋" w:hAnsi="Times New Roman"/>
          <w:sz w:val="18"/>
          <w:lang w:eastAsia="zh-CN"/>
        </w:rPr>
      </w:pPr>
      <w:r w:rsidRPr="00857018">
        <w:rPr>
          <w:rFonts w:ascii="Times New Roman" w:eastAsia="仿宋" w:hAnsi="Times New Roman"/>
          <w:sz w:val="18"/>
          <w:lang w:eastAsia="zh-CN"/>
        </w:rPr>
        <w:tab/>
      </w:r>
    </w:p>
    <w:p w:rsidR="006C123F" w:rsidRDefault="005F1DD9">
      <w:pPr>
        <w:widowControl/>
        <w:autoSpaceDE/>
        <w:autoSpaceDN/>
        <w:rPr>
          <w:rFonts w:ascii="Times New Roman" w:eastAsia="仿宋" w:hAnsi="Times New Roman"/>
          <w:sz w:val="18"/>
          <w:lang w:eastAsia="zh-CN"/>
        </w:rPr>
        <w:sectPr w:rsidR="006C123F" w:rsidSect="00A21674">
          <w:headerReference w:type="default" r:id="rId10"/>
          <w:footerReference w:type="default" r:id="rId11"/>
          <w:pgSz w:w="16850" w:h="11910" w:orient="landscape"/>
          <w:pgMar w:top="660" w:right="860" w:bottom="0" w:left="820" w:header="720" w:footer="720" w:gutter="0"/>
          <w:cols w:space="720"/>
        </w:sectPr>
      </w:pPr>
      <w:r w:rsidRPr="00857018">
        <w:rPr>
          <w:rFonts w:ascii="Times New Roman" w:eastAsia="仿宋" w:hAnsi="Times New Roman"/>
          <w:sz w:val="18"/>
          <w:lang w:eastAsia="zh-CN"/>
        </w:rPr>
        <w:br w:type="page"/>
      </w:r>
    </w:p>
    <w:p w:rsidR="005F1DD9" w:rsidRPr="00857018" w:rsidRDefault="005F1DD9">
      <w:pPr>
        <w:widowControl/>
        <w:autoSpaceDE/>
        <w:autoSpaceDN/>
        <w:rPr>
          <w:rFonts w:ascii="Times New Roman" w:eastAsia="仿宋" w:hAnsi="Times New Roman"/>
          <w:sz w:val="18"/>
          <w:lang w:eastAsia="zh-CN"/>
        </w:rPr>
      </w:pPr>
    </w:p>
    <w:p w:rsidR="00075293" w:rsidRPr="00857018" w:rsidRDefault="00BF569E" w:rsidP="00857018">
      <w:pPr>
        <w:widowControl/>
        <w:autoSpaceDE/>
        <w:autoSpaceDN/>
        <w:jc w:val="center"/>
        <w:rPr>
          <w:rFonts w:ascii="Times New Roman" w:eastAsia="仿宋" w:hAnsi="Times New Roman"/>
          <w:b/>
          <w:sz w:val="28"/>
          <w:szCs w:val="28"/>
          <w:lang w:eastAsia="zh-CN"/>
        </w:rPr>
      </w:pPr>
      <w:r>
        <w:rPr>
          <w:rFonts w:ascii="Times New Roman" w:eastAsia="仿宋" w:hAnsi="Times New Roman" w:hint="eastAsia"/>
          <w:b/>
          <w:sz w:val="28"/>
          <w:szCs w:val="28"/>
          <w:lang w:eastAsia="zh-CN"/>
        </w:rPr>
        <w:t>为了便于</w:t>
      </w:r>
      <w:r w:rsidR="007865CE" w:rsidRPr="00857018">
        <w:rPr>
          <w:rFonts w:ascii="Times New Roman" w:eastAsia="仿宋" w:hAnsi="Times New Roman"/>
          <w:b/>
          <w:sz w:val="28"/>
          <w:szCs w:val="28"/>
          <w:lang w:eastAsia="zh-CN"/>
        </w:rPr>
        <w:t>E2C</w:t>
      </w:r>
      <w:r w:rsidR="007865CE" w:rsidRPr="00857018">
        <w:rPr>
          <w:rFonts w:ascii="Times New Roman" w:eastAsia="仿宋" w:hAnsi="Times New Roman" w:hint="eastAsia"/>
          <w:b/>
          <w:sz w:val="28"/>
          <w:szCs w:val="28"/>
          <w:lang w:eastAsia="zh-CN"/>
        </w:rPr>
        <w:t>（</w:t>
      </w:r>
      <w:r w:rsidR="007865CE" w:rsidRPr="00857018">
        <w:rPr>
          <w:rFonts w:ascii="Times New Roman" w:eastAsia="仿宋" w:hAnsi="Times New Roman"/>
          <w:b/>
          <w:sz w:val="28"/>
          <w:szCs w:val="28"/>
          <w:lang w:eastAsia="zh-CN"/>
        </w:rPr>
        <w:t>R2</w:t>
      </w:r>
      <w:r w:rsidR="007865CE" w:rsidRPr="00857018">
        <w:rPr>
          <w:rFonts w:ascii="Times New Roman" w:eastAsia="仿宋" w:hAnsi="Times New Roman" w:hint="eastAsia"/>
          <w:b/>
          <w:sz w:val="28"/>
          <w:szCs w:val="28"/>
          <w:lang w:eastAsia="zh-CN"/>
        </w:rPr>
        <w:t>）指南的</w:t>
      </w:r>
      <w:r w:rsidR="008C04D9" w:rsidRPr="00857018">
        <w:rPr>
          <w:rFonts w:ascii="Times New Roman" w:eastAsia="仿宋" w:hAnsi="Times New Roman" w:hint="eastAsia"/>
          <w:b/>
          <w:sz w:val="28"/>
          <w:szCs w:val="28"/>
          <w:lang w:eastAsia="zh-CN"/>
        </w:rPr>
        <w:t>实施</w:t>
      </w:r>
      <w:r w:rsidR="007865CE" w:rsidRPr="00857018">
        <w:rPr>
          <w:rFonts w:ascii="Times New Roman" w:eastAsia="仿宋" w:hAnsi="Times New Roman" w:hint="eastAsia"/>
          <w:b/>
          <w:sz w:val="28"/>
          <w:szCs w:val="28"/>
          <w:lang w:eastAsia="zh-CN"/>
        </w:rPr>
        <w:t>，</w:t>
      </w:r>
      <w:r w:rsidR="007865CE" w:rsidRPr="00857018">
        <w:rPr>
          <w:rFonts w:ascii="Times New Roman" w:eastAsia="仿宋" w:hAnsi="Times New Roman"/>
          <w:b/>
          <w:sz w:val="28"/>
          <w:szCs w:val="28"/>
          <w:lang w:eastAsia="zh-CN"/>
        </w:rPr>
        <w:t>ICH</w:t>
      </w:r>
      <w:r w:rsidR="007865CE" w:rsidRPr="00857018">
        <w:rPr>
          <w:rFonts w:ascii="Times New Roman" w:eastAsia="仿宋" w:hAnsi="Times New Roman" w:hint="eastAsia"/>
          <w:b/>
          <w:sz w:val="28"/>
          <w:szCs w:val="28"/>
          <w:lang w:eastAsia="zh-CN"/>
        </w:rPr>
        <w:t>专家</w:t>
      </w:r>
      <w:r>
        <w:rPr>
          <w:rFonts w:ascii="Times New Roman" w:eastAsia="仿宋" w:hAnsi="Times New Roman" w:hint="eastAsia"/>
          <w:b/>
          <w:sz w:val="28"/>
          <w:szCs w:val="28"/>
          <w:lang w:eastAsia="zh-CN"/>
        </w:rPr>
        <w:t>制作</w:t>
      </w:r>
      <w:r w:rsidR="007865CE" w:rsidRPr="00857018">
        <w:rPr>
          <w:rFonts w:ascii="Times New Roman" w:eastAsia="仿宋" w:hAnsi="Times New Roman" w:hint="eastAsia"/>
          <w:b/>
          <w:sz w:val="28"/>
          <w:szCs w:val="28"/>
          <w:lang w:eastAsia="zh-CN"/>
        </w:rPr>
        <w:t>了一系列问答：</w:t>
      </w:r>
    </w:p>
    <w:p w:rsidR="007865CE" w:rsidRPr="00857018" w:rsidRDefault="007865CE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7865CE" w:rsidRPr="00857018" w:rsidRDefault="007865CE" w:rsidP="00857018">
      <w:pPr>
        <w:widowControl/>
        <w:autoSpaceDE/>
        <w:autoSpaceDN/>
        <w:spacing w:line="36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  <w:r w:rsidRPr="00857018">
        <w:rPr>
          <w:rFonts w:ascii="Times New Roman" w:eastAsia="仿宋" w:hAnsi="Times New Roman"/>
          <w:b/>
          <w:sz w:val="32"/>
          <w:szCs w:val="32"/>
          <w:lang w:eastAsia="zh-CN"/>
        </w:rPr>
        <w:t>E2C</w:t>
      </w:r>
      <w:r w:rsidRPr="00857018">
        <w:rPr>
          <w:rFonts w:ascii="Times New Roman" w:eastAsia="仿宋" w:hAnsi="Times New Roman" w:hint="eastAsia"/>
          <w:b/>
          <w:sz w:val="32"/>
          <w:szCs w:val="32"/>
          <w:lang w:eastAsia="zh-CN"/>
        </w:rPr>
        <w:t>（</w:t>
      </w:r>
      <w:r w:rsidRPr="00857018">
        <w:rPr>
          <w:rFonts w:ascii="Times New Roman" w:eastAsia="仿宋" w:hAnsi="Times New Roman"/>
          <w:b/>
          <w:sz w:val="32"/>
          <w:szCs w:val="32"/>
          <w:lang w:eastAsia="zh-CN"/>
        </w:rPr>
        <w:t>R2</w:t>
      </w:r>
      <w:r w:rsidRPr="00857018">
        <w:rPr>
          <w:rFonts w:ascii="Times New Roman" w:eastAsia="仿宋" w:hAnsi="Times New Roman" w:hint="eastAsia"/>
          <w:b/>
          <w:sz w:val="32"/>
          <w:szCs w:val="32"/>
          <w:lang w:eastAsia="zh-CN"/>
        </w:rPr>
        <w:t>）</w:t>
      </w:r>
      <w:r w:rsidR="008C04D9" w:rsidRPr="00857018">
        <w:rPr>
          <w:rFonts w:ascii="Times New Roman" w:eastAsia="仿宋" w:hAnsi="Times New Roman" w:hint="eastAsia"/>
          <w:b/>
          <w:sz w:val="32"/>
          <w:szCs w:val="32"/>
          <w:lang w:eastAsia="zh-CN"/>
        </w:rPr>
        <w:t>问</w:t>
      </w:r>
      <w:r w:rsidRPr="00857018">
        <w:rPr>
          <w:rFonts w:ascii="Times New Roman" w:eastAsia="仿宋" w:hAnsi="Times New Roman" w:hint="eastAsia"/>
          <w:b/>
          <w:sz w:val="32"/>
          <w:szCs w:val="32"/>
          <w:lang w:eastAsia="zh-CN"/>
        </w:rPr>
        <w:t>答</w:t>
      </w:r>
    </w:p>
    <w:p w:rsidR="007865CE" w:rsidRPr="00857018" w:rsidRDefault="007865CE" w:rsidP="00857018">
      <w:pPr>
        <w:widowControl/>
        <w:autoSpaceDE/>
        <w:autoSpaceDN/>
        <w:spacing w:line="360" w:lineRule="auto"/>
        <w:jc w:val="center"/>
        <w:rPr>
          <w:rFonts w:ascii="Times New Roman" w:eastAsia="仿宋" w:hAnsi="Times New Roman"/>
          <w:b/>
          <w:sz w:val="32"/>
          <w:szCs w:val="32"/>
          <w:lang w:eastAsia="zh-CN"/>
        </w:rPr>
      </w:pPr>
      <w:r w:rsidRPr="00857018">
        <w:rPr>
          <w:rFonts w:ascii="Times New Roman" w:eastAsia="仿宋" w:hAnsi="Times New Roman" w:hint="eastAsia"/>
          <w:b/>
          <w:sz w:val="32"/>
          <w:szCs w:val="32"/>
          <w:lang w:eastAsia="zh-CN"/>
        </w:rPr>
        <w:t>文件历史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28"/>
        <w:gridCol w:w="5129"/>
        <w:gridCol w:w="5129"/>
      </w:tblGrid>
      <w:tr w:rsidR="007865CE" w:rsidRPr="000348F0" w:rsidTr="00857018">
        <w:tc>
          <w:tcPr>
            <w:tcW w:w="5128" w:type="dxa"/>
            <w:vAlign w:val="center"/>
          </w:tcPr>
          <w:p w:rsidR="007865CE" w:rsidRPr="00857018" w:rsidRDefault="00E84D94" w:rsidP="00857018">
            <w:pPr>
              <w:widowControl/>
              <w:autoSpaceDE/>
              <w:autoSpaceDN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编码</w:t>
            </w:r>
          </w:p>
        </w:tc>
        <w:tc>
          <w:tcPr>
            <w:tcW w:w="5129" w:type="dxa"/>
            <w:vAlign w:val="center"/>
          </w:tcPr>
          <w:p w:rsidR="007865CE" w:rsidRPr="00857018" w:rsidRDefault="00E84D94" w:rsidP="00857018">
            <w:pPr>
              <w:widowControl/>
              <w:autoSpaceDE/>
              <w:autoSpaceDN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历史</w:t>
            </w:r>
          </w:p>
        </w:tc>
        <w:tc>
          <w:tcPr>
            <w:tcW w:w="5129" w:type="dxa"/>
            <w:vAlign w:val="center"/>
          </w:tcPr>
          <w:p w:rsidR="007865CE" w:rsidRPr="00857018" w:rsidRDefault="00E84D94" w:rsidP="00857018">
            <w:pPr>
              <w:widowControl/>
              <w:autoSpaceDE/>
              <w:autoSpaceDN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日期</w:t>
            </w:r>
          </w:p>
        </w:tc>
      </w:tr>
      <w:tr w:rsidR="007865CE" w:rsidRPr="000348F0" w:rsidTr="00857018">
        <w:tc>
          <w:tcPr>
            <w:tcW w:w="5128" w:type="dxa"/>
            <w:vAlign w:val="center"/>
          </w:tcPr>
          <w:p w:rsidR="008C04D9" w:rsidRPr="00857018" w:rsidRDefault="00E84D94" w:rsidP="00857018">
            <w:pPr>
              <w:widowControl/>
              <w:autoSpaceDE/>
              <w:autoSpaceDN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5701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E2C</w:t>
            </w: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</w:t>
            </w:r>
            <w:r w:rsidRPr="0085701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R2</w:t>
            </w: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）</w:t>
            </w:r>
          </w:p>
          <w:p w:rsidR="007865CE" w:rsidRPr="00857018" w:rsidRDefault="008C04D9" w:rsidP="00857018">
            <w:pPr>
              <w:widowControl/>
              <w:autoSpaceDE/>
              <w:autoSpaceDN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问</w:t>
            </w:r>
            <w:r w:rsidR="00E84D94"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答</w:t>
            </w:r>
          </w:p>
        </w:tc>
        <w:tc>
          <w:tcPr>
            <w:tcW w:w="5129" w:type="dxa"/>
            <w:vAlign w:val="center"/>
          </w:tcPr>
          <w:p w:rsidR="007865CE" w:rsidRPr="00857018" w:rsidRDefault="00CB202D" w:rsidP="00CB202D">
            <w:pPr>
              <w:widowControl/>
              <w:autoSpaceDE/>
              <w:autoSpaceDN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第</w:t>
            </w:r>
            <w:r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四阶段经</w:t>
            </w:r>
            <w:r w:rsidR="00E84D94" w:rsidRPr="0085701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ICH</w:t>
            </w:r>
            <w:r w:rsidR="00E84D94"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指导委员会批准</w:t>
            </w:r>
          </w:p>
        </w:tc>
        <w:tc>
          <w:tcPr>
            <w:tcW w:w="5129" w:type="dxa"/>
            <w:vAlign w:val="center"/>
          </w:tcPr>
          <w:p w:rsidR="007865CE" w:rsidRPr="00857018" w:rsidRDefault="00E84D94" w:rsidP="00857018">
            <w:pPr>
              <w:widowControl/>
              <w:autoSpaceDE/>
              <w:autoSpaceDN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5701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2014</w:t>
            </w: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年</w:t>
            </w:r>
            <w:r w:rsidRPr="0085701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</w:t>
            </w: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月</w:t>
            </w:r>
            <w:r w:rsidRPr="0085701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31</w:t>
            </w:r>
            <w:r w:rsidRPr="0085701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日</w:t>
            </w:r>
          </w:p>
        </w:tc>
      </w:tr>
    </w:tbl>
    <w:p w:rsidR="0091570B" w:rsidRPr="00857018" w:rsidRDefault="0091570B" w:rsidP="00857018">
      <w:pPr>
        <w:widowControl/>
        <w:autoSpaceDE/>
        <w:autoSpaceDN/>
        <w:spacing w:line="360" w:lineRule="auto"/>
        <w:jc w:val="center"/>
        <w:rPr>
          <w:rFonts w:ascii="Times New Roman" w:eastAsia="仿宋" w:hAnsi="Times New Roman"/>
          <w:sz w:val="28"/>
          <w:szCs w:val="28"/>
          <w:lang w:eastAsia="zh-CN"/>
        </w:rPr>
      </w:pPr>
    </w:p>
    <w:p w:rsidR="007865CE" w:rsidRPr="00857018" w:rsidRDefault="00E84D94" w:rsidP="00857018">
      <w:pPr>
        <w:widowControl/>
        <w:autoSpaceDE/>
        <w:autoSpaceDN/>
        <w:spacing w:line="360" w:lineRule="auto"/>
        <w:jc w:val="center"/>
        <w:rPr>
          <w:rFonts w:ascii="Times New Roman" w:eastAsia="仿宋" w:hAnsi="Times New Roman"/>
          <w:sz w:val="28"/>
          <w:szCs w:val="28"/>
          <w:lang w:eastAsia="zh-CN"/>
        </w:rPr>
      </w:pP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参考</w:t>
      </w:r>
      <w:r w:rsidR="00BF569E">
        <w:rPr>
          <w:rFonts w:ascii="Times New Roman" w:eastAsia="仿宋" w:hAnsi="Times New Roman" w:hint="eastAsia"/>
          <w:sz w:val="28"/>
          <w:szCs w:val="28"/>
          <w:lang w:eastAsia="zh-CN"/>
        </w:rPr>
        <w:t>文献</w:t>
      </w:r>
    </w:p>
    <w:p w:rsidR="00E84D94" w:rsidRPr="00857018" w:rsidRDefault="00E84D94" w:rsidP="00857018">
      <w:pPr>
        <w:widowControl/>
        <w:autoSpaceDE/>
        <w:autoSpaceDN/>
        <w:spacing w:line="360" w:lineRule="auto"/>
        <w:jc w:val="center"/>
        <w:rPr>
          <w:rFonts w:ascii="Times New Roman" w:eastAsia="仿宋" w:hAnsi="Times New Roman"/>
          <w:sz w:val="28"/>
          <w:szCs w:val="28"/>
          <w:lang w:eastAsia="zh-CN"/>
        </w:rPr>
      </w:pPr>
      <w:r w:rsidRPr="00857018">
        <w:rPr>
          <w:rFonts w:ascii="Times New Roman" w:eastAsia="仿宋" w:hAnsi="Times New Roman"/>
          <w:sz w:val="28"/>
          <w:szCs w:val="28"/>
          <w:lang w:eastAsia="zh-CN"/>
        </w:rPr>
        <w:t>ICH E2C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（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R2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）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</w:t>
      </w:r>
      <w:r w:rsidR="008C04D9"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</w:t>
      </w:r>
      <w:r w:rsidR="0091570B"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 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定期获益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-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风险</w:t>
      </w:r>
      <w:r w:rsidR="00CB202D">
        <w:rPr>
          <w:rFonts w:ascii="Times New Roman" w:eastAsia="仿宋" w:hAnsi="Times New Roman" w:hint="eastAsia"/>
          <w:sz w:val="28"/>
          <w:szCs w:val="28"/>
          <w:lang w:eastAsia="zh-CN"/>
        </w:rPr>
        <w:t>评估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报告</w:t>
      </w:r>
      <w:r w:rsidR="008C04D9"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 </w:t>
      </w:r>
      <w:r w:rsidR="0091570B"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      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2012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年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12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月</w:t>
      </w:r>
    </w:p>
    <w:p w:rsidR="0091570B" w:rsidRPr="00857018" w:rsidRDefault="0091570B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91570B" w:rsidRPr="00CB202D" w:rsidRDefault="0091570B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91570B" w:rsidRPr="00857018" w:rsidRDefault="0091570B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91570B" w:rsidRPr="00857018" w:rsidRDefault="0091570B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91570B" w:rsidRPr="00857018" w:rsidRDefault="0091570B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91570B" w:rsidRDefault="0091570B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240BD3" w:rsidRPr="00857018" w:rsidRDefault="00240BD3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91570B" w:rsidRPr="00857018" w:rsidRDefault="0091570B">
      <w:pPr>
        <w:widowControl/>
        <w:autoSpaceDE/>
        <w:autoSpaceDN/>
        <w:rPr>
          <w:rFonts w:ascii="Times New Roman" w:eastAsia="仿宋" w:hAnsi="Times New Roman"/>
          <w:sz w:val="28"/>
          <w:szCs w:val="28"/>
          <w:lang w:eastAsia="zh-CN"/>
        </w:rPr>
      </w:pPr>
    </w:p>
    <w:p w:rsidR="00240BD3" w:rsidRPr="00240BD3" w:rsidRDefault="00240BD3" w:rsidP="00240BD3">
      <w:pPr>
        <w:widowControl/>
        <w:spacing w:line="360" w:lineRule="auto"/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</w:pPr>
      <w:r w:rsidRPr="00240BD3">
        <w:rPr>
          <w:rFonts w:ascii="Times New Roman" w:eastAsia="仿宋" w:hAnsi="Times New Roman" w:cs="Arial" w:hint="eastAsia"/>
          <w:b/>
          <w:iCs/>
          <w:sz w:val="21"/>
          <w:szCs w:val="21"/>
          <w:lang w:val="en-GB" w:eastAsia="zh-CN"/>
        </w:rPr>
        <w:t>法律声明：</w:t>
      </w:r>
      <w:r w:rsidRPr="00240BD3">
        <w:rPr>
          <w:rFonts w:ascii="Times New Roman" w:eastAsia="仿宋" w:hAnsi="Times New Roman" w:cs="Arial" w:hint="eastAsia"/>
          <w:iCs/>
          <w:sz w:val="21"/>
          <w:szCs w:val="21"/>
          <w:lang w:val="en-GB" w:eastAsia="zh-CN"/>
        </w:rPr>
        <w:t>本文件受版权保护，只要在文件中始终承认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ICH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的版权，则可以随时使用、转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载、并入其它作品、改编、修改，翻译或分发。在文件的任何改编、修改或翻译的情况下，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必须采取合理步骤，明确标记、界定或以其它方式识别该更改是根据原始文件进行的。必须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避免对原始文件的改编、修改或翻译是由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ICH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认可或赞助的任何印象。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</w:t>
      </w:r>
    </w:p>
    <w:p w:rsidR="00240BD3" w:rsidRPr="00240BD3" w:rsidRDefault="00240BD3" w:rsidP="00240BD3">
      <w:pPr>
        <w:widowControl/>
        <w:spacing w:line="360" w:lineRule="auto"/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</w:pPr>
      <w:r w:rsidRPr="00240BD3">
        <w:rPr>
          <w:rFonts w:ascii="Times New Roman" w:eastAsia="仿宋" w:hAnsi="Times New Roman" w:cs="Arial" w:hint="eastAsia"/>
          <w:iCs/>
          <w:sz w:val="21"/>
          <w:szCs w:val="21"/>
          <w:lang w:val="en-GB" w:eastAsia="zh-CN"/>
        </w:rPr>
        <w:t>该文件按“原样”提供，不提供任何形式的保证。在任何情况下，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ICH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或原始文件的作者对因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使用本文档而引起的任何索赔、损害赔偿或其它责任概不负责。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</w:t>
      </w:r>
    </w:p>
    <w:p w:rsidR="00A21674" w:rsidRPr="00857018" w:rsidRDefault="00240BD3" w:rsidP="00240BD3">
      <w:pPr>
        <w:widowControl/>
        <w:spacing w:line="360" w:lineRule="auto"/>
        <w:rPr>
          <w:rFonts w:ascii="Times New Roman" w:eastAsia="仿宋" w:hAnsi="Times New Roman"/>
          <w:i/>
          <w:sz w:val="18"/>
          <w:lang w:eastAsia="zh-CN"/>
        </w:rPr>
      </w:pPr>
      <w:r w:rsidRPr="00240BD3">
        <w:rPr>
          <w:rFonts w:ascii="Times New Roman" w:eastAsia="仿宋" w:hAnsi="Times New Roman" w:cs="Arial" w:hint="eastAsia"/>
          <w:iCs/>
          <w:sz w:val="21"/>
          <w:szCs w:val="21"/>
          <w:lang w:val="en-GB" w:eastAsia="zh-CN"/>
        </w:rPr>
        <w:t>上述权限不适用于第三方提供的内容。因此，对于版权归属于第三方的文件，必须从该版权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 xml:space="preserve"> </w:t>
      </w:r>
      <w:r w:rsidRPr="00240BD3">
        <w:rPr>
          <w:rFonts w:ascii="Times New Roman" w:eastAsia="仿宋" w:hAnsi="Times New Roman" w:cs="Arial"/>
          <w:iCs/>
          <w:sz w:val="21"/>
          <w:szCs w:val="21"/>
          <w:lang w:val="en-GB" w:eastAsia="zh-CN"/>
        </w:rPr>
        <w:t>所有者获得复制许可。</w:t>
      </w:r>
    </w:p>
    <w:p w:rsidR="00A21674" w:rsidRPr="00857018" w:rsidRDefault="00A21674" w:rsidP="00A21674">
      <w:pPr>
        <w:spacing w:before="90"/>
        <w:ind w:left="2518" w:right="1934"/>
        <w:jc w:val="center"/>
        <w:rPr>
          <w:rFonts w:ascii="Times New Roman" w:eastAsia="仿宋" w:hAnsi="Times New Roman"/>
          <w:b/>
          <w:sz w:val="24"/>
          <w:lang w:eastAsia="zh-CN"/>
        </w:rPr>
      </w:pPr>
      <w:r w:rsidRPr="00857018">
        <w:rPr>
          <w:rFonts w:ascii="Times New Roman" w:eastAsia="仿宋" w:hAnsi="Times New Roman"/>
          <w:b/>
          <w:sz w:val="24"/>
          <w:lang w:eastAsia="zh-CN"/>
        </w:rPr>
        <w:lastRenderedPageBreak/>
        <w:t>目录</w:t>
      </w:r>
    </w:p>
    <w:p w:rsidR="006C123F" w:rsidRDefault="006C123F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r>
        <w:rPr>
          <w:rFonts w:ascii="Times New Roman" w:eastAsia="仿宋" w:hAnsi="Times New Roman"/>
          <w:lang w:val="zh-CN" w:eastAsia="zh-CN"/>
        </w:rPr>
        <w:fldChar w:fldCharType="begin"/>
      </w:r>
      <w:r>
        <w:rPr>
          <w:rFonts w:ascii="Times New Roman" w:eastAsia="仿宋" w:hAnsi="Times New Roman"/>
          <w:lang w:val="zh-CN" w:eastAsia="zh-CN"/>
        </w:rPr>
        <w:instrText xml:space="preserve"> TOC \o "1-3" \h \z \u </w:instrText>
      </w:r>
      <w:r>
        <w:rPr>
          <w:rFonts w:ascii="Times New Roman" w:eastAsia="仿宋" w:hAnsi="Times New Roman"/>
          <w:lang w:val="zh-CN" w:eastAsia="zh-CN"/>
        </w:rPr>
        <w:fldChar w:fldCharType="separate"/>
      </w:r>
      <w:hyperlink w:anchor="_Toc26782053" w:history="1">
        <w:r w:rsidRPr="00601544">
          <w:rPr>
            <w:rStyle w:val="a8"/>
            <w:rFonts w:ascii="Times New Roman" w:eastAsia="仿宋" w:hAnsi="Times New Roman"/>
            <w:noProof/>
            <w:lang w:eastAsia="zh-CN"/>
          </w:rPr>
          <w:t>1.</w:t>
        </w:r>
        <w:r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简介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_Toc26782053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54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2.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一般原则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_Toc26782054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2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55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3.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模块化格式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_Toc26782055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5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56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4.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国际诞生日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_Toc26782056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9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57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5.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成熟产品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_Toc26782057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10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58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6.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参考信息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_Toc26782058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10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59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7.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暴露量数据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_Toc26782059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11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0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8.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汇总表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_Toc26782060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12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1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9.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临床试验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_Toc26782061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14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2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10.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非临床数据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_Toc26782062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14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3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11.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文献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_Toc26782063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15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4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12.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缺乏疗效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_Toc26782064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16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5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13.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信号和风险评估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_Toc26782065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17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6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14.</w:t>
        </w:r>
        <w:r w:rsidR="006C123F" w:rsidRPr="00601544">
          <w:rPr>
            <w:rStyle w:val="a8"/>
            <w:rFonts w:ascii="Times New Roman" w:eastAsia="仿宋" w:hAnsi="Times New Roman" w:hint="eastAsia"/>
            <w:noProof/>
            <w:lang w:eastAsia="zh-CN"/>
          </w:rPr>
          <w:t>风险和获益章节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_Toc26782066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22</w:t>
        </w:r>
        <w:r w:rsidR="006C123F">
          <w:rPr>
            <w:noProof/>
            <w:webHidden/>
          </w:rPr>
          <w:fldChar w:fldCharType="end"/>
        </w:r>
      </w:hyperlink>
    </w:p>
    <w:p w:rsidR="006C123F" w:rsidRDefault="009066A7">
      <w:pPr>
        <w:pStyle w:val="10"/>
        <w:tabs>
          <w:tab w:val="right" w:leader="dot" w:pos="151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1"/>
          <w:lang w:eastAsia="zh-CN" w:bidi="ar-SA"/>
        </w:rPr>
      </w:pPr>
      <w:hyperlink w:anchor="_Toc26782067" w:history="1">
        <w:r w:rsidR="006C123F" w:rsidRPr="00601544">
          <w:rPr>
            <w:rStyle w:val="a8"/>
            <w:rFonts w:ascii="Times New Roman" w:eastAsia="仿宋" w:hAnsi="Times New Roman"/>
            <w:noProof/>
            <w:lang w:eastAsia="zh-CN"/>
          </w:rPr>
          <w:t>15.</w:t>
        </w:r>
        <w:r w:rsidR="00035EB0">
          <w:rPr>
            <w:rStyle w:val="a8"/>
            <w:rFonts w:ascii="Times New Roman" w:eastAsia="仿宋" w:hAnsi="Times New Roman" w:hint="eastAsia"/>
            <w:noProof/>
            <w:lang w:eastAsia="zh-CN"/>
          </w:rPr>
          <w:t>获益评估</w:t>
        </w:r>
        <w:r w:rsidR="006C123F">
          <w:rPr>
            <w:noProof/>
            <w:webHidden/>
          </w:rPr>
          <w:tab/>
        </w:r>
        <w:r w:rsidR="006C123F">
          <w:rPr>
            <w:noProof/>
            <w:webHidden/>
          </w:rPr>
          <w:fldChar w:fldCharType="begin"/>
        </w:r>
        <w:r w:rsidR="006C123F">
          <w:rPr>
            <w:noProof/>
            <w:webHidden/>
          </w:rPr>
          <w:instrText xml:space="preserve"> PAGEREF _Toc26782067 \h </w:instrText>
        </w:r>
        <w:r w:rsidR="006C123F">
          <w:rPr>
            <w:noProof/>
            <w:webHidden/>
          </w:rPr>
        </w:r>
        <w:r w:rsidR="006C123F">
          <w:rPr>
            <w:noProof/>
            <w:webHidden/>
          </w:rPr>
          <w:fldChar w:fldCharType="separate"/>
        </w:r>
        <w:r w:rsidR="00A9080F">
          <w:rPr>
            <w:noProof/>
            <w:webHidden/>
          </w:rPr>
          <w:t>23</w:t>
        </w:r>
        <w:r w:rsidR="006C123F">
          <w:rPr>
            <w:noProof/>
            <w:webHidden/>
          </w:rPr>
          <w:fldChar w:fldCharType="end"/>
        </w:r>
      </w:hyperlink>
    </w:p>
    <w:p w:rsidR="009529DB" w:rsidRDefault="006C123F" w:rsidP="006C123F">
      <w:pPr>
        <w:rPr>
          <w:rFonts w:ascii="Times New Roman" w:eastAsia="仿宋" w:hAnsi="Times New Roman"/>
          <w:lang w:val="zh-CN" w:eastAsia="zh-CN"/>
        </w:rPr>
      </w:pPr>
      <w:r>
        <w:rPr>
          <w:rFonts w:ascii="Times New Roman" w:eastAsia="仿宋" w:hAnsi="Times New Roman"/>
          <w:lang w:val="zh-CN" w:eastAsia="zh-CN"/>
        </w:rPr>
        <w:fldChar w:fldCharType="end"/>
      </w:r>
    </w:p>
    <w:p w:rsidR="006C123F" w:rsidRDefault="009529DB" w:rsidP="006C123F">
      <w:pPr>
        <w:rPr>
          <w:rFonts w:ascii="Times New Roman" w:eastAsia="仿宋" w:hAnsi="Times New Roman"/>
          <w:lang w:val="zh-CN" w:eastAsia="zh-CN"/>
        </w:rPr>
        <w:sectPr w:rsidR="006C123F" w:rsidSect="006C123F">
          <w:footerReference w:type="default" r:id="rId12"/>
          <w:pgSz w:w="16850" w:h="11910" w:orient="landscape"/>
          <w:pgMar w:top="1180" w:right="860" w:bottom="940" w:left="820" w:header="722" w:footer="746" w:gutter="0"/>
          <w:pgNumType w:fmt="lowerRoman" w:start="1"/>
          <w:cols w:space="720"/>
        </w:sectPr>
      </w:pPr>
      <w:r>
        <w:rPr>
          <w:rFonts w:ascii="Times New Roman" w:eastAsia="仿宋" w:hAnsi="Times New Roman"/>
          <w:lang w:val="zh-CN" w:eastAsia="zh-CN"/>
        </w:rPr>
        <w:br w:type="page"/>
      </w:r>
    </w:p>
    <w:p w:rsidR="009529DB" w:rsidRDefault="009529DB" w:rsidP="006C123F">
      <w:pPr>
        <w:rPr>
          <w:rFonts w:ascii="Times New Roman" w:eastAsia="仿宋" w:hAnsi="Times New Roman"/>
          <w:b/>
          <w:bCs/>
          <w:lang w:val="zh-CN" w:eastAsia="zh-CN"/>
        </w:rPr>
      </w:pPr>
    </w:p>
    <w:p w:rsidR="00A21674" w:rsidRPr="00857018" w:rsidRDefault="00444672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0" w:name="_Toc26782053"/>
      <w:r>
        <w:rPr>
          <w:rFonts w:ascii="Times New Roman" w:eastAsia="仿宋" w:hAnsi="Times New Roman" w:hint="eastAsia"/>
          <w:sz w:val="28"/>
          <w:szCs w:val="28"/>
          <w:lang w:eastAsia="zh-CN"/>
        </w:rPr>
        <w:t>1.</w:t>
      </w:r>
      <w:bookmarkStart w:id="1" w:name="_Toc12028069"/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简介</w:t>
      </w:r>
      <w:bookmarkEnd w:id="0"/>
      <w:bookmarkEnd w:id="1"/>
    </w:p>
    <w:p w:rsidR="00A21674" w:rsidRPr="00857018" w:rsidRDefault="00A21674" w:rsidP="00857018">
      <w:pPr>
        <w:pStyle w:val="a5"/>
        <w:spacing w:before="186" w:line="360" w:lineRule="auto"/>
        <w:ind w:right="274" w:firstLineChars="200" w:firstLine="560"/>
        <w:rPr>
          <w:rFonts w:ascii="Times New Roman" w:eastAsia="仿宋" w:hAnsi="Times New Roman"/>
          <w:sz w:val="28"/>
          <w:szCs w:val="28"/>
          <w:lang w:eastAsia="zh-CN"/>
        </w:rPr>
      </w:pPr>
      <w:r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ICH E2C (R2) 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指导原则：定期获益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-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风险评价报告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(PBRER) 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旨在成为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 ICH 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地区上市药品定期获益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-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风险评</w:t>
      </w:r>
      <w:r w:rsidR="007A00D8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价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报告的通用标准。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ICH E2C (R2) 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指导原则</w:t>
      </w:r>
      <w:r w:rsidR="00466A9B" w:rsidRPr="00857018">
        <w:rPr>
          <w:rFonts w:ascii="Times New Roman" w:eastAsia="仿宋" w:hAnsi="Times New Roman"/>
          <w:sz w:val="28"/>
          <w:szCs w:val="28"/>
          <w:vertAlign w:val="superscript"/>
          <w:lang w:eastAsia="zh-CN"/>
        </w:rPr>
        <w:t>1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引入了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从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传统定期安全性更新报告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(PSUR)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的</w:t>
      </w:r>
      <w:r w:rsidR="00727EBE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报告周期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安全性报告演变为累积获益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-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风险报告相关的新概念。它将重点从</w:t>
      </w:r>
      <w:proofErr w:type="gramStart"/>
      <w:r w:rsidRPr="00857018">
        <w:rPr>
          <w:rFonts w:ascii="Times New Roman" w:eastAsia="仿宋" w:hAnsi="Times New Roman"/>
          <w:sz w:val="28"/>
          <w:szCs w:val="28"/>
          <w:lang w:eastAsia="zh-CN"/>
        </w:rPr>
        <w:t>个</w:t>
      </w:r>
      <w:proofErr w:type="gramEnd"/>
      <w:r w:rsidRPr="00857018">
        <w:rPr>
          <w:rFonts w:ascii="Times New Roman" w:eastAsia="仿宋" w:hAnsi="Times New Roman"/>
          <w:sz w:val="28"/>
          <w:szCs w:val="28"/>
          <w:lang w:eastAsia="zh-CN"/>
        </w:rPr>
        <w:t>例安全性报告改为总体数据评价。此外，扩大的范围增加了将信息纳入报告</w:t>
      </w:r>
      <w:r w:rsidR="00466A9B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的需求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。</w:t>
      </w:r>
    </w:p>
    <w:p w:rsidR="00A21674" w:rsidRPr="00857018" w:rsidRDefault="00A21674" w:rsidP="00857018">
      <w:pPr>
        <w:pStyle w:val="a5"/>
        <w:spacing w:line="360" w:lineRule="auto"/>
        <w:ind w:right="276" w:firstLineChars="200" w:firstLine="560"/>
        <w:rPr>
          <w:rFonts w:ascii="Times New Roman" w:eastAsia="仿宋" w:hAnsi="Times New Roman"/>
          <w:sz w:val="28"/>
          <w:szCs w:val="28"/>
          <w:lang w:eastAsia="zh-CN"/>
        </w:rPr>
      </w:pPr>
      <w:r w:rsidRPr="00857018">
        <w:rPr>
          <w:rFonts w:ascii="Times New Roman" w:eastAsia="仿宋" w:hAnsi="Times New Roman"/>
          <w:sz w:val="28"/>
          <w:szCs w:val="28"/>
          <w:lang w:eastAsia="zh-CN"/>
        </w:rPr>
        <w:t>只有在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ICH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地区以</w:t>
      </w:r>
      <w:r w:rsidR="00466A9B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统一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的方式实施和解释指南，才能</w:t>
      </w:r>
      <w:r w:rsidR="00466A9B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受益于统一的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技术要求。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2012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年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11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月，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 xml:space="preserve">ICH 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指导委员会批准设立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E2C(R2)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实施工作组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(IWG)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，以协助指南的实施。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ICH E2C (R2) IWG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编写了问答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(Q&amp;A)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文件，以支持指南在</w:t>
      </w:r>
      <w:r w:rsidR="00D77BDA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实践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中实施。本报告旨在促进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PBRER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</w:t>
      </w:r>
      <w:r w:rsidR="00D77BDA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实施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，包括解决定期安全性报告中一些新</w:t>
      </w:r>
      <w:r w:rsidR="00D77BDA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内容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的考虑要点。</w:t>
      </w: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6C123F" w:rsidP="006C123F">
      <w:pPr>
        <w:pStyle w:val="a5"/>
        <w:tabs>
          <w:tab w:val="left" w:pos="8584"/>
        </w:tabs>
        <w:rPr>
          <w:rFonts w:ascii="Times New Roman" w:eastAsia="仿宋" w:hAnsi="Times New Roman"/>
          <w:sz w:val="20"/>
          <w:lang w:eastAsia="zh-CN"/>
        </w:rPr>
      </w:pPr>
      <w:r>
        <w:rPr>
          <w:rFonts w:ascii="Times New Roman" w:eastAsia="仿宋" w:hAnsi="Times New Roman"/>
          <w:sz w:val="20"/>
          <w:lang w:eastAsia="zh-CN"/>
        </w:rPr>
        <w:tab/>
      </w: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</w:p>
    <w:p w:rsidR="00A21674" w:rsidRPr="00857018" w:rsidRDefault="00A21674" w:rsidP="00A21674">
      <w:pPr>
        <w:pStyle w:val="a5"/>
        <w:rPr>
          <w:rFonts w:ascii="Times New Roman" w:eastAsia="仿宋" w:hAnsi="Times New Roman"/>
          <w:sz w:val="20"/>
          <w:lang w:eastAsia="zh-CN"/>
        </w:rPr>
      </w:pPr>
      <w:r w:rsidRPr="00857018">
        <w:rPr>
          <w:rFonts w:ascii="Times New Roman" w:eastAsia="仿宋" w:hAnsi="Times New Roman"/>
          <w:noProof/>
          <w:lang w:eastAsia="zh-CN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472859" wp14:editId="5EE3C3C9">
                <wp:simplePos x="0" y="0"/>
                <wp:positionH relativeFrom="page">
                  <wp:posOffset>723900</wp:posOffset>
                </wp:positionH>
                <wp:positionV relativeFrom="paragraph">
                  <wp:posOffset>173990</wp:posOffset>
                </wp:positionV>
                <wp:extent cx="1828800" cy="0"/>
                <wp:effectExtent l="9525" t="6350" r="9525" b="1270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11CCE19" id="直接连接符 3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3.7pt" to="20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" strokeweight=".48pt">
                <w10:wrap type="topAndBottom" anchorx="page"/>
              </v:line>
            </w:pict>
          </mc:Fallback>
        </mc:AlternateContent>
      </w:r>
    </w:p>
    <w:p w:rsidR="00A21674" w:rsidRPr="00857018" w:rsidRDefault="00A21674" w:rsidP="00A21674">
      <w:pPr>
        <w:spacing w:before="48"/>
        <w:ind w:left="320"/>
        <w:rPr>
          <w:rFonts w:ascii="Times New Roman" w:eastAsia="仿宋" w:hAnsi="Times New Roman"/>
          <w:sz w:val="20"/>
        </w:rPr>
      </w:pPr>
      <w:r w:rsidRPr="00857018">
        <w:rPr>
          <w:rFonts w:ascii="Times New Roman" w:eastAsia="仿宋" w:hAnsi="Times New Roman"/>
          <w:position w:val="7"/>
          <w:sz w:val="13"/>
        </w:rPr>
        <w:t xml:space="preserve">1 </w:t>
      </w:r>
      <w:r w:rsidRPr="00857018">
        <w:rPr>
          <w:rFonts w:ascii="Times New Roman" w:eastAsia="仿宋" w:hAnsi="Times New Roman"/>
        </w:rPr>
        <w:t xml:space="preserve">ICH E2C (R2) </w:t>
      </w:r>
      <w:r w:rsidRPr="00857018">
        <w:rPr>
          <w:rFonts w:ascii="Times New Roman" w:eastAsia="仿宋" w:hAnsi="Times New Roman"/>
        </w:rPr>
        <w:t>指导原则可参见</w:t>
      </w:r>
      <w:r w:rsidRPr="00857018">
        <w:rPr>
          <w:rFonts w:ascii="Times New Roman" w:eastAsia="仿宋" w:hAnsi="Times New Roman"/>
        </w:rPr>
        <w:t>http://www.ich.org</w:t>
      </w:r>
      <w:hyperlink r:id="rId13"/>
    </w:p>
    <w:p w:rsidR="00A21674" w:rsidRPr="00857018" w:rsidRDefault="00A21674" w:rsidP="00A21674">
      <w:pPr>
        <w:rPr>
          <w:rFonts w:ascii="Times New Roman" w:eastAsia="仿宋" w:hAnsi="Times New Roman"/>
          <w:sz w:val="20"/>
        </w:rPr>
        <w:sectPr w:rsidR="00A21674" w:rsidRPr="00857018" w:rsidSect="006C123F">
          <w:pgSz w:w="16850" w:h="11910" w:orient="landscape"/>
          <w:pgMar w:top="1180" w:right="860" w:bottom="940" w:left="820" w:header="722" w:footer="746" w:gutter="0"/>
          <w:pgNumType w:start="1"/>
          <w:cols w:space="720"/>
        </w:sectPr>
      </w:pPr>
    </w:p>
    <w:p w:rsidR="00A21674" w:rsidRPr="00857018" w:rsidRDefault="00A21674" w:rsidP="00A21674">
      <w:pPr>
        <w:pStyle w:val="a5"/>
        <w:spacing w:before="6"/>
        <w:rPr>
          <w:rFonts w:ascii="Times New Roman" w:eastAsia="仿宋" w:hAnsi="Times New Roman"/>
          <w:sz w:val="16"/>
        </w:rPr>
      </w:pPr>
    </w:p>
    <w:p w:rsidR="00A21674" w:rsidRPr="00857018" w:rsidRDefault="00A21674" w:rsidP="00A21674">
      <w:pPr>
        <w:pStyle w:val="a5"/>
        <w:ind w:left="274"/>
        <w:rPr>
          <w:rFonts w:ascii="Times New Roman" w:eastAsia="仿宋" w:hAnsi="Times New Roman"/>
          <w:sz w:val="20"/>
        </w:rPr>
      </w:pPr>
      <w:r w:rsidRPr="00857018">
        <w:rPr>
          <w:rFonts w:ascii="Times New Roman" w:eastAsia="仿宋" w:hAnsi="Times New Roman"/>
          <w:noProof/>
          <w:sz w:val="20"/>
          <w:lang w:eastAsia="zh-CN" w:bidi="ar-SA"/>
        </w:rPr>
        <mc:AlternateContent>
          <mc:Choice Requires="wps">
            <w:drawing>
              <wp:inline distT="0" distB="0" distL="0" distR="0" wp14:anchorId="23299821" wp14:editId="0DBDF4B2">
                <wp:extent cx="9330055" cy="315595"/>
                <wp:effectExtent l="7620" t="9525" r="6350" b="825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0055" cy="3155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96" w:rsidRPr="00035EB0" w:rsidRDefault="00C50E96" w:rsidP="00A21674">
                            <w:pPr>
                              <w:spacing w:line="411" w:lineRule="exact"/>
                              <w:ind w:left="4796" w:right="4798"/>
                              <w:jc w:val="center"/>
                              <w:rPr>
                                <w:rFonts w:ascii="Times New Roman" w:eastAsia="黑体" w:hAnsi="Times New Roman" w:cs="Times New Roman"/>
                                <w:b/>
                                <w:sz w:val="36"/>
                                <w:lang w:eastAsia="zh-CN"/>
                              </w:rPr>
                            </w:pPr>
                            <w:r w:rsidRPr="00035EB0">
                              <w:rPr>
                                <w:rFonts w:ascii="Times New Roman" w:eastAsia="黑体" w:hAnsi="Times New Roman" w:cs="Times New Roman"/>
                                <w:b/>
                                <w:sz w:val="36"/>
                              </w:rPr>
                              <w:t xml:space="preserve">E2C (R2) </w:t>
                            </w:r>
                            <w:proofErr w:type="spellStart"/>
                            <w:r w:rsidRPr="00FD0363">
                              <w:rPr>
                                <w:rFonts w:ascii="仿宋" w:eastAsia="仿宋" w:hAnsi="仿宋" w:cs="Times New Roman"/>
                                <w:b/>
                                <w:sz w:val="36"/>
                              </w:rPr>
                              <w:t>问答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7" type="#_x0000_t202" style="width:734.65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" fillcolor="#bebebe" strokeweight=".16936mm">
                <v:textbox inset="0,0,0,0">
                  <w:txbxContent>
                    <w:p w:rsidR="00C50E96" w:rsidRPr="00035EB0" w:rsidRDefault="00C50E96" w:rsidP="00A21674">
                      <w:pPr>
                        <w:spacing w:line="411" w:lineRule="exact"/>
                        <w:ind w:left="4796" w:right="4798"/>
                        <w:jc w:val="center"/>
                        <w:rPr>
                          <w:rFonts w:ascii="Times New Roman" w:eastAsia="黑体" w:hAnsi="Times New Roman" w:cs="Times New Roman"/>
                          <w:b/>
                          <w:sz w:val="36"/>
                          <w:lang w:eastAsia="zh-CN"/>
                        </w:rPr>
                      </w:pPr>
                      <w:r w:rsidRPr="00035EB0">
                        <w:rPr>
                          <w:rFonts w:ascii="Times New Roman" w:eastAsia="黑体" w:hAnsi="Times New Roman" w:cs="Times New Roman"/>
                          <w:b/>
                          <w:sz w:val="36"/>
                        </w:rPr>
                        <w:t xml:space="preserve">E2C (R2) </w:t>
                      </w:r>
                      <w:proofErr w:type="spellStart"/>
                      <w:r w:rsidRPr="00FD0363">
                        <w:rPr>
                          <w:rFonts w:ascii="仿宋" w:eastAsia="仿宋" w:hAnsi="仿宋" w:cs="Times New Roman"/>
                          <w:b/>
                          <w:sz w:val="36"/>
                        </w:rPr>
                        <w:t>问答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A21674" w:rsidRPr="00857018" w:rsidRDefault="00A21674" w:rsidP="00A21674">
      <w:pPr>
        <w:pStyle w:val="a5"/>
        <w:spacing w:before="2"/>
        <w:rPr>
          <w:rFonts w:ascii="Times New Roman" w:eastAsia="仿宋" w:hAnsi="Times New Roman"/>
          <w:sz w:val="13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2" w:name="_Toc12028070"/>
      <w:bookmarkStart w:id="3" w:name="_Toc26782054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t>2.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一般</w:t>
      </w:r>
      <w:r w:rsidR="00727EBE" w:rsidRPr="00857018">
        <w:rPr>
          <w:rFonts w:ascii="Times New Roman" w:eastAsia="仿宋" w:hAnsi="Times New Roman" w:hint="eastAsia"/>
          <w:bCs w:val="0"/>
          <w:sz w:val="28"/>
          <w:szCs w:val="28"/>
          <w:lang w:eastAsia="zh-CN"/>
        </w:rPr>
        <w:t>原则</w:t>
      </w:r>
      <w:bookmarkEnd w:id="2"/>
      <w:bookmarkEnd w:id="3"/>
    </w:p>
    <w:p w:rsidR="00A21674" w:rsidRPr="00857018" w:rsidRDefault="00A21674" w:rsidP="00A21674">
      <w:pPr>
        <w:pStyle w:val="a5"/>
        <w:spacing w:before="2"/>
        <w:rPr>
          <w:rFonts w:ascii="Times New Roman" w:eastAsia="仿宋" w:hAnsi="Times New Roman"/>
          <w:b/>
          <w:sz w:val="9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1879"/>
        <w:gridCol w:w="2657"/>
        <w:gridCol w:w="9443"/>
      </w:tblGrid>
      <w:tr w:rsidR="00A21674" w:rsidRPr="003B0D04" w:rsidTr="00D24743">
        <w:trPr>
          <w:trHeight w:val="319"/>
          <w:jc w:val="right"/>
        </w:trPr>
        <w:tc>
          <w:tcPr>
            <w:tcW w:w="721" w:type="dxa"/>
            <w:shd w:val="clear" w:color="auto" w:fill="auto"/>
          </w:tcPr>
          <w:p w:rsidR="00A21674" w:rsidRPr="003B0D04" w:rsidRDefault="00A21674" w:rsidP="003B0D0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9" w:type="dxa"/>
            <w:shd w:val="clear" w:color="auto" w:fill="auto"/>
          </w:tcPr>
          <w:p w:rsidR="00A21674" w:rsidRPr="003B0D04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2657" w:type="dxa"/>
            <w:shd w:val="clear" w:color="auto" w:fill="auto"/>
          </w:tcPr>
          <w:p w:rsidR="00A21674" w:rsidRPr="003B0D04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443" w:type="dxa"/>
            <w:shd w:val="clear" w:color="auto" w:fill="auto"/>
          </w:tcPr>
          <w:p w:rsidR="00A21674" w:rsidRPr="003B0D04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3B0D04" w:rsidTr="00D24743">
        <w:trPr>
          <w:trHeight w:val="5785"/>
          <w:jc w:val="right"/>
        </w:trPr>
        <w:tc>
          <w:tcPr>
            <w:tcW w:w="721" w:type="dxa"/>
          </w:tcPr>
          <w:p w:rsidR="00A21674" w:rsidRPr="003B0D04" w:rsidRDefault="00A21674" w:rsidP="003B0D04">
            <w:pPr>
              <w:pStyle w:val="TableParagraph"/>
              <w:spacing w:before="41"/>
              <w:ind w:left="0" w:right="254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1879" w:type="dxa"/>
          </w:tcPr>
          <w:p w:rsidR="00A21674" w:rsidRPr="003B0D04" w:rsidRDefault="00A21674" w:rsidP="00E62B18">
            <w:pPr>
              <w:pStyle w:val="TableParagraph"/>
              <w:spacing w:before="41"/>
              <w:ind w:left="114" w:right="348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3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2657" w:type="dxa"/>
          </w:tcPr>
          <w:p w:rsidR="00A21674" w:rsidRPr="003B0D04" w:rsidRDefault="00A21674">
            <w:pPr>
              <w:pStyle w:val="TableParagraph"/>
              <w:spacing w:before="37"/>
              <w:ind w:left="112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当多个国家或地区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周期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时，上市许可持有人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</w:t>
            </w:r>
            <w:r w:rsidR="004A5AEA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）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如何管理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443" w:type="dxa"/>
          </w:tcPr>
          <w:p w:rsidR="00A21674" w:rsidRPr="003B0D04" w:rsidRDefault="00A21674" w:rsidP="00D729C0">
            <w:pPr>
              <w:pStyle w:val="TableParagraph"/>
              <w:spacing w:before="37"/>
              <w:ind w:leftChars="52" w:left="114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bookmarkStart w:id="4" w:name="_GoBack"/>
            <w:bookmarkEnd w:id="4"/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为</w:t>
            </w:r>
            <w:r w:rsidR="004A5AEA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不同监管机构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既</w:t>
            </w:r>
            <w:r w:rsidR="007347ED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准备准备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又</w:t>
            </w:r>
            <w:r w:rsidR="007347ED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准备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年度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的情况下，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周期的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可以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作为包含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12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个月报告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期数据的最新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（以完成年度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周期的第二个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个月报告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期）（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见指南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下图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）。如果产品在一个地区是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周期，在另一个地区是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年</w:t>
            </w:r>
            <w:r w:rsidR="00FA2A0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周期，也可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</w:t>
            </w:r>
            <w:r w:rsidR="00606339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如此</w:t>
            </w:r>
            <w:r w:rsidR="001A5EE7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进行</w:t>
            </w:r>
            <w:r w:rsidR="00606339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递交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。但是，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应始终与相关监管机构讨论该方法的可接受性，</w:t>
            </w:r>
            <w:r w:rsidR="00460B08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需要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指出</w:t>
            </w:r>
            <w:r w:rsidR="004A5AE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该方法并非试图</w:t>
            </w:r>
            <w:r w:rsidR="00650313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改变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当地报告周期，而是利用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12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个月文件来满足较短</w:t>
            </w:r>
            <w:r w:rsidR="00C706C8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报告周期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的要求。</w:t>
            </w:r>
          </w:p>
          <w:p w:rsidR="00A21674" w:rsidRPr="003B0D04" w:rsidRDefault="00E472D7" w:rsidP="00E62B18">
            <w:pPr>
              <w:widowControl/>
              <w:spacing w:line="360" w:lineRule="auto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 w:cs="宋体"/>
                <w:noProof/>
                <w:sz w:val="28"/>
                <w:szCs w:val="28"/>
                <w:lang w:eastAsia="zh-CN" w:bidi="ar-SA"/>
              </w:rPr>
              <w:drawing>
                <wp:inline distT="0" distB="0" distL="0" distR="0" wp14:anchorId="2F0AAB6F" wp14:editId="475F86A2">
                  <wp:extent cx="4987636" cy="2588820"/>
                  <wp:effectExtent l="0" t="0" r="3810" b="2540"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6761" cy="2588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674" w:rsidRPr="003B0D04" w:rsidTr="00D24743">
        <w:trPr>
          <w:trHeight w:val="1686"/>
          <w:jc w:val="right"/>
        </w:trPr>
        <w:tc>
          <w:tcPr>
            <w:tcW w:w="721" w:type="dxa"/>
          </w:tcPr>
          <w:p w:rsidR="00A21674" w:rsidRPr="003B0D04" w:rsidRDefault="00A21674" w:rsidP="003B0D04">
            <w:pPr>
              <w:pStyle w:val="TableParagraph"/>
              <w:spacing w:before="41"/>
              <w:ind w:left="0" w:right="254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1879" w:type="dxa"/>
          </w:tcPr>
          <w:p w:rsidR="00A21674" w:rsidRPr="003B0D04" w:rsidRDefault="00FD0363" w:rsidP="00E62B18">
            <w:pPr>
              <w:pStyle w:val="TableParagraph"/>
              <w:spacing w:before="41"/>
              <w:ind w:left="114" w:right="348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="00A21674"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="00A21674"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3</w:t>
            </w:r>
            <w:r w:rsidR="00A21674"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2657" w:type="dxa"/>
          </w:tcPr>
          <w:p w:rsidR="00A21674" w:rsidRPr="003B0D04" w:rsidRDefault="00A21674" w:rsidP="00E62B18">
            <w:pPr>
              <w:pStyle w:val="TableParagraph"/>
              <w:spacing w:before="37"/>
              <w:ind w:left="112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是否仍可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="0023196F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汇总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桥接报告和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补充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报告？</w:t>
            </w:r>
          </w:p>
        </w:tc>
        <w:tc>
          <w:tcPr>
            <w:tcW w:w="9443" w:type="dxa"/>
          </w:tcPr>
          <w:p w:rsidR="00A21674" w:rsidRPr="003B0D04" w:rsidRDefault="00A21674" w:rsidP="00961167">
            <w:pPr>
              <w:pStyle w:val="TableParagraph"/>
              <w:spacing w:before="37"/>
              <w:ind w:left="114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当遵循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ICH E2C (R2) 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时，不再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需要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="00C15D3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汇总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桥接报告和补充报告。</w:t>
            </w:r>
            <w:r w:rsidR="00C15D3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每份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C15D3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是独立</w:t>
            </w:r>
            <w:r w:rsidR="0073647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C15D3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="0073647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报告涵盖独立的</w:t>
            </w:r>
            <w:r w:rsidR="007A267E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报告周期</w:t>
            </w:r>
            <w:r w:rsidR="0073647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反映</w:t>
            </w:r>
            <w:r w:rsidR="007A267E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了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当前可</w:t>
            </w:r>
            <w:r w:rsidR="00736474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获得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的新信息和累积信息。</w:t>
            </w:r>
          </w:p>
        </w:tc>
      </w:tr>
      <w:tr w:rsidR="00C50E96" w:rsidRPr="003B0D04" w:rsidTr="00D24743">
        <w:trPr>
          <w:trHeight w:val="1686"/>
          <w:jc w:val="right"/>
        </w:trPr>
        <w:tc>
          <w:tcPr>
            <w:tcW w:w="721" w:type="dxa"/>
          </w:tcPr>
          <w:p w:rsidR="00C50E96" w:rsidRPr="003B0D04" w:rsidRDefault="00C50E96" w:rsidP="00C50E96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1879" w:type="dxa"/>
          </w:tcPr>
          <w:p w:rsidR="00C50E96" w:rsidRPr="003B0D04" w:rsidRDefault="00C50E96" w:rsidP="00C50E96">
            <w:pPr>
              <w:pStyle w:val="TableParagraph"/>
              <w:spacing w:before="41"/>
              <w:ind w:left="114" w:right="348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3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2657" w:type="dxa"/>
          </w:tcPr>
          <w:p w:rsidR="00C50E96" w:rsidRPr="003B0D04" w:rsidRDefault="00C50E96" w:rsidP="00C50E96">
            <w:pPr>
              <w:pStyle w:val="TableParagraph"/>
              <w:spacing w:before="37"/>
              <w:ind w:left="112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我们可以在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的哪个章节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呈现产品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超说明书用药的信息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443" w:type="dxa"/>
          </w:tcPr>
          <w:p w:rsidR="00C50E96" w:rsidRPr="003B0D04" w:rsidRDefault="00C50E96" w:rsidP="00C50E96">
            <w:pPr>
              <w:pStyle w:val="TableParagraph"/>
              <w:spacing w:before="37"/>
              <w:ind w:left="114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应报告基于药品所有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使用方面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的安全性信息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评价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，包括产品参考信息范围之外的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使用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（通常为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超说明书用药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）。</w:t>
            </w:r>
            <w:proofErr w:type="gramStart"/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尽管应</w:t>
            </w:r>
            <w:proofErr w:type="gramEnd"/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针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对批准的适应症进行获益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-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风险评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，但风险评估必须考虑产品的所有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临床应用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C50E96" w:rsidRPr="003B0D04" w:rsidRDefault="00C50E96" w:rsidP="00C50E96">
            <w:pPr>
              <w:pStyle w:val="TableParagraph"/>
              <w:spacing w:before="60"/>
              <w:ind w:left="114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指南的第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1.3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的范围）指出，在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可获得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、相关和适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时，应在风险评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讨论中反映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从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批准适应症以外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使用的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相关数据获得的药品安全性知识。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超出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批准适应症使用信息的潜在来源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示例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包括但不限于自发不良事件报告、研究者发起的临床试验、药物使用数据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研究和已发表的文献。</w:t>
            </w:r>
          </w:p>
          <w:p w:rsidR="00C50E96" w:rsidRPr="003B0D04" w:rsidRDefault="00C50E96" w:rsidP="00C50E96">
            <w:pPr>
              <w:pStyle w:val="TableParagraph"/>
              <w:spacing w:before="60"/>
              <w:ind w:left="114"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PBRER 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的以下章节中可能包含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超说明书用药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相关的具体信息：</w:t>
            </w:r>
          </w:p>
          <w:p w:rsidR="00C50E96" w:rsidRPr="003B0D04" w:rsidRDefault="00C50E96" w:rsidP="00C50E96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59"/>
              <w:ind w:right="10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5.2 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上市后用药经验中的累计和报告周期患者暴露量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），第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3 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段（其他上市后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</w:t>
            </w:r>
          </w:p>
          <w:p w:rsidR="00C50E96" w:rsidRDefault="00C50E96" w:rsidP="00C50E96">
            <w:pPr>
              <w:pStyle w:val="TableParagraph"/>
              <w:spacing w:before="60"/>
              <w:ind w:left="472" w:right="104" w:hanging="3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应简要说明与安全性数据解读相关的使用模式。这可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包括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超说明书用药，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包括此类用药是否得到了临床指南、临床试验证据或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缺少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批准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替代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方案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的支持。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应使用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数据锁定点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）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时有效的产品参考信息的适当章节（例如批准的适应症、禁忌症）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，以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确定产品参考信息范围之外的使用模式。有关选择产品参考信息文件时应考虑的要点，参见问题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6.1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C50E96" w:rsidRPr="003B0D04" w:rsidRDefault="00C50E96" w:rsidP="00C50E96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left="472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3B0D04">
              <w:rPr>
                <w:rFonts w:ascii="Times New Roman" w:eastAsia="仿宋" w:hAnsi="Times New Roman"/>
                <w:color w:val="000000" w:themeColor="text1"/>
                <w:sz w:val="28"/>
                <w:szCs w:val="28"/>
                <w:lang w:eastAsia="zh-CN"/>
              </w:rPr>
              <w:t>（信号概述：新的、</w:t>
            </w:r>
            <w:r w:rsidRPr="003B0D04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  <w:lang w:eastAsia="zh-CN"/>
              </w:rPr>
              <w:t>正在评价</w:t>
            </w:r>
            <w:r w:rsidRPr="003B0D04">
              <w:rPr>
                <w:rFonts w:ascii="Times New Roman" w:eastAsia="仿宋" w:hAnsi="Times New Roman"/>
                <w:color w:val="000000" w:themeColor="text1"/>
                <w:sz w:val="28"/>
                <w:szCs w:val="28"/>
                <w:lang w:eastAsia="zh-CN"/>
              </w:rPr>
              <w:t>的或</w:t>
            </w:r>
            <w:r w:rsidRPr="003B0D04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  <w:lang w:eastAsia="zh-CN"/>
              </w:rPr>
              <w:t>已</w:t>
            </w:r>
            <w:r w:rsidRPr="003B0D04">
              <w:rPr>
                <w:rFonts w:ascii="Times New Roman" w:eastAsia="仿宋" w:hAnsi="Times New Roman"/>
                <w:color w:val="000000" w:themeColor="text1"/>
                <w:sz w:val="28"/>
                <w:szCs w:val="28"/>
                <w:lang w:eastAsia="zh-CN"/>
              </w:rPr>
              <w:t>关闭的）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（信号和风险评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</w:t>
            </w:r>
          </w:p>
          <w:p w:rsidR="00C50E96" w:rsidRPr="00C50E96" w:rsidRDefault="00C50E96" w:rsidP="00C50E96">
            <w:pPr>
              <w:pStyle w:val="TableParagraph"/>
              <w:spacing w:before="60"/>
              <w:ind w:left="472" w:right="104" w:hanging="3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应在本节中纳入产品使用引起的信号和风险。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857018" w:rsidRDefault="00A21674" w:rsidP="00A21674">
      <w:pPr>
        <w:pStyle w:val="a5"/>
        <w:spacing w:before="6"/>
        <w:rPr>
          <w:rFonts w:ascii="Times New Roman" w:eastAsia="仿宋" w:hAnsi="Times New Roman"/>
          <w:sz w:val="16"/>
          <w:lang w:eastAsia="zh-CN"/>
        </w:rPr>
      </w:pPr>
    </w:p>
    <w:tbl>
      <w:tblPr>
        <w:tblW w:w="0" w:type="auto"/>
        <w:jc w:val="righ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931"/>
        <w:gridCol w:w="2744"/>
        <w:gridCol w:w="9388"/>
      </w:tblGrid>
      <w:tr w:rsidR="00A21674" w:rsidRPr="003B0D04" w:rsidTr="00D24743">
        <w:trPr>
          <w:trHeight w:val="1428"/>
          <w:jc w:val="right"/>
        </w:trPr>
        <w:tc>
          <w:tcPr>
            <w:tcW w:w="744" w:type="dxa"/>
          </w:tcPr>
          <w:p w:rsidR="00A21674" w:rsidRPr="003B0D04" w:rsidRDefault="00A21674" w:rsidP="00E62B18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31" w:type="dxa"/>
          </w:tcPr>
          <w:p w:rsidR="00A21674" w:rsidRPr="003B0D04" w:rsidRDefault="00A21674" w:rsidP="00E62B18">
            <w:pPr>
              <w:pStyle w:val="TableParagraph"/>
              <w:spacing w:before="41"/>
              <w:ind w:left="114" w:right="348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744" w:type="dxa"/>
          </w:tcPr>
          <w:p w:rsidR="00A21674" w:rsidRPr="003B0D04" w:rsidRDefault="00A21674" w:rsidP="00961167">
            <w:pPr>
              <w:pStyle w:val="TableParagraph"/>
              <w:spacing w:before="37"/>
              <w:ind w:left="112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88" w:type="dxa"/>
          </w:tcPr>
          <w:p w:rsidR="00A21674" w:rsidRPr="003B0D04" w:rsidRDefault="00A21674" w:rsidP="00D24743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left="472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18.2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节（获益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-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风险分析评</w:t>
            </w:r>
            <w:r w:rsidR="007A00D8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价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</w:t>
            </w:r>
          </w:p>
          <w:p w:rsidR="00A21674" w:rsidRPr="003B0D04" w:rsidRDefault="00A21674" w:rsidP="00D24743">
            <w:pPr>
              <w:pStyle w:val="TableParagraph"/>
              <w:tabs>
                <w:tab w:val="left" w:pos="473"/>
              </w:tabs>
              <w:ind w:left="472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虽然获益评</w:t>
            </w:r>
            <w:r w:rsidR="00645B33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应限于批准</w:t>
            </w:r>
            <w:r w:rsidR="00A732DE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的应用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（见指南第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17</w:t>
            </w:r>
            <w:r w:rsidR="00A732DE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），但总体获益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-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风险评</w:t>
            </w:r>
            <w:r w:rsidR="00645B33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</w:t>
            </w:r>
            <w:r w:rsidR="00A732DE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应考虑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与产品所有</w:t>
            </w:r>
            <w:r w:rsidR="00A732DE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相关的风险。</w:t>
            </w:r>
          </w:p>
        </w:tc>
      </w:tr>
      <w:tr w:rsidR="005B590C" w:rsidRPr="003B0D04" w:rsidTr="00D24743">
        <w:trPr>
          <w:trHeight w:val="3414"/>
          <w:jc w:val="right"/>
        </w:trPr>
        <w:tc>
          <w:tcPr>
            <w:tcW w:w="744" w:type="dxa"/>
          </w:tcPr>
          <w:p w:rsidR="005B590C" w:rsidRPr="003B0D04" w:rsidRDefault="005B590C" w:rsidP="00E62B18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2.4</w:t>
            </w:r>
          </w:p>
        </w:tc>
        <w:tc>
          <w:tcPr>
            <w:tcW w:w="1931" w:type="dxa"/>
          </w:tcPr>
          <w:p w:rsidR="005B590C" w:rsidRPr="003B0D04" w:rsidRDefault="005B590C" w:rsidP="00E62B18">
            <w:pPr>
              <w:pStyle w:val="TableParagraph"/>
              <w:spacing w:before="41"/>
              <w:ind w:left="114" w:right="348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2744" w:type="dxa"/>
          </w:tcPr>
          <w:p w:rsidR="005B590C" w:rsidRPr="003B0D04" w:rsidRDefault="005B590C" w:rsidP="00961167">
            <w:pPr>
              <w:pStyle w:val="TableParagraph"/>
              <w:spacing w:before="37"/>
              <w:ind w:left="112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在准备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时可以使用哪些信息来源？</w:t>
            </w:r>
          </w:p>
        </w:tc>
        <w:tc>
          <w:tcPr>
            <w:tcW w:w="9388" w:type="dxa"/>
          </w:tcPr>
          <w:p w:rsidR="005B590C" w:rsidRPr="003B0D04" w:rsidRDefault="005B590C" w:rsidP="00E62B18">
            <w:pPr>
              <w:pStyle w:val="TableParagraph"/>
              <w:spacing w:before="37"/>
              <w:ind w:left="114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应使用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可能合理获取的以及与安全性或获益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-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风险特征评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相关的数据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来准备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活性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。与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创新药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的产品相比，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获得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的仿制</w:t>
            </w:r>
            <w:proofErr w:type="gramStart"/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药信息</w:t>
            </w:r>
            <w:proofErr w:type="gramEnd"/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可能较少。例如，只有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发表的报告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才能用于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非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申办的临床试验。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可以考虑在报告的附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中提供用于准备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的信息来源列表（参见指南附件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E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857018" w:rsidRDefault="00444672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5" w:name="_Toc26782055"/>
      <w:r>
        <w:rPr>
          <w:rFonts w:ascii="Times New Roman" w:eastAsia="仿宋" w:hAnsi="Times New Roman" w:hint="eastAsia"/>
          <w:sz w:val="28"/>
          <w:szCs w:val="28"/>
          <w:lang w:eastAsia="zh-CN"/>
        </w:rPr>
        <w:lastRenderedPageBreak/>
        <w:t>3.</w:t>
      </w:r>
      <w:bookmarkStart w:id="6" w:name="_Toc12028071"/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模块化</w:t>
      </w:r>
      <w:r w:rsidR="00F578BB" w:rsidRPr="00857018">
        <w:rPr>
          <w:rFonts w:ascii="Times New Roman" w:eastAsia="仿宋" w:hAnsi="Times New Roman" w:hint="eastAsia"/>
          <w:bCs w:val="0"/>
          <w:sz w:val="28"/>
          <w:szCs w:val="28"/>
          <w:lang w:eastAsia="zh-CN"/>
        </w:rPr>
        <w:t>格式</w:t>
      </w:r>
      <w:bookmarkEnd w:id="5"/>
      <w:bookmarkEnd w:id="6"/>
    </w:p>
    <w:p w:rsidR="00A21674" w:rsidRPr="00857018" w:rsidRDefault="00A21674" w:rsidP="00A21674">
      <w:pPr>
        <w:pStyle w:val="a5"/>
        <w:rPr>
          <w:rFonts w:ascii="Times New Roman" w:eastAsia="仿宋" w:hAnsi="Times New Roman"/>
          <w:b/>
          <w:sz w:val="9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77"/>
        <w:gridCol w:w="3184"/>
        <w:gridCol w:w="9097"/>
      </w:tblGrid>
      <w:tr w:rsidR="00A21674" w:rsidRPr="003B0D04" w:rsidTr="00FD0363">
        <w:trPr>
          <w:trHeight w:val="505"/>
        </w:trPr>
        <w:tc>
          <w:tcPr>
            <w:tcW w:w="709" w:type="dxa"/>
          </w:tcPr>
          <w:p w:rsidR="00A21674" w:rsidRPr="003B0D04" w:rsidRDefault="00A21674" w:rsidP="00E62B18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</w:tcPr>
          <w:p w:rsidR="00A21674" w:rsidRPr="003B0D04" w:rsidRDefault="00A21674" w:rsidP="00FD0363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184" w:type="dxa"/>
          </w:tcPr>
          <w:p w:rsidR="00A21674" w:rsidRPr="003B0D04" w:rsidRDefault="00A21674" w:rsidP="00FD0363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097" w:type="dxa"/>
          </w:tcPr>
          <w:p w:rsidR="00A21674" w:rsidRPr="003B0D04" w:rsidRDefault="00F716BD" w:rsidP="00FD0363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3B0D04" w:rsidTr="00FD0363">
        <w:trPr>
          <w:trHeight w:val="1602"/>
        </w:trPr>
        <w:tc>
          <w:tcPr>
            <w:tcW w:w="709" w:type="dxa"/>
          </w:tcPr>
          <w:p w:rsidR="00A21674" w:rsidRPr="003B0D04" w:rsidRDefault="00A21674" w:rsidP="00E62B18">
            <w:pPr>
              <w:pStyle w:val="TableParagraph"/>
              <w:spacing w:before="41"/>
              <w:ind w:left="0" w:right="251"/>
              <w:jc w:val="right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1877" w:type="dxa"/>
          </w:tcPr>
          <w:p w:rsidR="00A21674" w:rsidRPr="003B0D04" w:rsidRDefault="00A21674" w:rsidP="00E62B18">
            <w:pPr>
              <w:pStyle w:val="TableParagraph"/>
              <w:spacing w:before="41"/>
              <w:ind w:right="34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84" w:type="dxa"/>
          </w:tcPr>
          <w:p w:rsidR="00A21674" w:rsidRPr="003B0D04" w:rsidRDefault="00A21674" w:rsidP="00961167">
            <w:pPr>
              <w:pStyle w:val="TableParagraph"/>
              <w:spacing w:before="37"/>
              <w:ind w:left="113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的模块化</w:t>
            </w:r>
            <w:r w:rsidR="00F578BB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格式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便于使用来自其他</w:t>
            </w:r>
            <w:r w:rsidR="00035EB0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法规要求</w:t>
            </w:r>
            <w:r w:rsidR="00F578BB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文</w:t>
            </w:r>
            <w:r w:rsidR="00147E25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的信息。当其他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文件</w:t>
            </w:r>
            <w:proofErr w:type="gramStart"/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</w:t>
            </w:r>
            <w:proofErr w:type="gramEnd"/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共享同一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</w:t>
            </w:r>
            <w:r w:rsidR="00F578BB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如何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重复使用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097" w:type="dxa"/>
          </w:tcPr>
          <w:p w:rsidR="002D4D45" w:rsidRPr="003B0D04" w:rsidRDefault="00A21674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</w:t>
            </w:r>
            <w:r w:rsidR="00035EB0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法规要求文件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是在不同的时间编写的，可能</w:t>
            </w:r>
            <w:proofErr w:type="gramStart"/>
            <w:r w:rsidR="005C021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</w:t>
            </w:r>
            <w:proofErr w:type="gramEnd"/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总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能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重复使用章节</w:t>
            </w:r>
            <w:r w:rsidR="005C021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内容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，因为从一个阶段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到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另一个阶段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信息可能会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改变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。例如，当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为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</w:t>
            </w:r>
            <w:r w:rsidR="005C021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周期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但</w:t>
            </w:r>
            <w:r w:rsidR="005C021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研发期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安全性更新报告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</w:t>
            </w:r>
            <w:r w:rsidR="005C41AA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）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为年度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周期时，可能会发生这种情况。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个月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中的</w:t>
            </w:r>
            <w:r w:rsidR="002D4D45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一些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信息可</w:t>
            </w:r>
            <w:r w:rsidR="002D4D45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以作为基础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用</w:t>
            </w:r>
            <w:r w:rsidR="002D4D45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于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编写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年度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</w:t>
            </w:r>
            <w:r w:rsidR="002D4D45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涵盖</w:t>
            </w:r>
            <w:r w:rsidR="005C41AA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报告周期</w:t>
            </w:r>
            <w:r w:rsidR="002D4D45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信息的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部分</w:t>
            </w:r>
            <w:r w:rsidR="005C021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。指南的</w:t>
            </w:r>
            <w:r w:rsidR="00645B33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附件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列出了可与其他</w:t>
            </w:r>
            <w:r w:rsidR="009F0B5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法定</w:t>
            </w:r>
            <w:r w:rsidR="00147E25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文件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共享的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章节。</w:t>
            </w:r>
          </w:p>
          <w:p w:rsidR="00A21674" w:rsidRPr="003B0D04" w:rsidRDefault="00A21674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</w:tr>
      <w:tr w:rsidR="00A21674" w:rsidRPr="003B0D04" w:rsidTr="00FD0363">
        <w:trPr>
          <w:trHeight w:val="4495"/>
        </w:trPr>
        <w:tc>
          <w:tcPr>
            <w:tcW w:w="709" w:type="dxa"/>
            <w:tcBorders>
              <w:left w:val="single" w:sz="6" w:space="0" w:color="000000"/>
            </w:tcBorders>
          </w:tcPr>
          <w:p w:rsidR="00A21674" w:rsidRPr="003B0D04" w:rsidRDefault="00A21674" w:rsidP="00E62B18">
            <w:pPr>
              <w:pStyle w:val="TableParagraph"/>
              <w:spacing w:before="42"/>
              <w:ind w:left="0" w:right="245"/>
              <w:jc w:val="right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1877" w:type="dxa"/>
          </w:tcPr>
          <w:p w:rsidR="00A21674" w:rsidRPr="003B0D04" w:rsidRDefault="00A21674" w:rsidP="00E62B18">
            <w:pPr>
              <w:pStyle w:val="TableParagraph"/>
              <w:spacing w:before="42"/>
              <w:ind w:right="34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3B0D04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84" w:type="dxa"/>
          </w:tcPr>
          <w:p w:rsidR="00A21674" w:rsidRPr="003B0D04" w:rsidRDefault="00A21674" w:rsidP="00E62B18">
            <w:pPr>
              <w:pStyle w:val="TableParagraph"/>
              <w:spacing w:before="37"/>
              <w:ind w:left="113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为协调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7347ED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准备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应考虑哪些实际问题？</w:t>
            </w:r>
          </w:p>
        </w:tc>
        <w:tc>
          <w:tcPr>
            <w:tcW w:w="9097" w:type="dxa"/>
          </w:tcPr>
          <w:p w:rsidR="00A21674" w:rsidRPr="003B0D04" w:rsidRDefault="00A21674" w:rsidP="00E62B18">
            <w:pPr>
              <w:pStyle w:val="TableParagraph"/>
              <w:spacing w:before="37"/>
              <w:ind w:left="145" w:right="107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根据</w:t>
            </w:r>
            <w:r w:rsidR="00417886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准备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本报告时可</w:t>
            </w:r>
            <w:r w:rsidR="001A7CDD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获得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信息的</w:t>
            </w:r>
            <w:r w:rsidR="001A7CDD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特征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</w:t>
            </w:r>
            <w:r w:rsidR="00417886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能够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多个文</w:t>
            </w:r>
            <w:r w:rsidR="00BC3709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中使用信息。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应首先确定计划</w:t>
            </w:r>
            <w:r w:rsidR="00BC3709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生成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的每种报告</w:t>
            </w:r>
            <w:r w:rsidR="001A7CDD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类型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的报告</w:t>
            </w:r>
            <w:r w:rsidR="00417886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周期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="00417886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递交日期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A21674" w:rsidRPr="003B0D04" w:rsidRDefault="00A21674" w:rsidP="00E62B18">
            <w:pPr>
              <w:pStyle w:val="TableParagraph"/>
              <w:spacing w:before="62"/>
              <w:ind w:left="145" w:right="107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应评估其他最近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报告（例如，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）可用作数据</w:t>
            </w:r>
            <w:r w:rsidR="00727EBE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来源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的程度。</w:t>
            </w:r>
          </w:p>
          <w:p w:rsidR="00A21674" w:rsidRPr="003B0D04" w:rsidRDefault="00A21674" w:rsidP="00E62B18">
            <w:pPr>
              <w:pStyle w:val="TableParagraph"/>
              <w:spacing w:before="58"/>
              <w:ind w:left="145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通过基于国际诞生日</w:t>
            </w:r>
            <w:r w:rsidR="00417886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</w:t>
            </w:r>
            <w:r w:rsidR="00417886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="00417886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）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同步不同文</w:t>
            </w:r>
            <w:r w:rsidR="00BC3709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可促进与其他文</w:t>
            </w:r>
            <w:r w:rsidR="00BC3709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的规划和生成。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A732DE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必须</w:t>
            </w:r>
            <w:r w:rsidR="00A732DE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征得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相关监管机构的批准才能同步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，这使得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能够重复使用来自其他文件的信息。</w:t>
            </w:r>
          </w:p>
          <w:p w:rsidR="00A21674" w:rsidRPr="003B0D04" w:rsidRDefault="00A21674" w:rsidP="00E62B18">
            <w:pPr>
              <w:pStyle w:val="TableParagraph"/>
              <w:spacing w:before="61"/>
              <w:ind w:left="145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在已确定没有新的</w:t>
            </w:r>
            <w:r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重要信息的情况下，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可考虑重复使用近期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="00DE022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文件中的部分章节，几乎不</w:t>
            </w:r>
            <w:r w:rsidR="00DE022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需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任何修改。</w:t>
            </w:r>
          </w:p>
          <w:p w:rsidR="00A21674" w:rsidRPr="003B0D04" w:rsidRDefault="00A21674" w:rsidP="00E62B18">
            <w:pPr>
              <w:pStyle w:val="TableParagraph"/>
              <w:spacing w:before="61"/>
              <w:ind w:left="145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如果有新的和重要的信息，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应审查最近</w:t>
            </w:r>
            <w:r w:rsidR="00FA2A04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的文件中的章节，并</w:t>
            </w:r>
            <w:r w:rsidR="00DE022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提供</w:t>
            </w:r>
            <w:r w:rsidR="00417886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来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源信息</w:t>
            </w:r>
            <w:r w:rsidR="00DE0222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的更新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、微小修订或</w:t>
            </w:r>
            <w:r w:rsidR="00BA646C" w:rsidRPr="003B0D04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整体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修订。</w:t>
            </w:r>
          </w:p>
          <w:p w:rsidR="00A21674" w:rsidRPr="003B0D04" w:rsidRDefault="00A21674" w:rsidP="00E62B18">
            <w:pPr>
              <w:pStyle w:val="TableParagraph"/>
              <w:spacing w:before="59"/>
              <w:ind w:left="145"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还可以参考指南的第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2.8.1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IBD 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）和</w:t>
            </w:r>
            <w:r w:rsidR="00645B33"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附件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。表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</w:t>
            </w:r>
            <w:r w:rsidRPr="003B0D04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提供了进一步的说明。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C15E53" w:rsidRDefault="00A21674" w:rsidP="00A21674">
      <w:pPr>
        <w:spacing w:before="189"/>
        <w:ind w:left="5034"/>
        <w:jc w:val="both"/>
        <w:rPr>
          <w:rFonts w:ascii="Times New Roman" w:eastAsia="仿宋" w:hAnsi="Times New Roman"/>
          <w:b/>
          <w:sz w:val="36"/>
          <w:szCs w:val="36"/>
          <w:lang w:eastAsia="zh-CN"/>
        </w:rPr>
      </w:pPr>
      <w:r w:rsidRPr="00C15E53">
        <w:rPr>
          <w:rFonts w:ascii="Times New Roman" w:eastAsia="仿宋" w:hAnsi="Times New Roman"/>
          <w:b/>
          <w:sz w:val="36"/>
          <w:szCs w:val="36"/>
          <w:lang w:eastAsia="zh-CN"/>
        </w:rPr>
        <w:lastRenderedPageBreak/>
        <w:t>表</w:t>
      </w:r>
      <w:r w:rsidRPr="00C15E53">
        <w:rPr>
          <w:rFonts w:ascii="Times New Roman" w:eastAsia="仿宋" w:hAnsi="Times New Roman"/>
          <w:b/>
          <w:sz w:val="36"/>
          <w:szCs w:val="36"/>
          <w:lang w:eastAsia="zh-CN"/>
        </w:rPr>
        <w:t>1-PBRER</w:t>
      </w:r>
      <w:r w:rsidRPr="00C15E53">
        <w:rPr>
          <w:rFonts w:ascii="Times New Roman" w:eastAsia="仿宋" w:hAnsi="Times New Roman"/>
          <w:b/>
          <w:sz w:val="36"/>
          <w:szCs w:val="36"/>
          <w:lang w:eastAsia="zh-CN"/>
        </w:rPr>
        <w:t>和</w:t>
      </w:r>
      <w:r w:rsidRPr="00C15E53">
        <w:rPr>
          <w:rFonts w:ascii="Times New Roman" w:eastAsia="仿宋" w:hAnsi="Times New Roman"/>
          <w:b/>
          <w:sz w:val="36"/>
          <w:szCs w:val="36"/>
          <w:lang w:eastAsia="zh-CN"/>
        </w:rPr>
        <w:t>DSUR</w:t>
      </w:r>
      <w:r w:rsidRPr="00C15E53">
        <w:rPr>
          <w:rFonts w:ascii="Times New Roman" w:eastAsia="仿宋" w:hAnsi="Times New Roman"/>
          <w:b/>
          <w:sz w:val="36"/>
          <w:szCs w:val="36"/>
          <w:lang w:eastAsia="zh-CN"/>
        </w:rPr>
        <w:t>之间的共享内容</w:t>
      </w:r>
    </w:p>
    <w:p w:rsidR="00A21674" w:rsidRPr="00857018" w:rsidRDefault="00A21674" w:rsidP="00857018">
      <w:pPr>
        <w:pStyle w:val="a5"/>
        <w:spacing w:before="114"/>
        <w:ind w:left="318" w:right="278" w:firstLineChars="200" w:firstLine="560"/>
        <w:jc w:val="both"/>
        <w:rPr>
          <w:rFonts w:ascii="Times New Roman" w:eastAsia="仿宋" w:hAnsi="Times New Roman"/>
          <w:sz w:val="28"/>
          <w:szCs w:val="28"/>
          <w:lang w:eastAsia="zh-CN"/>
        </w:rPr>
      </w:pPr>
      <w:r w:rsidRPr="00857018">
        <w:rPr>
          <w:rFonts w:ascii="Times New Roman" w:eastAsia="仿宋" w:hAnsi="Times New Roman"/>
          <w:sz w:val="28"/>
          <w:szCs w:val="28"/>
          <w:lang w:eastAsia="zh-CN"/>
        </w:rPr>
        <w:t>本表旨在补充</w:t>
      </w:r>
      <w:r w:rsidR="00645B33" w:rsidRPr="00857018">
        <w:rPr>
          <w:rFonts w:ascii="Times New Roman" w:eastAsia="仿宋" w:hAnsi="Times New Roman"/>
          <w:sz w:val="28"/>
          <w:szCs w:val="28"/>
          <w:lang w:eastAsia="zh-CN"/>
        </w:rPr>
        <w:t>附件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D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（可能与其他</w:t>
      </w:r>
      <w:r w:rsidR="000720FD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法定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文件共享的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PBRER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章节列表），并列出</w:t>
      </w:r>
      <w:r w:rsidR="00762EA4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了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建议</w:t>
      </w:r>
      <w:r w:rsidR="00762EA4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通用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的章节。这些章节中包含的信息旨在使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PBRER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和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DSUR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之间的内容共享（当诞生日和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DLP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一致时）。此外，本表还列出了可作为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PBRER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中相应章节信息</w:t>
      </w:r>
      <w:r w:rsidR="00727EBE" w:rsidRPr="00857018">
        <w:rPr>
          <w:rFonts w:ascii="Times New Roman" w:eastAsia="仿宋" w:hAnsi="Times New Roman"/>
          <w:sz w:val="28"/>
          <w:szCs w:val="28"/>
          <w:lang w:eastAsia="zh-CN"/>
        </w:rPr>
        <w:t>来源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的其他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DSUR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章节，</w:t>
      </w:r>
      <w:r w:rsidR="00762EA4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或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反之亦然。内容的共享促进了模块化方法，确保了</w:t>
      </w:r>
      <w:r w:rsidR="005C41AA" w:rsidRPr="00857018">
        <w:rPr>
          <w:rFonts w:ascii="Times New Roman" w:eastAsia="仿宋" w:hAnsi="Times New Roman"/>
          <w:sz w:val="28"/>
          <w:szCs w:val="28"/>
          <w:lang w:eastAsia="zh-CN"/>
        </w:rPr>
        <w:t>文件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间的一致性，并尽可能避免重复</w:t>
      </w:r>
      <w:r w:rsidR="0016439C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工作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。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MAH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应当审查正在共享或用作数据</w:t>
      </w:r>
      <w:r w:rsidR="00727EBE" w:rsidRPr="00857018">
        <w:rPr>
          <w:rFonts w:ascii="Times New Roman" w:eastAsia="仿宋" w:hAnsi="Times New Roman"/>
          <w:sz w:val="28"/>
          <w:szCs w:val="28"/>
          <w:lang w:eastAsia="zh-CN"/>
        </w:rPr>
        <w:t>来源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的信息，以确保这些信息是</w:t>
      </w:r>
      <w:r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最新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的和准确的，并反映</w:t>
      </w:r>
      <w:r w:rsidR="00762EA4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用于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报告</w:t>
      </w:r>
      <w:r w:rsidR="00762EA4" w:rsidRPr="00857018">
        <w:rPr>
          <w:rFonts w:ascii="Times New Roman" w:eastAsia="仿宋" w:hAnsi="Times New Roman" w:hint="eastAsia"/>
          <w:sz w:val="28"/>
          <w:szCs w:val="28"/>
          <w:lang w:eastAsia="zh-CN"/>
        </w:rPr>
        <w:t>中</w:t>
      </w:r>
      <w:r w:rsidRPr="00857018">
        <w:rPr>
          <w:rFonts w:ascii="Times New Roman" w:eastAsia="仿宋" w:hAnsi="Times New Roman"/>
          <w:sz w:val="28"/>
          <w:szCs w:val="28"/>
          <w:lang w:eastAsia="zh-CN"/>
        </w:rPr>
        <w:t>的监管需求。</w:t>
      </w:r>
    </w:p>
    <w:p w:rsidR="00A21674" w:rsidRPr="00857018" w:rsidRDefault="00A21674" w:rsidP="00A21674">
      <w:pPr>
        <w:pStyle w:val="a5"/>
        <w:spacing w:before="1"/>
        <w:rPr>
          <w:rFonts w:ascii="Times New Roman" w:eastAsia="仿宋" w:hAnsi="Times New Roman"/>
          <w:sz w:val="11"/>
          <w:lang w:eastAsia="zh-CN"/>
        </w:rPr>
      </w:pPr>
    </w:p>
    <w:tbl>
      <w:tblPr>
        <w:tblW w:w="0" w:type="auto"/>
        <w:jc w:val="righ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4111"/>
        <w:gridCol w:w="2126"/>
        <w:gridCol w:w="6276"/>
      </w:tblGrid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  <w:tcBorders>
              <w:bottom w:val="single" w:sz="6" w:space="0" w:color="000000"/>
            </w:tcBorders>
            <w:vAlign w:val="center"/>
          </w:tcPr>
          <w:p w:rsidR="00A21674" w:rsidRPr="00B51F71" w:rsidRDefault="00A21674" w:rsidP="00B51F71">
            <w:pPr>
              <w:pStyle w:val="TableParagraph"/>
              <w:spacing w:line="251" w:lineRule="exact"/>
              <w:ind w:left="28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DSUR</w:t>
            </w:r>
            <w:r w:rsidRPr="00B51F71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中的章节编号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vAlign w:val="center"/>
          </w:tcPr>
          <w:p w:rsidR="00A21674" w:rsidRPr="00B51F71" w:rsidRDefault="00A21674" w:rsidP="00B51F71">
            <w:pPr>
              <w:pStyle w:val="TableParagraph"/>
              <w:spacing w:line="251" w:lineRule="exact"/>
              <w:ind w:left="0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DSUR</w:t>
            </w:r>
            <w:r w:rsidRPr="00B51F71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中的章节标题</w:t>
            </w:r>
            <w:r w:rsidRPr="00B51F71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(E2F)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</w:tcPr>
          <w:p w:rsidR="00A21674" w:rsidRPr="00B51F71" w:rsidRDefault="00A21674" w:rsidP="00B51F71">
            <w:pPr>
              <w:pStyle w:val="TableParagraph"/>
              <w:spacing w:line="251" w:lineRule="exact"/>
              <w:ind w:left="0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 xml:space="preserve">PBRER </w:t>
            </w:r>
            <w:r w:rsidRPr="00B51F71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中的章节编号</w:t>
            </w:r>
          </w:p>
        </w:tc>
        <w:tc>
          <w:tcPr>
            <w:tcW w:w="6276" w:type="dxa"/>
            <w:tcBorders>
              <w:bottom w:val="single" w:sz="6" w:space="0" w:color="000000"/>
            </w:tcBorders>
            <w:vAlign w:val="center"/>
          </w:tcPr>
          <w:p w:rsidR="00A21674" w:rsidRPr="00B51F71" w:rsidRDefault="00A21674" w:rsidP="00B51F71">
            <w:pPr>
              <w:pStyle w:val="TableParagraph"/>
              <w:spacing w:line="251" w:lineRule="exact"/>
              <w:ind w:left="0"/>
              <w:jc w:val="both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PBRER </w:t>
            </w:r>
            <w:proofErr w:type="spellStart"/>
            <w:r w:rsidRPr="00B51F71">
              <w:rPr>
                <w:rFonts w:ascii="Times New Roman" w:eastAsia="仿宋" w:hAnsi="Times New Roman"/>
                <w:b/>
                <w:sz w:val="28"/>
                <w:szCs w:val="28"/>
              </w:rPr>
              <w:t>中的章节标题</w:t>
            </w:r>
            <w:proofErr w:type="spellEnd"/>
            <w:r w:rsidRPr="00B51F71"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(E2C (R2))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  <w:tcBorders>
              <w:top w:val="single" w:sz="6" w:space="0" w:color="000000"/>
            </w:tcBorders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2*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全球上市批准</w:t>
            </w:r>
            <w:proofErr w:type="gramStart"/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情况情况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2*</w:t>
            </w:r>
          </w:p>
        </w:tc>
        <w:tc>
          <w:tcPr>
            <w:tcW w:w="6276" w:type="dxa"/>
            <w:tcBorders>
              <w:top w:val="single" w:sz="6" w:space="0" w:color="000000"/>
            </w:tcBorders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全球上市批准状态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3*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期内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因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安全性原因采取的措施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3*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期内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因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安全性原因采取的措施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6.1*</w:t>
            </w:r>
          </w:p>
        </w:tc>
        <w:tc>
          <w:tcPr>
            <w:tcW w:w="4111" w:type="dxa"/>
          </w:tcPr>
          <w:p w:rsidR="00A21674" w:rsidRPr="00B51F71" w:rsidRDefault="00327107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研</w:t>
            </w:r>
            <w:r w:rsidR="00A21674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发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计划</w:t>
            </w:r>
            <w:r w:rsidR="00A21674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="00AF0A8C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受试者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累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暴露量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5.1*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临床试验中</w:t>
            </w:r>
            <w:r w:rsidR="00E7705B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受试者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累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暴露量</w:t>
            </w:r>
          </w:p>
        </w:tc>
      </w:tr>
      <w:tr w:rsidR="00A21674" w:rsidRPr="00B51F71" w:rsidTr="00610AE5">
        <w:trPr>
          <w:trHeight w:hRule="exact" w:val="1286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6.2*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上市后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用药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经验</w:t>
            </w:r>
            <w:r w:rsidR="00327107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的患者暴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露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5.2*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上市</w:t>
            </w:r>
            <w:r w:rsidR="00327107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后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用药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经验</w:t>
            </w:r>
            <w:r w:rsidR="00327107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的累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和报告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间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期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内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患者暴露量。（注意，可以考虑在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6.2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节中使用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的累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暴露量。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7.1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参考信息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6.1**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参考信息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7.3*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严重不良事件的累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汇总表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6.2*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临床试验严重不良事件的累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汇总表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8.1*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已完成</w:t>
            </w:r>
            <w:r w:rsidR="0016439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7.1*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已完成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8.2*</w:t>
            </w:r>
          </w:p>
        </w:tc>
        <w:tc>
          <w:tcPr>
            <w:tcW w:w="4111" w:type="dxa"/>
          </w:tcPr>
          <w:p w:rsidR="00A21674" w:rsidRPr="00B51F71" w:rsidRDefault="0016439C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正在进行</w:t>
            </w:r>
            <w:r w:rsidR="00A21674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7.2*</w:t>
            </w:r>
          </w:p>
        </w:tc>
        <w:tc>
          <w:tcPr>
            <w:tcW w:w="6276" w:type="dxa"/>
          </w:tcPr>
          <w:p w:rsidR="00A21674" w:rsidRPr="00B51F71" w:rsidRDefault="00E7705B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正在</w:t>
            </w:r>
            <w:r w:rsidR="00A21674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进行的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8.3*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长期随访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7.3*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长期随访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8.4*</w:t>
            </w:r>
          </w:p>
        </w:tc>
        <w:tc>
          <w:tcPr>
            <w:tcW w:w="4111" w:type="dxa"/>
          </w:tcPr>
          <w:p w:rsidR="00A21674" w:rsidRPr="00B51F71" w:rsidRDefault="00727EBE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试验药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的其他治疗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应用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7.4*</w:t>
            </w:r>
          </w:p>
        </w:tc>
        <w:tc>
          <w:tcPr>
            <w:tcW w:w="6276" w:type="dxa"/>
          </w:tcPr>
          <w:p w:rsidR="00A21674" w:rsidRPr="00B51F71" w:rsidRDefault="00727EBE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药品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的其他治疗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应用</w:t>
            </w:r>
          </w:p>
        </w:tc>
      </w:tr>
      <w:tr w:rsidR="00A21674" w:rsidRPr="00B51F71" w:rsidTr="00610AE5">
        <w:trPr>
          <w:trHeight w:hRule="exact" w:val="775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8.5*</w:t>
            </w:r>
          </w:p>
        </w:tc>
        <w:tc>
          <w:tcPr>
            <w:tcW w:w="4111" w:type="dxa"/>
          </w:tcPr>
          <w:p w:rsidR="00A21674" w:rsidRPr="00B51F71" w:rsidRDefault="00AF0A8C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与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联合治疗相关的新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安全性数据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7.5*</w:t>
            </w:r>
          </w:p>
        </w:tc>
        <w:tc>
          <w:tcPr>
            <w:tcW w:w="6276" w:type="dxa"/>
          </w:tcPr>
          <w:p w:rsidR="00A21674" w:rsidRPr="00B51F71" w:rsidRDefault="00E7705B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与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固定</w:t>
            </w:r>
            <w:r w:rsidR="00A21674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联合治疗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新的</w:t>
            </w:r>
            <w:r w:rsidR="00A21674"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安全性数据</w:t>
            </w:r>
          </w:p>
        </w:tc>
      </w:tr>
      <w:tr w:rsidR="00A21674" w:rsidRPr="00B51F71" w:rsidTr="00610AE5">
        <w:trPr>
          <w:trHeight w:hRule="exact" w:val="701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9*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非干预性研究的安全性发现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8*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非干预性研究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发现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10*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其他临床试验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研究</w:t>
            </w:r>
            <w:r w:rsidR="00AF0A8C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安全性信息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9.1*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其他临床试验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  <w:vMerge w:val="restart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vMerge w:val="restart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上市</w:t>
            </w:r>
            <w:r w:rsidR="00327107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后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的安全性发现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15**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信号概述：新的、</w:t>
            </w:r>
            <w:r w:rsidR="0033216E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正在评价</w:t>
            </w: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的或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</w:t>
            </w:r>
            <w:r w:rsidR="00327107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关闭</w:t>
            </w:r>
            <w:r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  <w:vMerge/>
            <w:tcBorders>
              <w:top w:val="nil"/>
            </w:tcBorders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9.2**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用药错误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  <w:vMerge/>
            <w:tcBorders>
              <w:top w:val="nil"/>
            </w:tcBorders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5.2</w:t>
            </w:r>
            <w:r w:rsidRPr="00B51F71">
              <w:rPr>
                <w:rFonts w:ascii="Times New Roman" w:eastAsia="仿宋" w:hAnsi="Times New Roman"/>
                <w:sz w:val="28"/>
                <w:szCs w:val="28"/>
              </w:rPr>
              <w:t>（第</w:t>
            </w:r>
            <w:r w:rsidRPr="00B51F71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 w:rsidRPr="00B51F71">
              <w:rPr>
                <w:rFonts w:ascii="Times New Roman" w:eastAsia="仿宋" w:hAnsi="Times New Roman"/>
                <w:sz w:val="28"/>
                <w:szCs w:val="28"/>
              </w:rPr>
              <w:t>段）</w:t>
            </w:r>
            <w:r w:rsidRPr="00B51F71">
              <w:rPr>
                <w:rFonts w:ascii="Times New Roman" w:eastAsia="仿宋" w:hAnsi="Times New Roman"/>
                <w:sz w:val="28"/>
                <w:szCs w:val="28"/>
              </w:rPr>
              <w:t>**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其他批准后</w:t>
            </w:r>
            <w:r w:rsidR="007836E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E7705B" w:rsidRPr="00B51F71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使用</w:t>
            </w:r>
          </w:p>
        </w:tc>
      </w:tr>
      <w:tr w:rsidR="00A21674" w:rsidRPr="00B51F71" w:rsidTr="00610AE5">
        <w:trPr>
          <w:trHeight w:hRule="exact" w:val="680"/>
          <w:jc w:val="right"/>
        </w:trPr>
        <w:tc>
          <w:tcPr>
            <w:tcW w:w="2090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12*</w:t>
            </w:r>
          </w:p>
        </w:tc>
        <w:tc>
          <w:tcPr>
            <w:tcW w:w="4111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非临床数据</w:t>
            </w:r>
          </w:p>
        </w:tc>
        <w:tc>
          <w:tcPr>
            <w:tcW w:w="2126" w:type="dxa"/>
          </w:tcPr>
          <w:p w:rsidR="00A21674" w:rsidRPr="00B51F71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</w:rPr>
              <w:t>10*</w:t>
            </w:r>
          </w:p>
        </w:tc>
        <w:tc>
          <w:tcPr>
            <w:tcW w:w="6276" w:type="dxa"/>
          </w:tcPr>
          <w:p w:rsidR="00A21674" w:rsidRPr="00B51F71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B51F71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非临床数据</w:t>
            </w:r>
          </w:p>
        </w:tc>
      </w:tr>
      <w:tr w:rsidR="00C50E96" w:rsidRPr="00B51F71" w:rsidTr="00610AE5">
        <w:trPr>
          <w:trHeight w:hRule="exact" w:val="680"/>
          <w:jc w:val="right"/>
        </w:trPr>
        <w:tc>
          <w:tcPr>
            <w:tcW w:w="2090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13*</w:t>
            </w:r>
          </w:p>
        </w:tc>
        <w:tc>
          <w:tcPr>
            <w:tcW w:w="4111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文献</w:t>
            </w:r>
          </w:p>
        </w:tc>
        <w:tc>
          <w:tcPr>
            <w:tcW w:w="2126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11*</w:t>
            </w:r>
          </w:p>
        </w:tc>
        <w:tc>
          <w:tcPr>
            <w:tcW w:w="6276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文献</w:t>
            </w:r>
          </w:p>
        </w:tc>
      </w:tr>
      <w:tr w:rsidR="00C50E96" w:rsidRPr="00B51F71" w:rsidTr="00610AE5">
        <w:trPr>
          <w:trHeight w:hRule="exact" w:val="680"/>
          <w:jc w:val="right"/>
        </w:trPr>
        <w:tc>
          <w:tcPr>
            <w:tcW w:w="2090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14***</w:t>
            </w:r>
          </w:p>
        </w:tc>
        <w:tc>
          <w:tcPr>
            <w:tcW w:w="4111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</w:p>
        </w:tc>
        <w:tc>
          <w:tcPr>
            <w:tcW w:w="2126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12</w:t>
            </w:r>
          </w:p>
        </w:tc>
        <w:tc>
          <w:tcPr>
            <w:tcW w:w="6276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其他定期报告</w:t>
            </w:r>
          </w:p>
        </w:tc>
      </w:tr>
      <w:tr w:rsidR="00C50E96" w:rsidRPr="00B51F71" w:rsidTr="00610AE5">
        <w:trPr>
          <w:trHeight w:hRule="exact" w:val="680"/>
          <w:jc w:val="right"/>
        </w:trPr>
        <w:tc>
          <w:tcPr>
            <w:tcW w:w="2090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15*</w:t>
            </w:r>
          </w:p>
        </w:tc>
        <w:tc>
          <w:tcPr>
            <w:tcW w:w="4111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缺乏疗效</w:t>
            </w:r>
          </w:p>
        </w:tc>
        <w:tc>
          <w:tcPr>
            <w:tcW w:w="2126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13*</w:t>
            </w:r>
          </w:p>
        </w:tc>
        <w:tc>
          <w:tcPr>
            <w:tcW w:w="6276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对照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缺乏疗效</w:t>
            </w:r>
          </w:p>
        </w:tc>
      </w:tr>
      <w:tr w:rsidR="00C50E96" w:rsidRPr="00B51F71" w:rsidTr="00610AE5">
        <w:trPr>
          <w:trHeight w:hRule="exact" w:val="680"/>
          <w:jc w:val="right"/>
        </w:trPr>
        <w:tc>
          <w:tcPr>
            <w:tcW w:w="2090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17*</w:t>
            </w:r>
          </w:p>
        </w:tc>
        <w:tc>
          <w:tcPr>
            <w:tcW w:w="4111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最新</w:t>
            </w: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披露的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</w:t>
            </w:r>
          </w:p>
        </w:tc>
        <w:tc>
          <w:tcPr>
            <w:tcW w:w="2126" w:type="dxa"/>
            <w:vAlign w:val="center"/>
          </w:tcPr>
          <w:p w:rsidR="00C50E96" w:rsidRPr="00572AF8" w:rsidRDefault="00C50E96" w:rsidP="00C50E96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14*</w:t>
            </w:r>
          </w:p>
        </w:tc>
        <w:tc>
          <w:tcPr>
            <w:tcW w:w="6276" w:type="dxa"/>
            <w:vAlign w:val="center"/>
          </w:tcPr>
          <w:p w:rsidR="00C50E96" w:rsidRPr="00572AF8" w:rsidRDefault="00C50E96" w:rsidP="00C50E96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最新</w:t>
            </w: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披露的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</w:t>
            </w:r>
          </w:p>
        </w:tc>
      </w:tr>
    </w:tbl>
    <w:p w:rsidR="00A21674" w:rsidRPr="00857018" w:rsidRDefault="00A21674" w:rsidP="00A21674">
      <w:pPr>
        <w:spacing w:line="232" w:lineRule="exact"/>
        <w:rPr>
          <w:rFonts w:ascii="Times New Roman" w:eastAsia="仿宋" w:hAnsi="Times New Roma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857018" w:rsidRDefault="00A21674" w:rsidP="00A21674">
      <w:pPr>
        <w:pStyle w:val="a5"/>
        <w:spacing w:before="6"/>
        <w:rPr>
          <w:rFonts w:ascii="Times New Roman" w:eastAsia="仿宋" w:hAnsi="Times New Roman"/>
          <w:sz w:val="16"/>
        </w:rPr>
      </w:pP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4111"/>
        <w:gridCol w:w="2126"/>
        <w:gridCol w:w="6276"/>
      </w:tblGrid>
      <w:tr w:rsidR="00A21674" w:rsidRPr="00572AF8" w:rsidTr="00572AF8">
        <w:trPr>
          <w:trHeight w:hRule="exact" w:val="680"/>
        </w:trPr>
        <w:tc>
          <w:tcPr>
            <w:tcW w:w="2090" w:type="dxa"/>
            <w:vMerge w:val="restart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18.1</w:t>
            </w:r>
          </w:p>
        </w:tc>
        <w:tc>
          <w:tcPr>
            <w:tcW w:w="4111" w:type="dxa"/>
            <w:vMerge w:val="restart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风险评</w:t>
            </w:r>
            <w:r w:rsidR="009F0D73"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</w:t>
            </w:r>
          </w:p>
        </w:tc>
        <w:tc>
          <w:tcPr>
            <w:tcW w:w="2126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16.2**</w:t>
            </w:r>
          </w:p>
        </w:tc>
        <w:tc>
          <w:tcPr>
            <w:tcW w:w="6276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信号评</w:t>
            </w:r>
            <w:r w:rsidR="00E7705B"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价</w:t>
            </w:r>
          </w:p>
        </w:tc>
      </w:tr>
      <w:tr w:rsidR="00A21674" w:rsidRPr="00572AF8" w:rsidTr="00572AF8">
        <w:trPr>
          <w:trHeight w:hRule="exact" w:val="680"/>
        </w:trPr>
        <w:tc>
          <w:tcPr>
            <w:tcW w:w="2090" w:type="dxa"/>
            <w:vMerge/>
            <w:tcBorders>
              <w:top w:val="nil"/>
            </w:tcBorders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16.3**</w:t>
            </w:r>
          </w:p>
        </w:tc>
        <w:tc>
          <w:tcPr>
            <w:tcW w:w="6276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</w:t>
            </w: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及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新信息</w:t>
            </w: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的评估</w:t>
            </w:r>
          </w:p>
        </w:tc>
      </w:tr>
      <w:tr w:rsidR="00A21674" w:rsidRPr="00572AF8" w:rsidTr="00572AF8">
        <w:trPr>
          <w:trHeight w:hRule="exact" w:val="680"/>
        </w:trPr>
        <w:tc>
          <w:tcPr>
            <w:tcW w:w="2090" w:type="dxa"/>
            <w:vMerge/>
            <w:tcBorders>
              <w:top w:val="nil"/>
            </w:tcBorders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16.4**</w:t>
            </w:r>
          </w:p>
        </w:tc>
        <w:tc>
          <w:tcPr>
            <w:tcW w:w="6276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</w:t>
            </w: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征</w:t>
            </w:r>
          </w:p>
        </w:tc>
      </w:tr>
      <w:tr w:rsidR="00A21674" w:rsidRPr="00572AF8" w:rsidTr="00572AF8">
        <w:trPr>
          <w:trHeight w:hRule="exact" w:val="680"/>
        </w:trPr>
        <w:tc>
          <w:tcPr>
            <w:tcW w:w="2090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18.2</w:t>
            </w:r>
          </w:p>
        </w:tc>
        <w:tc>
          <w:tcPr>
            <w:tcW w:w="4111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获益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-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</w:t>
            </w:r>
            <w:proofErr w:type="gramStart"/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考</w:t>
            </w:r>
            <w:r w:rsidR="00AF0A8C"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量</w:t>
            </w:r>
            <w:proofErr w:type="gramEnd"/>
          </w:p>
        </w:tc>
        <w:tc>
          <w:tcPr>
            <w:tcW w:w="2126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18.2**</w:t>
            </w:r>
          </w:p>
        </w:tc>
        <w:tc>
          <w:tcPr>
            <w:tcW w:w="6276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获益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-</w:t>
            </w: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风险分析</w:t>
            </w:r>
            <w:r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评</w:t>
            </w:r>
            <w:r w:rsidR="00E7705B"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价</w:t>
            </w:r>
          </w:p>
        </w:tc>
      </w:tr>
      <w:tr w:rsidR="00A21674" w:rsidRPr="00572AF8" w:rsidTr="00572AF8">
        <w:trPr>
          <w:trHeight w:hRule="exact" w:val="680"/>
        </w:trPr>
        <w:tc>
          <w:tcPr>
            <w:tcW w:w="2090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重要风险总结</w:t>
            </w:r>
          </w:p>
        </w:tc>
        <w:tc>
          <w:tcPr>
            <w:tcW w:w="2126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16.1**</w:t>
            </w:r>
          </w:p>
        </w:tc>
        <w:tc>
          <w:tcPr>
            <w:tcW w:w="6276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安全性问题总结</w:t>
            </w:r>
          </w:p>
        </w:tc>
      </w:tr>
      <w:tr w:rsidR="00A21674" w:rsidRPr="00572AF8" w:rsidTr="00572AF8">
        <w:trPr>
          <w:trHeight w:hRule="exact" w:val="680"/>
        </w:trPr>
        <w:tc>
          <w:tcPr>
            <w:tcW w:w="2090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20*</w:t>
            </w:r>
          </w:p>
        </w:tc>
        <w:tc>
          <w:tcPr>
            <w:tcW w:w="4111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结论</w:t>
            </w:r>
          </w:p>
        </w:tc>
        <w:tc>
          <w:tcPr>
            <w:tcW w:w="2126" w:type="dxa"/>
            <w:vAlign w:val="center"/>
          </w:tcPr>
          <w:p w:rsidR="00A21674" w:rsidRPr="00572AF8" w:rsidRDefault="00A21674" w:rsidP="00B51F71">
            <w:pPr>
              <w:pStyle w:val="TableParagraph"/>
              <w:spacing w:line="249" w:lineRule="exact"/>
              <w:ind w:left="107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</w:rPr>
              <w:t>19*</w:t>
            </w:r>
          </w:p>
        </w:tc>
        <w:tc>
          <w:tcPr>
            <w:tcW w:w="6276" w:type="dxa"/>
            <w:vAlign w:val="center"/>
          </w:tcPr>
          <w:p w:rsidR="00A21674" w:rsidRPr="00572AF8" w:rsidRDefault="00A21674" w:rsidP="00B51F71">
            <w:pPr>
              <w:pStyle w:val="TableParagraph"/>
              <w:spacing w:before="37"/>
              <w:ind w:left="0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572AF8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结论和</w:t>
            </w:r>
            <w:r w:rsidR="009F0D73" w:rsidRPr="00572AF8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措施</w:t>
            </w:r>
          </w:p>
        </w:tc>
      </w:tr>
    </w:tbl>
    <w:p w:rsidR="00A21674" w:rsidRPr="00857018" w:rsidRDefault="00A21674" w:rsidP="00A21674">
      <w:pPr>
        <w:tabs>
          <w:tab w:val="left" w:pos="436"/>
        </w:tabs>
        <w:spacing w:before="113"/>
        <w:ind w:left="320"/>
        <w:rPr>
          <w:rFonts w:ascii="Times New Roman" w:eastAsia="仿宋" w:hAnsi="Times New Roman"/>
          <w:sz w:val="20"/>
        </w:rPr>
      </w:pPr>
      <w:r w:rsidRPr="00857018">
        <w:rPr>
          <w:rFonts w:ascii="Times New Roman" w:eastAsia="仿宋" w:hAnsi="Times New Roman"/>
          <w:sz w:val="20"/>
        </w:rPr>
        <w:t>*</w:t>
      </w:r>
      <w:r w:rsidRPr="00857018">
        <w:rPr>
          <w:rFonts w:ascii="Times New Roman" w:eastAsia="仿宋" w:hAnsi="Times New Roman"/>
          <w:sz w:val="20"/>
        </w:rPr>
        <w:tab/>
        <w:t xml:space="preserve">ICH E2C (R2) </w:t>
      </w:r>
      <w:proofErr w:type="spellStart"/>
      <w:r w:rsidR="00645B33" w:rsidRPr="00857018">
        <w:rPr>
          <w:rFonts w:ascii="Times New Roman" w:eastAsia="仿宋" w:hAnsi="Times New Roman"/>
          <w:sz w:val="20"/>
        </w:rPr>
        <w:t>附件</w:t>
      </w:r>
      <w:r w:rsidRPr="00857018">
        <w:rPr>
          <w:rFonts w:ascii="Times New Roman" w:eastAsia="仿宋" w:hAnsi="Times New Roman"/>
          <w:sz w:val="20"/>
        </w:rPr>
        <w:t>D</w:t>
      </w:r>
      <w:r w:rsidRPr="00857018">
        <w:rPr>
          <w:rFonts w:ascii="Times New Roman" w:eastAsia="仿宋" w:hAnsi="Times New Roman"/>
          <w:sz w:val="20"/>
        </w:rPr>
        <w:t>中列出的可与其他法</w:t>
      </w:r>
      <w:proofErr w:type="spellEnd"/>
      <w:r w:rsidR="001E041A" w:rsidRPr="00857018">
        <w:rPr>
          <w:rFonts w:ascii="Times New Roman" w:eastAsia="仿宋" w:hAnsi="Times New Roman" w:hint="eastAsia"/>
          <w:sz w:val="20"/>
          <w:lang w:eastAsia="zh-CN"/>
        </w:rPr>
        <w:t>定</w:t>
      </w:r>
      <w:proofErr w:type="spellStart"/>
      <w:r w:rsidRPr="00857018">
        <w:rPr>
          <w:rFonts w:ascii="Times New Roman" w:eastAsia="仿宋" w:hAnsi="Times New Roman"/>
          <w:sz w:val="20"/>
        </w:rPr>
        <w:t>文件共享的章节</w:t>
      </w:r>
      <w:proofErr w:type="spellEnd"/>
      <w:r w:rsidRPr="00857018">
        <w:rPr>
          <w:rFonts w:ascii="Times New Roman" w:eastAsia="仿宋" w:hAnsi="Times New Roman"/>
          <w:sz w:val="20"/>
        </w:rPr>
        <w:t>。</w:t>
      </w:r>
    </w:p>
    <w:p w:rsidR="00A21674" w:rsidRPr="00857018" w:rsidRDefault="00A21674" w:rsidP="00A21674">
      <w:pPr>
        <w:spacing w:before="120"/>
        <w:ind w:left="320"/>
        <w:rPr>
          <w:rFonts w:ascii="Times New Roman" w:eastAsia="仿宋" w:hAnsi="Times New Roman"/>
          <w:sz w:val="20"/>
        </w:rPr>
      </w:pPr>
      <w:r w:rsidRPr="00857018">
        <w:rPr>
          <w:rFonts w:ascii="Times New Roman" w:eastAsia="仿宋" w:hAnsi="Times New Roman"/>
          <w:sz w:val="20"/>
        </w:rPr>
        <w:t>**</w:t>
      </w:r>
      <w:proofErr w:type="spellStart"/>
      <w:r w:rsidRPr="00857018">
        <w:rPr>
          <w:rFonts w:ascii="Times New Roman" w:eastAsia="仿宋" w:hAnsi="Times New Roman"/>
          <w:sz w:val="20"/>
        </w:rPr>
        <w:t>可用作</w:t>
      </w:r>
      <w:r w:rsidRPr="00857018">
        <w:rPr>
          <w:rFonts w:ascii="Times New Roman" w:eastAsia="仿宋" w:hAnsi="Times New Roman"/>
          <w:sz w:val="20"/>
        </w:rPr>
        <w:t>DSUR</w:t>
      </w:r>
      <w:r w:rsidRPr="00857018">
        <w:rPr>
          <w:rFonts w:ascii="Times New Roman" w:eastAsia="仿宋" w:hAnsi="Times New Roman"/>
          <w:sz w:val="20"/>
        </w:rPr>
        <w:t>信息</w:t>
      </w:r>
      <w:r w:rsidR="00727EBE" w:rsidRPr="00857018">
        <w:rPr>
          <w:rFonts w:ascii="Times New Roman" w:eastAsia="仿宋" w:hAnsi="Times New Roman"/>
          <w:sz w:val="20"/>
        </w:rPr>
        <w:t>来源</w:t>
      </w:r>
      <w:r w:rsidRPr="00857018">
        <w:rPr>
          <w:rFonts w:ascii="Times New Roman" w:eastAsia="仿宋" w:hAnsi="Times New Roman"/>
          <w:sz w:val="20"/>
        </w:rPr>
        <w:t>的</w:t>
      </w:r>
      <w:r w:rsidRPr="00857018">
        <w:rPr>
          <w:rFonts w:ascii="Times New Roman" w:eastAsia="仿宋" w:hAnsi="Times New Roman"/>
          <w:sz w:val="20"/>
        </w:rPr>
        <w:t>PBRER</w:t>
      </w:r>
      <w:proofErr w:type="spellEnd"/>
      <w:r w:rsidRPr="00857018">
        <w:rPr>
          <w:rFonts w:ascii="Times New Roman" w:eastAsia="仿宋" w:hAnsi="Times New Roman"/>
          <w:sz w:val="20"/>
        </w:rPr>
        <w:t xml:space="preserve"> </w:t>
      </w:r>
      <w:proofErr w:type="spellStart"/>
      <w:r w:rsidRPr="00857018">
        <w:rPr>
          <w:rFonts w:ascii="Times New Roman" w:eastAsia="仿宋" w:hAnsi="Times New Roman"/>
          <w:sz w:val="20"/>
        </w:rPr>
        <w:t>章节</w:t>
      </w:r>
      <w:proofErr w:type="spellEnd"/>
      <w:r w:rsidRPr="00857018">
        <w:rPr>
          <w:rFonts w:ascii="Times New Roman" w:eastAsia="仿宋" w:hAnsi="Times New Roman"/>
          <w:sz w:val="20"/>
        </w:rPr>
        <w:t>。</w:t>
      </w:r>
    </w:p>
    <w:p w:rsidR="00A21674" w:rsidRPr="00857018" w:rsidRDefault="00A21674" w:rsidP="00A21674">
      <w:pPr>
        <w:spacing w:before="118"/>
        <w:ind w:left="320"/>
        <w:rPr>
          <w:rFonts w:ascii="Times New Roman" w:eastAsia="仿宋" w:hAnsi="Times New Roman"/>
          <w:sz w:val="20"/>
          <w:lang w:eastAsia="zh-CN"/>
        </w:rPr>
      </w:pPr>
      <w:r w:rsidRPr="00857018">
        <w:rPr>
          <w:rFonts w:ascii="Times New Roman" w:eastAsia="仿宋" w:hAnsi="Times New Roman"/>
          <w:sz w:val="20"/>
          <w:lang w:eastAsia="zh-CN"/>
        </w:rPr>
        <w:t>***</w:t>
      </w:r>
      <w:r w:rsidRPr="00857018">
        <w:rPr>
          <w:rFonts w:ascii="Times New Roman" w:eastAsia="仿宋" w:hAnsi="Times New Roman"/>
          <w:sz w:val="20"/>
          <w:lang w:eastAsia="zh-CN"/>
        </w:rPr>
        <w:t>可用作</w:t>
      </w:r>
      <w:r w:rsidRPr="00857018">
        <w:rPr>
          <w:rFonts w:ascii="Times New Roman" w:eastAsia="仿宋" w:hAnsi="Times New Roman"/>
          <w:sz w:val="20"/>
          <w:lang w:eastAsia="zh-CN"/>
        </w:rPr>
        <w:t>PBRER</w:t>
      </w:r>
      <w:r w:rsidRPr="00857018">
        <w:rPr>
          <w:rFonts w:ascii="Times New Roman" w:eastAsia="仿宋" w:hAnsi="Times New Roman"/>
          <w:sz w:val="20"/>
          <w:lang w:eastAsia="zh-CN"/>
        </w:rPr>
        <w:t>数据</w:t>
      </w:r>
      <w:r w:rsidR="00727EBE" w:rsidRPr="00857018">
        <w:rPr>
          <w:rFonts w:ascii="Times New Roman" w:eastAsia="仿宋" w:hAnsi="Times New Roman"/>
          <w:sz w:val="20"/>
          <w:lang w:eastAsia="zh-CN"/>
        </w:rPr>
        <w:t>来源</w:t>
      </w:r>
      <w:r w:rsidRPr="00857018">
        <w:rPr>
          <w:rFonts w:ascii="Times New Roman" w:eastAsia="仿宋" w:hAnsi="Times New Roman"/>
          <w:sz w:val="20"/>
          <w:lang w:eastAsia="zh-CN"/>
        </w:rPr>
        <w:t>的</w:t>
      </w:r>
      <w:r w:rsidRPr="00857018">
        <w:rPr>
          <w:rFonts w:ascii="Times New Roman" w:eastAsia="仿宋" w:hAnsi="Times New Roman"/>
          <w:sz w:val="20"/>
          <w:lang w:eastAsia="zh-CN"/>
        </w:rPr>
        <w:t>DSUR</w:t>
      </w:r>
      <w:r w:rsidRPr="00857018">
        <w:rPr>
          <w:rFonts w:ascii="Times New Roman" w:eastAsia="仿宋" w:hAnsi="Times New Roman"/>
          <w:sz w:val="20"/>
          <w:lang w:eastAsia="zh-CN"/>
        </w:rPr>
        <w:t>章节。</w:t>
      </w:r>
    </w:p>
    <w:p w:rsidR="009F2587" w:rsidRDefault="009F2587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7" w:name="_Toc12028072"/>
      <w:bookmarkStart w:id="8" w:name="_Toc26782056"/>
    </w:p>
    <w:p w:rsidR="009F2587" w:rsidRDefault="009F2587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C50E96" w:rsidRDefault="00C50E96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C50E96" w:rsidRDefault="00C50E96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C50E96" w:rsidRDefault="00C50E96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C50E96" w:rsidRDefault="00C50E96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C50E96" w:rsidRDefault="00C50E96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C50E96" w:rsidRDefault="00C50E96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lastRenderedPageBreak/>
        <w:t>4.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国际诞生日</w:t>
      </w:r>
      <w:bookmarkEnd w:id="7"/>
      <w:bookmarkEnd w:id="8"/>
    </w:p>
    <w:p w:rsidR="00A21674" w:rsidRPr="00857018" w:rsidRDefault="00A21674" w:rsidP="00A21674">
      <w:pPr>
        <w:pStyle w:val="a5"/>
        <w:spacing w:after="1"/>
        <w:rPr>
          <w:rFonts w:ascii="Times New Roman" w:eastAsia="仿宋" w:hAnsi="Times New Roman"/>
          <w:b/>
          <w:sz w:val="9"/>
        </w:rPr>
      </w:pPr>
    </w:p>
    <w:tbl>
      <w:tblPr>
        <w:tblW w:w="15007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1877"/>
        <w:gridCol w:w="3118"/>
        <w:gridCol w:w="9361"/>
      </w:tblGrid>
      <w:tr w:rsidR="00A21674" w:rsidRPr="008F2C7A" w:rsidTr="009F2587">
        <w:trPr>
          <w:trHeight w:val="592"/>
        </w:trPr>
        <w:tc>
          <w:tcPr>
            <w:tcW w:w="651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361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9F2587">
        <w:trPr>
          <w:trHeight w:val="2171"/>
        </w:trPr>
        <w:tc>
          <w:tcPr>
            <w:tcW w:w="651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49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4" w:right="34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18" w:type="dxa"/>
          </w:tcPr>
          <w:p w:rsidR="00A21674" w:rsidRPr="008F2C7A" w:rsidRDefault="00A21674" w:rsidP="00961167">
            <w:pPr>
              <w:pStyle w:val="TableParagraph"/>
              <w:spacing w:before="37"/>
              <w:ind w:left="114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在转</w:t>
            </w:r>
            <w:r w:rsidR="00E3795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换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至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应如何处理当前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与</w:t>
            </w:r>
            <w:r w:rsidR="00E379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新定义</w:t>
            </w:r>
            <w:r w:rsidR="001527D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</w:t>
            </w:r>
            <w:r w:rsidR="0082548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同步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的药品？</w:t>
            </w:r>
          </w:p>
        </w:tc>
        <w:tc>
          <w:tcPr>
            <w:tcW w:w="9361" w:type="dxa"/>
          </w:tcPr>
          <w:p w:rsidR="00A21674" w:rsidRPr="008F2C7A" w:rsidRDefault="00A21674" w:rsidP="00E64276">
            <w:pPr>
              <w:pStyle w:val="TableParagraph"/>
              <w:spacing w:before="37"/>
              <w:ind w:left="113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定义是</w:t>
            </w:r>
            <w:r w:rsidR="00E61A3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任何公司的含有</w:t>
            </w:r>
            <w:r w:rsidR="00A732D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</w:t>
            </w:r>
            <w:r w:rsidR="00E61A3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活性成分的任何药品在全球任何国家</w:t>
            </w:r>
            <w:r w:rsidR="00E61A3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9A338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地区首次批准上市的日期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。许多国家都有相关规定，无论是通过正式</w:t>
            </w:r>
            <w:r w:rsidR="00AD79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法规</w:t>
            </w:r>
            <w:r w:rsidR="00AD79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或是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非正式</w:t>
            </w:r>
            <w:r w:rsidR="00AD79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要求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AD7971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同步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="009A338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问询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相关的当地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地区法规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</w:t>
            </w:r>
            <w:r w:rsidR="00A00F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了解</w:t>
            </w:r>
            <w:r w:rsidR="00A00F71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进一步</w:t>
            </w:r>
            <w:r w:rsidR="00A00F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A00F71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</w:t>
            </w:r>
            <w:r w:rsidR="00A00F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。</w:t>
            </w:r>
            <w:r w:rsidR="007A10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必要时，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还应联系相关监管机构并</w:t>
            </w:r>
            <w:r w:rsidR="007A10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求将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调整为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="007A10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这些请求的批准由各监管机构自行决定；</w:t>
            </w:r>
            <w:r w:rsidR="009A338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相关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经验表明，为了国际</w:t>
            </w:r>
            <w:r w:rsidR="009A338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间的协调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，大多数监管机构</w:t>
            </w:r>
            <w:r w:rsidR="007A10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都</w:t>
            </w:r>
            <w:r w:rsidR="00A1593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倾向</w:t>
            </w:r>
            <w:r w:rsidR="00E6427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如此</w:t>
            </w:r>
            <w:r w:rsidR="00DB36D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操作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</w:tc>
      </w:tr>
      <w:tr w:rsidR="00A21674" w:rsidRPr="008F2C7A" w:rsidTr="009F2587">
        <w:trPr>
          <w:trHeight w:val="1663"/>
        </w:trPr>
        <w:tc>
          <w:tcPr>
            <w:tcW w:w="651" w:type="dxa"/>
          </w:tcPr>
          <w:p w:rsidR="00A21674" w:rsidRPr="008F2C7A" w:rsidRDefault="00A21674" w:rsidP="00857018">
            <w:pPr>
              <w:pStyle w:val="TableParagraph"/>
              <w:spacing w:before="42"/>
              <w:ind w:left="0" w:right="249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2"/>
              <w:ind w:left="114" w:right="34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18" w:type="dxa"/>
          </w:tcPr>
          <w:p w:rsidR="00A21674" w:rsidRPr="008F2C7A" w:rsidRDefault="00A21674" w:rsidP="00E62B18">
            <w:pPr>
              <w:pStyle w:val="TableParagraph"/>
              <w:spacing w:before="37"/>
              <w:ind w:left="114" w:right="10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如何根据指南中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="001527D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定义确定产品的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361" w:type="dxa"/>
          </w:tcPr>
          <w:p w:rsidR="00A21674" w:rsidRPr="008F2C7A" w:rsidRDefault="00A21674" w:rsidP="00961167">
            <w:pPr>
              <w:pStyle w:val="TableParagraph"/>
              <w:spacing w:before="37"/>
              <w:ind w:left="113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的定义</w:t>
            </w:r>
            <w:r w:rsidR="00F906D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是任何公司的含有活性成分的任何药品在全球任何国家</w:t>
            </w:r>
            <w:r w:rsidR="00F906D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F906D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地区首次批准上市的日期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。如果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没有产品的</w:t>
            </w:r>
            <w:r w:rsidR="00F906D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准确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应首先参考一些地区开发并公</w:t>
            </w:r>
            <w:r w:rsidR="00861A4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布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的诞生日列表。如果产品未包含在任何列表中，则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应根据该</w:t>
            </w:r>
            <w:r w:rsidR="00861A4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的已知最早上市批准</w:t>
            </w:r>
            <w:r w:rsidR="00861A4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日期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向监管机构</w:t>
            </w:r>
            <w:r w:rsidR="00861A4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提议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一个诞生日，然后</w:t>
            </w:r>
            <w:r w:rsidR="00F906D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征得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监管机构的同意。</w:t>
            </w:r>
          </w:p>
        </w:tc>
      </w:tr>
      <w:tr w:rsidR="009F2587" w:rsidRPr="008F2C7A" w:rsidTr="009F2587">
        <w:trPr>
          <w:trHeight w:val="1663"/>
        </w:trPr>
        <w:tc>
          <w:tcPr>
            <w:tcW w:w="651" w:type="dxa"/>
          </w:tcPr>
          <w:p w:rsidR="009F2587" w:rsidRPr="008F2C7A" w:rsidRDefault="009F2587" w:rsidP="00C50E96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4.3</w:t>
            </w:r>
          </w:p>
        </w:tc>
        <w:tc>
          <w:tcPr>
            <w:tcW w:w="1877" w:type="dxa"/>
          </w:tcPr>
          <w:p w:rsidR="009F2587" w:rsidRPr="008F2C7A" w:rsidRDefault="009F2587" w:rsidP="00C50E96">
            <w:pPr>
              <w:pStyle w:val="TableParagraph"/>
              <w:spacing w:before="41"/>
              <w:ind w:left="114" w:right="34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18" w:type="dxa"/>
          </w:tcPr>
          <w:p w:rsidR="009F2587" w:rsidRPr="008F2C7A" w:rsidRDefault="009F2587" w:rsidP="00C50E96">
            <w:pPr>
              <w:pStyle w:val="TableParagraph"/>
              <w:spacing w:before="37"/>
              <w:ind w:left="114" w:right="10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发国际诞生</w:t>
            </w:r>
            <w:proofErr w:type="gramStart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日如何</w:t>
            </w:r>
            <w:proofErr w:type="gramEnd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所用的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保持一致？</w:t>
            </w:r>
          </w:p>
        </w:tc>
        <w:tc>
          <w:tcPr>
            <w:tcW w:w="9361" w:type="dxa"/>
          </w:tcPr>
          <w:p w:rsidR="009F2587" w:rsidRPr="008F2C7A" w:rsidRDefault="009F2587" w:rsidP="00C50E96">
            <w:pPr>
              <w:pStyle w:val="TableParagraph"/>
              <w:spacing w:before="37"/>
              <w:ind w:left="113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ICH E2F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DSUR-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节）所示，</w:t>
            </w:r>
            <w:r w:rsidRPr="008F2C7A" w:rsidDel="008D5577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可根据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需要基于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IBD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一份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。在同步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，下一份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DSUR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涵盖的时间不应超过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年。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同步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DLP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必须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征得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相关监管机构的批准。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857018" w:rsidRDefault="00A21674" w:rsidP="00A21674">
      <w:pPr>
        <w:pStyle w:val="a5"/>
        <w:spacing w:before="6"/>
        <w:rPr>
          <w:rFonts w:ascii="Times New Roman" w:eastAsia="仿宋" w:hAnsi="Times New Roman"/>
          <w:b/>
          <w:sz w:val="16"/>
          <w:lang w:eastAsia="zh-CN"/>
        </w:rPr>
      </w:pPr>
    </w:p>
    <w:p w:rsidR="00A21674" w:rsidRPr="00857018" w:rsidRDefault="00A21674" w:rsidP="00A21674">
      <w:pPr>
        <w:pStyle w:val="a5"/>
        <w:spacing w:before="3"/>
        <w:rPr>
          <w:rFonts w:ascii="Times New Roman" w:eastAsia="仿宋" w:hAnsi="Times New Roman"/>
          <w:b/>
          <w:sz w:val="11"/>
          <w:lang w:eastAsia="zh-CN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9" w:name="_Toc12028073"/>
      <w:bookmarkStart w:id="10" w:name="_Toc26782057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t>5.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成熟产品</w:t>
      </w:r>
      <w:bookmarkEnd w:id="9"/>
      <w:bookmarkEnd w:id="10"/>
    </w:p>
    <w:p w:rsidR="00A21674" w:rsidRPr="00857018" w:rsidRDefault="00A21674" w:rsidP="00A21674">
      <w:pPr>
        <w:pStyle w:val="a5"/>
        <w:rPr>
          <w:rFonts w:ascii="Times New Roman" w:eastAsia="仿宋" w:hAnsi="Times New Roman"/>
          <w:b/>
          <w:sz w:val="9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"/>
        <w:gridCol w:w="1877"/>
        <w:gridCol w:w="3175"/>
        <w:gridCol w:w="9305"/>
      </w:tblGrid>
      <w:tr w:rsidR="00A21674" w:rsidRPr="008F2C7A" w:rsidTr="00FD0363">
        <w:trPr>
          <w:trHeight w:val="501"/>
        </w:trPr>
        <w:tc>
          <w:tcPr>
            <w:tcW w:w="651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305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FD0363">
        <w:trPr>
          <w:trHeight w:val="1643"/>
        </w:trPr>
        <w:tc>
          <w:tcPr>
            <w:tcW w:w="651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49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5.1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4" w:right="34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75" w:type="dxa"/>
          </w:tcPr>
          <w:p w:rsidR="00A21674" w:rsidRPr="008F2C7A" w:rsidRDefault="00A21674" w:rsidP="00E62B18">
            <w:pPr>
              <w:pStyle w:val="TableParagraph"/>
              <w:spacing w:before="37"/>
              <w:ind w:left="114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一些产品可能存在缺</w:t>
            </w:r>
            <w:r w:rsidR="00901D0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少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历史信息</w:t>
            </w:r>
            <w:r w:rsidR="00901D0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方面的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问题。在</w:t>
            </w:r>
            <w:r w:rsidR="007347E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准备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这些产品的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应如何准备</w:t>
            </w:r>
            <w:r w:rsidR="00901D0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包含累积信息的章节？</w:t>
            </w:r>
          </w:p>
        </w:tc>
        <w:tc>
          <w:tcPr>
            <w:tcW w:w="9305" w:type="dxa"/>
          </w:tcPr>
          <w:p w:rsidR="00A21674" w:rsidRPr="008F2C7A" w:rsidRDefault="00A21674" w:rsidP="00961167">
            <w:pPr>
              <w:pStyle w:val="TableParagraph"/>
              <w:spacing w:before="37"/>
              <w:ind w:left="56" w:right="4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="007347E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准备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时提供所有可</w:t>
            </w:r>
            <w:r w:rsidR="00901D0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获得的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应详细说明哪些信息不可</w:t>
            </w:r>
            <w:r w:rsidR="00901D0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，并充分说明</w:t>
            </w:r>
            <w:r w:rsidR="00901D0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不可获得的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原因。例如</w:t>
            </w:r>
            <w:r w:rsidR="00132B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：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如果无法获得精确的临床试验</w:t>
            </w:r>
            <w:r w:rsidR="00132B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035EB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累计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暴露量数据，则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应解释累积数据中的任何数据</w:t>
            </w:r>
            <w:r w:rsidR="007C2C7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遗漏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。当已上市多年的产品的原始临床研究报告</w:t>
            </w:r>
            <w:r w:rsidR="0062768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无法获取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时，建议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62768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基于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公开可用的数据</w:t>
            </w:r>
            <w:r w:rsidR="00727EB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来源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获</w:t>
            </w:r>
            <w:r w:rsidR="00132B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取</w:t>
            </w:r>
            <w:r w:rsidR="0062768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体现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其有效性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疗效</w:t>
            </w:r>
            <w:r w:rsidR="0062768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的信息</w:t>
            </w:r>
            <w:r w:rsidR="0062768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="0062768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如已发表的文献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</w:tc>
      </w:tr>
      <w:tr w:rsidR="00A21674" w:rsidRPr="008F2C7A" w:rsidTr="00FD0363">
        <w:trPr>
          <w:trHeight w:val="1553"/>
        </w:trPr>
        <w:tc>
          <w:tcPr>
            <w:tcW w:w="651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49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5.2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4" w:right="346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75" w:type="dxa"/>
          </w:tcPr>
          <w:p w:rsidR="00A21674" w:rsidRPr="008F2C7A" w:rsidRDefault="00A21674">
            <w:pPr>
              <w:pStyle w:val="TableParagraph"/>
              <w:spacing w:before="37"/>
              <w:ind w:left="114"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仿制药的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是否应包含</w:t>
            </w:r>
            <w:r w:rsidR="00961167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有关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活性</w:t>
            </w:r>
            <w:r w:rsidR="0096116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的信息？</w:t>
            </w:r>
          </w:p>
        </w:tc>
        <w:tc>
          <w:tcPr>
            <w:tcW w:w="9305" w:type="dxa"/>
          </w:tcPr>
          <w:p w:rsidR="00A21674" w:rsidRPr="008F2C7A" w:rsidRDefault="00A21674" w:rsidP="00132B03">
            <w:pPr>
              <w:pStyle w:val="TableParagraph"/>
              <w:spacing w:before="37"/>
              <w:ind w:left="56" w:right="4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本指南适用于国家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地区法律法规要求</w:t>
            </w:r>
            <w:r w:rsidR="00FA2A0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递交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仿制药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的仿制药</w:t>
            </w:r>
            <w:r w:rsidR="0096116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。为仿制</w:t>
            </w:r>
            <w:proofErr w:type="gramStart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药</w:t>
            </w:r>
            <w:r w:rsidR="007347E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准备</w:t>
            </w:r>
            <w:proofErr w:type="gramEnd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应遵循指南概述的相同</w:t>
            </w:r>
            <w:r w:rsidR="0096116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格式和内容。信息来源可包括活性</w:t>
            </w:r>
            <w:r w:rsidR="0096116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的可</w:t>
            </w:r>
            <w:r w:rsidR="00132B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信息（可</w:t>
            </w:r>
            <w:r w:rsidR="00132B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信息来源是指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可合理获取的信息，以及与安全性或获益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-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风险特征评</w:t>
            </w:r>
            <w:r w:rsidR="00132B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相关的信息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[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另见</w:t>
            </w:r>
            <w:r w:rsidR="00645B3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附件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E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="007347E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准备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132B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时可能使用的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信息来源示例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]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）。另见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ICH E2C (R2)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1.3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的范围）。</w:t>
            </w:r>
          </w:p>
        </w:tc>
      </w:tr>
    </w:tbl>
    <w:p w:rsidR="00A21674" w:rsidRPr="00857018" w:rsidRDefault="00A21674" w:rsidP="00A21674">
      <w:pPr>
        <w:pStyle w:val="a5"/>
        <w:spacing w:before="3"/>
        <w:rPr>
          <w:rFonts w:ascii="Times New Roman" w:eastAsia="仿宋" w:hAnsi="Times New Roman"/>
          <w:b/>
          <w:sz w:val="19"/>
          <w:lang w:eastAsia="zh-CN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11" w:name="_Toc12028074"/>
      <w:bookmarkStart w:id="12" w:name="_Toc26782058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t>6.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参考信息</w:t>
      </w:r>
      <w:bookmarkEnd w:id="11"/>
      <w:bookmarkEnd w:id="12"/>
    </w:p>
    <w:p w:rsidR="00A21674" w:rsidRPr="00857018" w:rsidRDefault="00A21674" w:rsidP="00A21674">
      <w:pPr>
        <w:pStyle w:val="a5"/>
        <w:spacing w:before="2" w:after="1"/>
        <w:rPr>
          <w:rFonts w:ascii="Times New Roman" w:eastAsia="仿宋" w:hAnsi="Times New Roman"/>
          <w:b/>
          <w:sz w:val="9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77"/>
        <w:gridCol w:w="3260"/>
        <w:gridCol w:w="9237"/>
      </w:tblGrid>
      <w:tr w:rsidR="00A21674" w:rsidRPr="008F2C7A" w:rsidTr="00FD0363">
        <w:trPr>
          <w:trHeight w:val="514"/>
        </w:trPr>
        <w:tc>
          <w:tcPr>
            <w:tcW w:w="660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237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FD0363">
        <w:trPr>
          <w:trHeight w:val="1602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260" w:type="dxa"/>
          </w:tcPr>
          <w:p w:rsidR="00A21674" w:rsidRPr="008F2C7A" w:rsidRDefault="00A21674">
            <w:pPr>
              <w:pStyle w:val="TableParagraph"/>
              <w:spacing w:before="37"/>
              <w:ind w:right="17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应选择哪</w:t>
            </w:r>
            <w:r w:rsidR="00723E6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个</w:t>
            </w:r>
            <w:r w:rsidR="007A267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产品参考信息</w:t>
            </w:r>
            <w:r w:rsidR="00723E6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来</w:t>
            </w:r>
            <w:r w:rsidR="007347E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准备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基于相同活性</w:t>
            </w:r>
            <w:r w:rsidR="00723E6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不同适应症的不同产品</w:t>
            </w:r>
            <w:r w:rsidR="00723E6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237" w:type="dxa"/>
          </w:tcPr>
          <w:p w:rsidR="00A21674" w:rsidRDefault="00A21674" w:rsidP="0049441B">
            <w:pPr>
              <w:pStyle w:val="TableParagraph"/>
              <w:spacing w:before="37"/>
              <w:ind w:left="56" w:right="48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节提供了参考信息</w:t>
            </w:r>
            <w:r w:rsidR="0049441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</w:t>
            </w:r>
            <w:r w:rsidR="0049441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导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，包括</w:t>
            </w:r>
            <w:r w:rsidR="0049441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了</w:t>
            </w:r>
            <w:r w:rsidR="0049441B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适应症</w:t>
            </w:r>
            <w:r w:rsidR="0049441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不同国家或地区</w:t>
            </w:r>
            <w:r w:rsidR="0049441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差异</w:t>
            </w:r>
            <w:r w:rsidR="0049441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的情况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应说明含有活性</w:t>
            </w:r>
            <w:r w:rsidR="00723E6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的所有产品的</w:t>
            </w:r>
            <w:r w:rsidR="00607CF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共同点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="00607CF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以及涉及具体组方和适应症的小节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。例如，</w:t>
            </w:r>
            <w:r w:rsidR="003E27A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一家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正在</w:t>
            </w:r>
            <w:r w:rsidR="007347E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准备</w:t>
            </w:r>
            <w:r w:rsidR="003E27A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治疗哮喘和慢性阻塞性气道疾病（吸入剂）、鼻炎（鼻喷</w:t>
            </w:r>
            <w:r w:rsidR="003E27A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）、克罗恩病（口腔）和溃疡性结肠炎（栓剂）的皮质类固醇</w:t>
            </w:r>
            <w:r w:rsidR="003E27A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PBRER-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="004151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情况下，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应指定一</w:t>
            </w:r>
            <w:r w:rsidR="003E27A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份</w:t>
            </w:r>
            <w:r w:rsidR="007A267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产品参考信息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文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，实际上通常是公司</w:t>
            </w:r>
            <w:r w:rsidR="0041517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核心数据表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CCDS)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7F774A" w:rsidRPr="008F2C7A" w:rsidRDefault="00D21008" w:rsidP="0049441B">
            <w:pPr>
              <w:pStyle w:val="TableParagraph"/>
              <w:spacing w:before="37"/>
              <w:ind w:left="56" w:right="48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但是，如果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产品没有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CCDS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应使用最全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面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的当地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说明书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857018" w:rsidRDefault="00A21674" w:rsidP="00A21674">
      <w:pPr>
        <w:pStyle w:val="a5"/>
        <w:spacing w:before="6"/>
        <w:rPr>
          <w:rFonts w:ascii="Times New Roman" w:eastAsia="仿宋" w:hAnsi="Times New Roman"/>
          <w:b/>
          <w:sz w:val="16"/>
          <w:lang w:eastAsia="zh-CN"/>
        </w:rPr>
      </w:pPr>
    </w:p>
    <w:tbl>
      <w:tblPr>
        <w:tblW w:w="15034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77"/>
        <w:gridCol w:w="3260"/>
        <w:gridCol w:w="9237"/>
      </w:tblGrid>
      <w:tr w:rsidR="00A21674" w:rsidRPr="008F2C7A" w:rsidTr="00D21008">
        <w:trPr>
          <w:trHeight w:val="1917"/>
        </w:trPr>
        <w:tc>
          <w:tcPr>
            <w:tcW w:w="660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260" w:type="dxa"/>
          </w:tcPr>
          <w:p w:rsidR="00A21674" w:rsidRPr="008F2C7A" w:rsidRDefault="00A21674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="007347E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准备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="00E24FB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何处包</w:t>
            </w:r>
            <w:r w:rsidR="00F23CC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超出</w:t>
            </w:r>
            <w:r w:rsidR="00217E7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当地</w:t>
            </w:r>
            <w:r w:rsidR="008B7CA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批准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适应症的使用模式信息，包括</w:t>
            </w:r>
            <w:r w:rsidR="007A267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产品参考信息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涵盖所有批准适应症的情况？</w:t>
            </w:r>
          </w:p>
        </w:tc>
        <w:tc>
          <w:tcPr>
            <w:tcW w:w="9237" w:type="dxa"/>
          </w:tcPr>
          <w:p w:rsidR="00A21674" w:rsidRPr="008F2C7A" w:rsidRDefault="00A21674">
            <w:pPr>
              <w:pStyle w:val="TableParagraph"/>
              <w:spacing w:before="37"/>
              <w:ind w:left="113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如果使用模式表明在</w:t>
            </w:r>
            <w:r w:rsidR="00FA2A0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的一个或多个国家或地区</w:t>
            </w:r>
            <w:r w:rsidR="00F23CC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A732D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产品应用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超出</w:t>
            </w:r>
            <w:r w:rsidR="00757A7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当地</w:t>
            </w:r>
            <w:r w:rsidR="00757A7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F23CC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说明书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5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中指出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超说明书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使用的国家或地区。如果使用模式</w:t>
            </w:r>
            <w:r w:rsidR="00757A7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产生了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安全性信号，则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应将其纳入信号</w:t>
            </w:r>
            <w:r w:rsidR="00757A7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列表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），并在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的其他相关章节中进行说明。</w:t>
            </w:r>
          </w:p>
        </w:tc>
      </w:tr>
    </w:tbl>
    <w:p w:rsidR="00A21674" w:rsidRPr="00857018" w:rsidRDefault="00A21674" w:rsidP="00A21674">
      <w:pPr>
        <w:pStyle w:val="a5"/>
        <w:spacing w:before="6"/>
        <w:rPr>
          <w:rFonts w:ascii="Times New Roman" w:eastAsia="仿宋" w:hAnsi="Times New Roman"/>
          <w:b/>
          <w:sz w:val="16"/>
          <w:lang w:eastAsia="zh-CN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13" w:name="_Toc12028075"/>
      <w:bookmarkStart w:id="14" w:name="_Toc26782059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t>7.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暴露量数据</w:t>
      </w:r>
      <w:bookmarkEnd w:id="13"/>
      <w:bookmarkEnd w:id="14"/>
    </w:p>
    <w:p w:rsidR="00A21674" w:rsidRPr="00857018" w:rsidRDefault="00A21674" w:rsidP="00A21674">
      <w:pPr>
        <w:pStyle w:val="a5"/>
        <w:spacing w:before="11"/>
        <w:rPr>
          <w:rFonts w:ascii="Times New Roman" w:eastAsia="仿宋" w:hAnsi="Times New Roman"/>
          <w:b/>
          <w:sz w:val="8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77"/>
        <w:gridCol w:w="3347"/>
        <w:gridCol w:w="9150"/>
      </w:tblGrid>
      <w:tr w:rsidR="00A21674" w:rsidRPr="008F2C7A" w:rsidTr="00FD0363">
        <w:trPr>
          <w:trHeight w:val="592"/>
        </w:trPr>
        <w:tc>
          <w:tcPr>
            <w:tcW w:w="660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34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150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FD0363">
        <w:trPr>
          <w:trHeight w:val="1099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7.1</w:t>
            </w:r>
          </w:p>
        </w:tc>
        <w:tc>
          <w:tcPr>
            <w:tcW w:w="1877" w:type="dxa"/>
          </w:tcPr>
          <w:p w:rsidR="00A21674" w:rsidRPr="008F2C7A" w:rsidRDefault="00A21674" w:rsidP="00FD0363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A21674" w:rsidP="009B635F">
            <w:pPr>
              <w:pStyle w:val="TableParagraph"/>
              <w:spacing w:before="37"/>
              <w:ind w:left="84" w:right="48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对于已上市多年的产品，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MAH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应提供临床试验暴露量</w:t>
            </w:r>
            <w:r w:rsidR="009B635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9B6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哪些历史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数据？</w:t>
            </w:r>
          </w:p>
        </w:tc>
        <w:tc>
          <w:tcPr>
            <w:tcW w:w="9150" w:type="dxa"/>
          </w:tcPr>
          <w:p w:rsidR="00A21674" w:rsidRPr="008F2C7A" w:rsidRDefault="00A21674" w:rsidP="00E62B18">
            <w:pPr>
              <w:pStyle w:val="TableParagraph"/>
              <w:spacing w:before="37"/>
              <w:ind w:left="113" w:right="77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3.5.1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节描述了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应提供的信息。如果无法获得准确的暴露量数据，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应提供其最佳估</w:t>
            </w:r>
            <w:r w:rsidR="00ED568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值，</w:t>
            </w:r>
            <w:r w:rsidR="00ED568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说明该估</w:t>
            </w:r>
            <w:r w:rsidR="00ED568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值的依据和基本假设。</w:t>
            </w:r>
          </w:p>
        </w:tc>
      </w:tr>
      <w:tr w:rsidR="00A21674" w:rsidRPr="008F2C7A" w:rsidTr="00FD0363">
        <w:trPr>
          <w:trHeight w:val="3182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7.2</w:t>
            </w:r>
          </w:p>
        </w:tc>
        <w:tc>
          <w:tcPr>
            <w:tcW w:w="1877" w:type="dxa"/>
          </w:tcPr>
          <w:p w:rsidR="00A21674" w:rsidRPr="008F2C7A" w:rsidRDefault="00A21674" w:rsidP="00FD0363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A21674" w:rsidP="00E62B18">
            <w:pPr>
              <w:pStyle w:val="TableParagraph"/>
              <w:tabs>
                <w:tab w:val="left" w:pos="1581"/>
                <w:tab w:val="left" w:pos="2862"/>
              </w:tabs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根据指南，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5.2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节应包括来自上市后用药经验的患者暴露量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按</w:t>
            </w:r>
            <w:r w:rsidR="00ED568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各种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参数列出（例如适应症、性别、年龄、剂量、</w:t>
            </w:r>
            <w:r w:rsidR="00ED568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剂型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和地区）。指南还指出，应提供特殊人群用药的详细信息。当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无法获取这些</w:t>
            </w:r>
            <w:r w:rsidR="009B635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亚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组中的数据时，应如何遵守该要求？</w:t>
            </w:r>
          </w:p>
        </w:tc>
        <w:tc>
          <w:tcPr>
            <w:tcW w:w="9150" w:type="dxa"/>
          </w:tcPr>
          <w:p w:rsidR="00A21674" w:rsidRPr="008F2C7A" w:rsidRDefault="00A21674" w:rsidP="00E62B18">
            <w:pPr>
              <w:pStyle w:val="TableParagraph"/>
              <w:spacing w:before="37"/>
              <w:ind w:left="113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="00ED568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尽</w:t>
            </w:r>
            <w:r w:rsidR="0061627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一切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合理</w:t>
            </w:r>
            <w:r w:rsidR="0061627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努力以获得准确和完整的上市后暴露量数据。</w:t>
            </w:r>
            <w:r w:rsidR="005C1F4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可能的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来源包括但不限于销售数据、</w:t>
            </w:r>
            <w:r w:rsidR="0061627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注册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登记研究和医疗保健数据库。</w:t>
            </w:r>
          </w:p>
          <w:p w:rsidR="00A21674" w:rsidRPr="008F2C7A" w:rsidRDefault="00A21674" w:rsidP="00E62B18">
            <w:pPr>
              <w:pStyle w:val="TableParagraph"/>
              <w:spacing w:before="60"/>
              <w:ind w:left="113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如果可</w:t>
            </w:r>
            <w:r w:rsidR="005C1F4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以获得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5.2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节中提供这些数据，并描述有关数据准确性的任何</w:t>
            </w:r>
            <w:r w:rsidR="005C1F4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局限性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。如果数据不</w:t>
            </w:r>
            <w:r w:rsidR="005C1F4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能获得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="005C1F4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进行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说明并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阐述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原因。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857018" w:rsidRDefault="00A21674" w:rsidP="00A21674">
      <w:pPr>
        <w:pStyle w:val="a5"/>
        <w:spacing w:line="20" w:lineRule="exact"/>
        <w:ind w:left="288"/>
        <w:rPr>
          <w:rFonts w:ascii="Times New Roman" w:eastAsia="仿宋" w:hAnsi="Times New Roman"/>
          <w:sz w:val="2"/>
          <w:lang w:eastAsia="zh-CN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15" w:name="_Toc12028076"/>
      <w:bookmarkStart w:id="16" w:name="_Toc26782060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t>8.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汇总表</w:t>
      </w:r>
      <w:bookmarkEnd w:id="15"/>
      <w:bookmarkEnd w:id="16"/>
    </w:p>
    <w:p w:rsidR="00A21674" w:rsidRPr="00857018" w:rsidRDefault="00A21674" w:rsidP="00A21674">
      <w:pPr>
        <w:pStyle w:val="a5"/>
        <w:rPr>
          <w:rFonts w:ascii="Times New Roman" w:eastAsia="仿宋" w:hAnsi="Times New Roman"/>
          <w:b/>
          <w:sz w:val="9"/>
        </w:rPr>
      </w:pPr>
    </w:p>
    <w:tbl>
      <w:tblPr>
        <w:tblW w:w="15034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77"/>
        <w:gridCol w:w="3347"/>
        <w:gridCol w:w="9150"/>
      </w:tblGrid>
      <w:tr w:rsidR="00A21674" w:rsidRPr="008F2C7A" w:rsidTr="00487F85">
        <w:trPr>
          <w:trHeight w:val="592"/>
        </w:trPr>
        <w:tc>
          <w:tcPr>
            <w:tcW w:w="660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34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150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487F85">
        <w:trPr>
          <w:trHeight w:val="3646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8.1</w:t>
            </w:r>
          </w:p>
        </w:tc>
        <w:tc>
          <w:tcPr>
            <w:tcW w:w="1877" w:type="dxa"/>
          </w:tcPr>
          <w:p w:rsidR="00A21674" w:rsidRPr="008F2C7A" w:rsidRDefault="00A21674" w:rsidP="00FD0363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A21674" w:rsidP="00B03599">
            <w:pPr>
              <w:pStyle w:val="TableParagraph"/>
              <w:spacing w:before="37"/>
              <w:ind w:right="9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节中的表格是否仅包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干预性临床试验</w:t>
            </w:r>
            <w:r w:rsidR="001A0DE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收集的严重不良事件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(SAE)</w:t>
            </w:r>
            <w:r w:rsidR="00B0359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？该临床试验中的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试验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药含有与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中所述产品相同的活性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="00B0359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150" w:type="dxa"/>
          </w:tcPr>
          <w:p w:rsidR="00A21674" w:rsidRPr="008F2C7A" w:rsidRDefault="00A21674" w:rsidP="00E62B18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节中提及的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表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格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="004176B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仅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包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申办的干预性临床试验</w:t>
            </w:r>
            <w:r w:rsidR="00B0359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收集的严重不良事件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其中试验药含有与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中所述产品相同的活性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汇总表应包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申办的所有此类临床试验的数据，且不限于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研究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批准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适应症、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批准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剂量、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批准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人群</w:t>
            </w:r>
            <w:r w:rsidR="004176B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以及批准剂型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的临床试验数据。表格中还应包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主要目的</w:t>
            </w:r>
            <w:r w:rsidR="00143EF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识别、</w:t>
            </w:r>
            <w:r w:rsidR="00143EF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描述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或量化安全性</w:t>
            </w:r>
            <w:r w:rsidR="00143EF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害或确认安全性特征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临床试验数据。此外，汇总表应包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="00143EF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的严重不良事件，</w:t>
            </w:r>
            <w:r w:rsidR="00143EF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即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测试试验药</w:t>
            </w:r>
            <w:r w:rsidR="00143EF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未批准的剂量或未批准的</w:t>
            </w:r>
            <w:r w:rsidR="007F3E3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适应症或用药人群，如果相关和</w:t>
            </w:r>
            <w:r w:rsidR="007F3E3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7F3E3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或适</w:t>
            </w:r>
            <w:r w:rsidR="005C271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</w:t>
            </w:r>
            <w:r w:rsidR="007F3E3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。</w:t>
            </w:r>
          </w:p>
          <w:p w:rsidR="00A21674" w:rsidRPr="008F2C7A" w:rsidRDefault="007F3E38">
            <w:pPr>
              <w:pStyle w:val="TableParagraph"/>
              <w:spacing w:before="60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3A2A8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所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产品活性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临床试验中产生的任何安全性信号或其他重要安全性信息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的适用章节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进行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总结，以充分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描述上市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产品的</w:t>
            </w:r>
            <w:r w:rsidR="002578C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不断发展的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安全性特征。</w:t>
            </w:r>
            <w:r w:rsidR="00CB119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研究未批准适应症、新</w:t>
            </w:r>
            <w:r w:rsidR="00CB119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剂型</w:t>
            </w:r>
            <w:r w:rsidR="00CB119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、未研究人群或剂量的</w:t>
            </w:r>
            <w:r w:rsidR="00CB119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临床实验中的任何发现均应涵盖，</w:t>
            </w:r>
            <w:r w:rsidR="00CB1190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如果与上市产品相关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</w:tc>
      </w:tr>
      <w:tr w:rsidR="00A21674" w:rsidRPr="008F2C7A" w:rsidTr="00487F85">
        <w:trPr>
          <w:trHeight w:val="2736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8.2</w:t>
            </w:r>
          </w:p>
        </w:tc>
        <w:tc>
          <w:tcPr>
            <w:tcW w:w="1877" w:type="dxa"/>
          </w:tcPr>
          <w:p w:rsidR="00A21674" w:rsidRPr="008F2C7A" w:rsidRDefault="00A21674" w:rsidP="00FD0363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A21674" w:rsidP="00B77C43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在某些情况下，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的申报产品（产品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）可能被用作另一种产品（产品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）临床试验的对照</w:t>
            </w:r>
            <w:r w:rsidR="00B77C4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临床试验中产品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相关严重不良事件</w:t>
            </w:r>
            <w:r w:rsidR="008D1BF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需要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纳入产品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 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累</w:t>
            </w:r>
            <w:r w:rsidR="00B77C4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表的对照药</w:t>
            </w:r>
            <w:r w:rsidR="00F73B0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列</w:t>
            </w:r>
            <w:r w:rsidR="008D1BF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="00B77C4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150" w:type="dxa"/>
          </w:tcPr>
          <w:p w:rsidR="00A21674" w:rsidRPr="008F2C7A" w:rsidRDefault="008D1BF3" w:rsidP="00E62B18">
            <w:pPr>
              <w:pStyle w:val="TableParagraph"/>
              <w:spacing w:before="37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不需要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="0080592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根据具体情况（</w:t>
            </w:r>
            <w:r w:rsidR="0080592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取决于</w:t>
            </w:r>
            <w:r w:rsidR="0080592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80592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是否为</w:t>
            </w:r>
            <w:r w:rsidR="0080592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产生信息的</w:t>
            </w:r>
            <w:r w:rsidR="0080592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试验项目</w:t>
            </w:r>
            <w:r w:rsidR="0080592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80592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申办方</w:t>
            </w:r>
            <w:r w:rsidR="0080592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），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7.1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7.2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9.1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节总结</w:t>
            </w:r>
            <w:r w:rsidR="0080592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产品</w:t>
            </w:r>
            <w:r w:rsidR="0080592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="0080592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临床试验中产生的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80592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任何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临床重要</w:t>
            </w:r>
            <w:r w:rsidR="009E5F6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安全性发现。指南第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3.6.2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节中的对照药</w:t>
            </w:r>
            <w:r w:rsidR="00AF003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名称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，是指作为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AF003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申报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产品临</w:t>
            </w:r>
            <w:r w:rsidR="009E5F6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床</w:t>
            </w:r>
            <w:r w:rsidR="00AF003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研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发项目中</w:t>
            </w:r>
            <w:r w:rsidR="00AF003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作为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对照药的其他药</w:t>
            </w:r>
            <w:r w:rsidR="00AF003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品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A21674" w:rsidRPr="008F2C7A" w:rsidRDefault="00A21674" w:rsidP="009E5F69">
            <w:pPr>
              <w:pStyle w:val="TableParagraph"/>
              <w:spacing w:before="58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同样，</w:t>
            </w:r>
            <w:r w:rsidR="00F73B0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</w:t>
            </w:r>
            <w:r w:rsidR="00F73B0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="00F73B0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F73B0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="007347E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准备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</w:t>
            </w:r>
            <w:r w:rsidR="00295D5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当产品</w:t>
            </w:r>
            <w:r w:rsidR="00295D5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</w:t>
            </w:r>
            <w:r w:rsidR="00295D5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为产品</w:t>
            </w:r>
            <w:r w:rsidR="00295D5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="00295D5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临床试验中的对照药时，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="00F73B0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proofErr w:type="gramStart"/>
            <w:r w:rsidR="00295D5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对照</w:t>
            </w:r>
            <w:r w:rsidR="00295D5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药</w:t>
            </w:r>
            <w:r w:rsidR="009E5F6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项下</w:t>
            </w:r>
            <w:proofErr w:type="gramEnd"/>
            <w:r w:rsidR="00F73B0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包含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产品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397351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="009E5F6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参</w:t>
            </w:r>
            <w:r w:rsidR="00F5731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见指南</w:t>
            </w:r>
            <w:r w:rsidR="00645B3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附件</w:t>
            </w:r>
            <w:r w:rsidR="00F5731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="00F5731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的表</w:t>
            </w:r>
            <w:r w:rsidR="00F5731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="00F5731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，该表提供了临床试验</w:t>
            </w:r>
            <w:r w:rsidR="009E5F6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="00F5731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="00F5731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累</w:t>
            </w:r>
            <w:r w:rsidR="009E5F6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计汇总</w:t>
            </w:r>
            <w:r w:rsidR="00F5731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表的</w:t>
            </w:r>
            <w:r w:rsidR="009E5F6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示例</w:t>
            </w:r>
            <w:r w:rsidR="00F5731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A21674" w:rsidRPr="008F2C7A" w:rsidTr="00487F85">
        <w:trPr>
          <w:trHeight w:val="1156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lastRenderedPageBreak/>
              <w:t>8.3</w:t>
            </w:r>
          </w:p>
        </w:tc>
        <w:tc>
          <w:tcPr>
            <w:tcW w:w="1877" w:type="dxa"/>
          </w:tcPr>
          <w:p w:rsidR="00A21674" w:rsidRPr="008F2C7A" w:rsidRDefault="00A21674" w:rsidP="00FD0363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A21674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应在汇总表中纳入非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申办研究（例如研究者发起的试验）中收集的</w:t>
            </w:r>
            <w:r w:rsidR="004023B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="004023B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150" w:type="dxa"/>
          </w:tcPr>
          <w:p w:rsidR="00A21674" w:rsidRPr="008F2C7A" w:rsidRDefault="00A21674" w:rsidP="00E62B18">
            <w:pPr>
              <w:pStyle w:val="TableParagraph"/>
              <w:spacing w:before="37"/>
              <w:ind w:right="11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总体而言，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应在汇总表中仅纳入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</w:t>
            </w:r>
            <w:r w:rsidR="00D471D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4023B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临床试验期间报告的</w:t>
            </w:r>
            <w:r w:rsidR="004023B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="004023B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，药品在试验中作为</w:t>
            </w:r>
            <w:r w:rsidR="00727EB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试验药</w:t>
            </w:r>
            <w:r w:rsidR="004023B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或</w:t>
            </w:r>
            <w:r w:rsidR="00F904A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阳</w:t>
            </w:r>
            <w:r w:rsidR="004023B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性对照。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</w:t>
            </w:r>
            <w:r w:rsidR="00D471D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参见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问题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8.1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）。</w:t>
            </w:r>
          </w:p>
          <w:p w:rsidR="00A21674" w:rsidRDefault="00A21674" w:rsidP="00413167">
            <w:pPr>
              <w:pStyle w:val="TableParagraph"/>
              <w:spacing w:before="5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9.1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</w:t>
            </w:r>
            <w:proofErr w:type="gramStart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总结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非</w:t>
            </w:r>
            <w:proofErr w:type="gramEnd"/>
            <w:r w:rsidR="00F904A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</w:t>
            </w:r>
            <w:r w:rsidR="0041316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中的重要安全性信息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。如</w:t>
            </w:r>
            <w:r w:rsidR="00F904A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适用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至第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18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="004023B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提供进一步的信息和评价</w:t>
            </w:r>
            <w:r w:rsidR="006A494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意见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487F85" w:rsidRPr="008F2C7A" w:rsidRDefault="00487F85" w:rsidP="00487F85">
            <w:pPr>
              <w:pStyle w:val="TableParagraph"/>
              <w:spacing w:before="37"/>
              <w:ind w:right="11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为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提高透明度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，如果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收到来自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非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病例报告，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进行声明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不应将这些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病例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报告纳入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汇总表中。</w:t>
            </w:r>
          </w:p>
          <w:p w:rsidR="00487F85" w:rsidRPr="008F2C7A" w:rsidRDefault="00487F85" w:rsidP="00487F85">
            <w:pPr>
              <w:pStyle w:val="TableParagraph"/>
              <w:spacing w:before="37"/>
              <w:ind w:right="11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但是需要注意的是，在某些情况下，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可以代表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第三方对市场上销售的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产品进行临床试验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。在这种情况下，这些试验中发生的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所有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严重不良事件均应纳入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SAE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汇总表中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（如适用）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，并在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汇总表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中进行描述（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节）。</w:t>
            </w:r>
          </w:p>
        </w:tc>
      </w:tr>
      <w:tr w:rsidR="00A21674" w:rsidRPr="008F2C7A" w:rsidTr="00487F85">
        <w:trPr>
          <w:trHeight w:val="1602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115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8.4</w:t>
            </w:r>
          </w:p>
        </w:tc>
        <w:tc>
          <w:tcPr>
            <w:tcW w:w="1877" w:type="dxa"/>
          </w:tcPr>
          <w:p w:rsidR="00A21674" w:rsidRPr="008F2C7A" w:rsidRDefault="00A21674" w:rsidP="008F2C7A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FC4A03" w:rsidP="00E62B18">
            <w:pPr>
              <w:pStyle w:val="TableParagraph"/>
              <w:spacing w:before="37"/>
              <w:ind w:right="4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关于上市后数据来源的汇总表，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应列出所有事件或可能包括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个以上事件的所有病例报告吗？严重性是反映在病例层面还是事件层面？</w:t>
            </w:r>
          </w:p>
        </w:tc>
        <w:tc>
          <w:tcPr>
            <w:tcW w:w="9150" w:type="dxa"/>
          </w:tcPr>
          <w:p w:rsidR="00FC4A03" w:rsidRPr="008F2C7A" w:rsidRDefault="00FC4A03" w:rsidP="00FC4A03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应将病例报告中的非严重和严重药品不良反应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(ADR)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纳入上市后来源的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ADR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列表中，如指南的表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所示。</w:t>
            </w:r>
          </w:p>
          <w:p w:rsidR="00A21674" w:rsidRPr="008F2C7A" w:rsidRDefault="00FC4A03" w:rsidP="00E62B18">
            <w:pPr>
              <w:pStyle w:val="TableParagraph"/>
              <w:spacing w:before="5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反映在汇总表中的严重性应为事件层面。</w:t>
            </w:r>
          </w:p>
        </w:tc>
      </w:tr>
    </w:tbl>
    <w:p w:rsidR="00A21674" w:rsidRPr="00857018" w:rsidRDefault="00A21674" w:rsidP="00A21674">
      <w:pPr>
        <w:pStyle w:val="a5"/>
        <w:spacing w:before="3"/>
        <w:rPr>
          <w:rFonts w:ascii="Times New Roman" w:eastAsia="仿宋" w:hAnsi="Times New Roman"/>
          <w:b/>
          <w:sz w:val="11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17" w:name="_Toc12028077"/>
      <w:bookmarkStart w:id="18" w:name="_Toc26782061"/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lastRenderedPageBreak/>
        <w:t>9.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临床试验</w:t>
      </w:r>
      <w:bookmarkEnd w:id="17"/>
      <w:bookmarkEnd w:id="18"/>
    </w:p>
    <w:p w:rsidR="00A21674" w:rsidRPr="00857018" w:rsidRDefault="00A21674" w:rsidP="00A21674">
      <w:pPr>
        <w:pStyle w:val="a5"/>
        <w:spacing w:before="3"/>
        <w:rPr>
          <w:rFonts w:ascii="Times New Roman" w:eastAsia="仿宋" w:hAnsi="Times New Roman"/>
          <w:b/>
          <w:sz w:val="9"/>
        </w:rPr>
      </w:pPr>
    </w:p>
    <w:tbl>
      <w:tblPr>
        <w:tblW w:w="15034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877"/>
        <w:gridCol w:w="3347"/>
        <w:gridCol w:w="9150"/>
      </w:tblGrid>
      <w:tr w:rsidR="00A21674" w:rsidRPr="008F2C7A" w:rsidTr="00074B8C">
        <w:trPr>
          <w:trHeight w:val="594"/>
        </w:trPr>
        <w:tc>
          <w:tcPr>
            <w:tcW w:w="660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34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150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074B8C">
        <w:trPr>
          <w:trHeight w:val="1350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9.1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FC4A03" w:rsidP="009B203D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关于随机临床试验中的发现以及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研发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合作伙伴提供的或研究者发起的试验中的其他安全性信息应详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尽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到什么程度？</w:t>
            </w:r>
          </w:p>
        </w:tc>
        <w:tc>
          <w:tcPr>
            <w:tcW w:w="9150" w:type="dxa"/>
          </w:tcPr>
          <w:p w:rsidR="00A21674" w:rsidRPr="008F2C7A" w:rsidRDefault="004B7614" w:rsidP="004B7614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9.1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节（其他临床试验）中应简要总结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除</w:t>
            </w:r>
            <w:r w:rsidR="00FC4A0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FC4A0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申办临床试验以外的其他来源的信息。如果这些来源中有新的重要的安全性或有效性发现，可能需要提供更多详细信息，例如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：</w:t>
            </w:r>
            <w:r w:rsidR="00FC4A0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</w:t>
            </w:r>
            <w:r w:rsidR="00FC4A0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支持报告后面的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总体</w:t>
            </w:r>
            <w:r w:rsidR="00FC4A0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评价</w:t>
            </w:r>
            <w:r w:rsidR="0018362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意见</w:t>
            </w:r>
            <w:r w:rsidR="00FC4A0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</w:tc>
      </w:tr>
      <w:tr w:rsidR="00A21674" w:rsidRPr="008F2C7A" w:rsidTr="00074B8C">
        <w:trPr>
          <w:trHeight w:val="2364"/>
        </w:trPr>
        <w:tc>
          <w:tcPr>
            <w:tcW w:w="660" w:type="dxa"/>
          </w:tcPr>
          <w:p w:rsidR="00A21674" w:rsidRPr="008F2C7A" w:rsidRDefault="00A21674" w:rsidP="00857018">
            <w:pPr>
              <w:pStyle w:val="TableParagraph"/>
              <w:spacing w:before="41"/>
              <w:ind w:left="0" w:right="25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9.2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347" w:type="dxa"/>
          </w:tcPr>
          <w:p w:rsidR="00A21674" w:rsidRPr="008F2C7A" w:rsidRDefault="00A21674">
            <w:pPr>
              <w:pStyle w:val="TableParagraph"/>
              <w:spacing w:before="37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目的是</w:t>
            </w:r>
            <w:r w:rsidR="00750FE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从</w:t>
            </w:r>
            <w:r w:rsidR="005158B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基于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其他治疗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应用中进行</w:t>
            </w:r>
            <w:r w:rsidR="005158B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临床试验中</w:t>
            </w:r>
            <w:r w:rsidR="00176AE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抓取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临床重要安全性信息</w:t>
            </w:r>
            <w:r w:rsidR="00750FE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还</w:t>
            </w:r>
            <w:r w:rsidR="00750FE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是为了从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“MAH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按照特定方案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开展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750FE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征集报告的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其他项目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</w:t>
            </w:r>
            <w:r w:rsidR="00750FE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抓取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安全性信息？</w:t>
            </w:r>
          </w:p>
        </w:tc>
        <w:tc>
          <w:tcPr>
            <w:tcW w:w="9150" w:type="dxa"/>
          </w:tcPr>
          <w:p w:rsidR="00A21674" w:rsidRPr="008F2C7A" w:rsidRDefault="00A21674">
            <w:pPr>
              <w:pStyle w:val="TableParagraph"/>
              <w:spacing w:before="37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节应包</w:t>
            </w:r>
            <w:r w:rsidR="00100BF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来自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按照特定方案开展的其他项目的临床重要安全性信息（例如，扩大用药项目、同情用药项目、特定患者用药、单一患者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新</w:t>
            </w:r>
            <w:r w:rsidR="00100BF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试验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药</w:t>
            </w:r>
            <w:r w:rsidR="002E3FB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临床试验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[</w:t>
            </w:r>
            <w:bookmarkStart w:id="19" w:name="OLE_LINK7"/>
            <w:bookmarkStart w:id="20" w:name="OLE_LINK8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IND</w:t>
            </w:r>
            <w:bookmarkEnd w:id="19"/>
            <w:bookmarkEnd w:id="20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]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、治疗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IND</w:t>
            </w:r>
            <w:r w:rsidR="00100BF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以及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其他有组织的数据收集）。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应总结</w:t>
            </w:r>
            <w:r w:rsidR="00A74F5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针对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所述产品的其他治疗</w:t>
            </w:r>
            <w:r w:rsidR="009B203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应用中进行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的临床试验中获得的重要安全性信息（例如，针对新适应症的</w:t>
            </w:r>
            <w:proofErr w:type="spellStart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IIIb</w:t>
            </w:r>
            <w:proofErr w:type="spellEnd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期临床</w:t>
            </w:r>
            <w:r w:rsidR="00A74F5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发项目）。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这些信息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9.1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节（如适用）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中进行总结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="00A74F5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取决于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是否是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产生</w:t>
            </w:r>
            <w:r w:rsidR="00A74F5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这些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信息的试验项目的申办方。</w:t>
            </w:r>
          </w:p>
        </w:tc>
      </w:tr>
    </w:tbl>
    <w:p w:rsidR="00074B8C" w:rsidRPr="00857018" w:rsidRDefault="00074B8C" w:rsidP="00074B8C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21" w:name="_Toc12028078"/>
      <w:bookmarkStart w:id="22" w:name="_Toc26782062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t>10.</w:t>
      </w:r>
      <w:r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非临床数据</w:t>
      </w:r>
      <w:bookmarkEnd w:id="21"/>
      <w:bookmarkEnd w:id="22"/>
    </w:p>
    <w:p w:rsidR="00074B8C" w:rsidRPr="00857018" w:rsidRDefault="00074B8C" w:rsidP="00074B8C">
      <w:pPr>
        <w:pStyle w:val="a5"/>
        <w:spacing w:before="11"/>
        <w:rPr>
          <w:rFonts w:ascii="Times New Roman" w:eastAsia="仿宋" w:hAnsi="Times New Roman"/>
          <w:b/>
          <w:sz w:val="8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1877"/>
        <w:gridCol w:w="3119"/>
        <w:gridCol w:w="9095"/>
      </w:tblGrid>
      <w:tr w:rsidR="00074B8C" w:rsidRPr="008F2C7A" w:rsidTr="00C50E96">
        <w:trPr>
          <w:trHeight w:val="358"/>
        </w:trPr>
        <w:tc>
          <w:tcPr>
            <w:tcW w:w="841" w:type="dxa"/>
            <w:shd w:val="clear" w:color="auto" w:fill="auto"/>
          </w:tcPr>
          <w:p w:rsidR="00074B8C" w:rsidRPr="008F2C7A" w:rsidRDefault="00074B8C" w:rsidP="00C50E96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074B8C" w:rsidRPr="008F2C7A" w:rsidRDefault="00074B8C" w:rsidP="00C50E96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74B8C" w:rsidRPr="008F2C7A" w:rsidRDefault="00074B8C" w:rsidP="00C50E96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095" w:type="dxa"/>
            <w:shd w:val="clear" w:color="auto" w:fill="auto"/>
          </w:tcPr>
          <w:p w:rsidR="00074B8C" w:rsidRPr="008F2C7A" w:rsidRDefault="00074B8C" w:rsidP="00C50E96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解答</w:t>
            </w:r>
          </w:p>
        </w:tc>
      </w:tr>
      <w:tr w:rsidR="00074B8C" w:rsidRPr="008F2C7A" w:rsidTr="00C50E96">
        <w:trPr>
          <w:trHeight w:val="1514"/>
        </w:trPr>
        <w:tc>
          <w:tcPr>
            <w:tcW w:w="841" w:type="dxa"/>
          </w:tcPr>
          <w:p w:rsidR="00074B8C" w:rsidRPr="008F2C7A" w:rsidRDefault="00074B8C" w:rsidP="00C50E96">
            <w:pPr>
              <w:pStyle w:val="TableParagraph"/>
              <w:spacing w:before="41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10.1</w:t>
            </w:r>
          </w:p>
        </w:tc>
        <w:tc>
          <w:tcPr>
            <w:tcW w:w="1877" w:type="dxa"/>
          </w:tcPr>
          <w:p w:rsidR="00074B8C" w:rsidRPr="008F2C7A" w:rsidRDefault="00074B8C" w:rsidP="00C50E96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19" w:type="dxa"/>
          </w:tcPr>
          <w:p w:rsidR="00074B8C" w:rsidRPr="008F2C7A" w:rsidRDefault="00074B8C" w:rsidP="00C50E96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10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申办的非临床研究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吗？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还是也指其他研究，包括文献中发现的研究？</w:t>
            </w:r>
          </w:p>
        </w:tc>
        <w:tc>
          <w:tcPr>
            <w:tcW w:w="9095" w:type="dxa"/>
          </w:tcPr>
          <w:p w:rsidR="00074B8C" w:rsidRPr="008F2C7A" w:rsidRDefault="00074B8C" w:rsidP="00C50E96">
            <w:pPr>
              <w:pStyle w:val="TableParagraph"/>
              <w:spacing w:before="37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10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目的是总结或引用在本报告周期内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开展的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或报告的所有非临床研究的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重要的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安全性发现，无论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由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谁申办和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或开展研究。如果这些发现来自其他机构开展的非临床研究并在文献中发表，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11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（文献）中对其进行总结，并在第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10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（非临床数据）提供适当的交叉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引用跳转到第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11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。这样，就可以避免不必要的信息重复。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180" w:right="860" w:bottom="940" w:left="820" w:header="722" w:footer="746" w:gutter="0"/>
          <w:cols w:space="720"/>
        </w:sect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23" w:name="_Toc12028079"/>
      <w:bookmarkStart w:id="24" w:name="_Toc26782063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lastRenderedPageBreak/>
        <w:t>11.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文献</w:t>
      </w:r>
      <w:bookmarkEnd w:id="23"/>
      <w:bookmarkEnd w:id="24"/>
    </w:p>
    <w:p w:rsidR="00A21674" w:rsidRPr="00857018" w:rsidRDefault="00A21674" w:rsidP="00A21674">
      <w:pPr>
        <w:pStyle w:val="a5"/>
        <w:spacing w:before="11"/>
        <w:rPr>
          <w:rFonts w:ascii="Times New Roman" w:eastAsia="仿宋" w:hAnsi="Times New Roman"/>
          <w:b/>
          <w:sz w:val="8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1877"/>
        <w:gridCol w:w="3119"/>
        <w:gridCol w:w="9095"/>
      </w:tblGrid>
      <w:tr w:rsidR="00A21674" w:rsidRPr="008F2C7A" w:rsidTr="00FD0363">
        <w:trPr>
          <w:trHeight w:val="415"/>
        </w:trPr>
        <w:tc>
          <w:tcPr>
            <w:tcW w:w="841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095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FD0363">
        <w:trPr>
          <w:trHeight w:val="3272"/>
        </w:trPr>
        <w:tc>
          <w:tcPr>
            <w:tcW w:w="841" w:type="dxa"/>
          </w:tcPr>
          <w:p w:rsidR="00A21674" w:rsidRPr="008F2C7A" w:rsidRDefault="00A21674">
            <w:pPr>
              <w:pStyle w:val="TableParagraph"/>
              <w:spacing w:before="41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11.1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19" w:type="dxa"/>
          </w:tcPr>
          <w:p w:rsidR="00A21674" w:rsidRPr="008F2C7A" w:rsidRDefault="00A21674" w:rsidP="00C9723E">
            <w:pPr>
              <w:pStyle w:val="TableParagraph"/>
              <w:spacing w:before="37"/>
              <w:ind w:right="9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3.11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指出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，“本节应总结</w:t>
            </w:r>
            <w:r w:rsidR="0073555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73555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报告</w:t>
            </w:r>
            <w:r w:rsidR="0004648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周期内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获</w:t>
            </w:r>
            <w:r w:rsidR="0073555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73555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批准</w:t>
            </w:r>
            <w:r w:rsidR="00727EB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药品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</w:t>
            </w:r>
            <w:r w:rsidR="0073555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新的</w:t>
            </w:r>
            <w:r w:rsidR="00C9723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重大的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</w:t>
            </w:r>
            <w:r w:rsidR="0073555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发现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="002A54F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包括</w:t>
            </w:r>
            <w:r w:rsidR="00C148A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任何发表在同行评议</w:t>
            </w:r>
            <w:r w:rsidR="00AB405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C148A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科学文献或</w:t>
            </w:r>
            <w:r w:rsidR="00AB405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提供的</w:t>
            </w:r>
            <w:r w:rsidR="00C148A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未发表的手稿</w:t>
            </w:r>
            <w:r w:rsidR="00AB405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。短语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与批准</w:t>
            </w:r>
            <w:r w:rsidR="00727EB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药品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指的是活性</w:t>
            </w:r>
            <w:r w:rsidR="004448A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还是特定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商品名</w:t>
            </w:r>
            <w:r w:rsidR="00C94FF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095" w:type="dxa"/>
          </w:tcPr>
          <w:p w:rsidR="00A21674" w:rsidRPr="008F2C7A" w:rsidRDefault="00A21674" w:rsidP="00296ACB">
            <w:pPr>
              <w:pStyle w:val="TableParagraph"/>
              <w:spacing w:before="37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11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应总结与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中所述产品相关的所有新的和</w:t>
            </w:r>
            <w:r w:rsidR="00296AC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重大</w:t>
            </w:r>
            <w:r w:rsidR="00C94FF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安全性发现。这可能包括与产品的相同活性</w:t>
            </w:r>
            <w:r w:rsidR="007C035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相关的安全性发现，但不一定是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销售的品牌。因此，指南指出</w:t>
            </w:r>
            <w:r w:rsidR="001C3E5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针对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进行的文献检索应比</w:t>
            </w:r>
            <w:r w:rsidR="001C3E5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个例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不良反应病例的更广泛（即</w:t>
            </w:r>
            <w:r w:rsidR="001C3E5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用于快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速报告目的），如果相关，则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="00CE0CC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讨论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同</w:t>
            </w:r>
            <w:r w:rsidR="00CE0CC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类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活性</w:t>
            </w:r>
            <w:r w:rsidR="00CE0CC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成分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的相关信息。</w:t>
            </w:r>
          </w:p>
        </w:tc>
      </w:tr>
      <w:tr w:rsidR="00A21674" w:rsidRPr="008F2C7A" w:rsidTr="00FD0363">
        <w:trPr>
          <w:trHeight w:val="1665"/>
        </w:trPr>
        <w:tc>
          <w:tcPr>
            <w:tcW w:w="841" w:type="dxa"/>
          </w:tcPr>
          <w:p w:rsidR="00A21674" w:rsidRPr="008F2C7A" w:rsidRDefault="00A21674">
            <w:pPr>
              <w:pStyle w:val="TableParagraph"/>
              <w:spacing w:before="42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11.2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2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19" w:type="dxa"/>
          </w:tcPr>
          <w:p w:rsidR="00A21674" w:rsidRPr="008F2C7A" w:rsidRDefault="00A21674">
            <w:pPr>
              <w:pStyle w:val="TableParagraph"/>
              <w:spacing w:before="37"/>
              <w:ind w:right="9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3.11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节指出，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“PBRER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的文献检索应比</w:t>
            </w:r>
            <w:r w:rsidR="0047415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个例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不良反应病例的检索更广泛。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在更广泛的检索中，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应包括哪些内容？</w:t>
            </w:r>
          </w:p>
        </w:tc>
        <w:tc>
          <w:tcPr>
            <w:tcW w:w="9095" w:type="dxa"/>
          </w:tcPr>
          <w:p w:rsidR="00A21674" w:rsidRPr="008F2C7A" w:rsidRDefault="00C01242" w:rsidP="00383C40">
            <w:pPr>
              <w:pStyle w:val="TableParagraph"/>
              <w:spacing w:before="37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11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应总结与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中所述产品相关的所有新的和</w:t>
            </w:r>
            <w:r w:rsidR="00383C4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的安全性发现。这可能包括与产品的相同活性成分相关的安全性发现，但不一定是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销售的品牌。因此，指南指出，针对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进行的文献检索应比个例不良反应病例的更广泛（即用于快速报告目的），如果相关，则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应讨论同类活性成分的相关信息。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headerReference w:type="default" r:id="rId15"/>
          <w:pgSz w:w="16850" w:h="11910" w:orient="landscape"/>
          <w:pgMar w:top="1380" w:right="860" w:bottom="940" w:left="820" w:header="682" w:footer="746" w:gutter="0"/>
          <w:cols w:space="720"/>
        </w:sect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25" w:name="_Toc12028080"/>
      <w:bookmarkStart w:id="26" w:name="_Toc26782064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lastRenderedPageBreak/>
        <w:t>12.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缺乏疗效</w:t>
      </w:r>
      <w:bookmarkEnd w:id="25"/>
      <w:bookmarkEnd w:id="26"/>
    </w:p>
    <w:p w:rsidR="00A21674" w:rsidRPr="00857018" w:rsidRDefault="00A21674" w:rsidP="00A21674">
      <w:pPr>
        <w:pStyle w:val="a5"/>
        <w:spacing w:before="11"/>
        <w:rPr>
          <w:rFonts w:ascii="Times New Roman" w:eastAsia="仿宋" w:hAnsi="Times New Roman"/>
          <w:b/>
          <w:sz w:val="8"/>
        </w:rPr>
      </w:pPr>
    </w:p>
    <w:tbl>
      <w:tblPr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1877"/>
        <w:gridCol w:w="3064"/>
        <w:gridCol w:w="9150"/>
      </w:tblGrid>
      <w:tr w:rsidR="00A21674" w:rsidRPr="008F2C7A" w:rsidTr="00FD0363">
        <w:trPr>
          <w:trHeight w:val="592"/>
        </w:trPr>
        <w:tc>
          <w:tcPr>
            <w:tcW w:w="841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150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FD0363">
        <w:trPr>
          <w:trHeight w:val="904"/>
        </w:trPr>
        <w:tc>
          <w:tcPr>
            <w:tcW w:w="841" w:type="dxa"/>
          </w:tcPr>
          <w:p w:rsidR="00A21674" w:rsidRPr="008F2C7A" w:rsidRDefault="00A21674">
            <w:pPr>
              <w:pStyle w:val="TableParagraph"/>
              <w:spacing w:before="41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12.1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64" w:type="dxa"/>
          </w:tcPr>
          <w:p w:rsidR="00A21674" w:rsidRPr="008F2C7A" w:rsidRDefault="00A21674">
            <w:pPr>
              <w:pStyle w:val="TableParagraph"/>
              <w:spacing w:before="37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13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的范围是否仅包括</w:t>
            </w:r>
            <w:r w:rsidR="00EB6A7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临床试验？</w:t>
            </w:r>
          </w:p>
        </w:tc>
        <w:tc>
          <w:tcPr>
            <w:tcW w:w="9150" w:type="dxa"/>
          </w:tcPr>
          <w:p w:rsidR="00A21674" w:rsidRPr="008F2C7A" w:rsidRDefault="00A21674">
            <w:pPr>
              <w:pStyle w:val="TableParagraph"/>
              <w:spacing w:before="37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否。尽管指南的第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13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的标题为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“</w:t>
            </w:r>
            <w:r w:rsidR="00A02D4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临床试验中缺乏疗效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，但本章节的目的是纳入本</w:t>
            </w:r>
            <w:r w:rsidR="00C706C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报告周期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内</w:t>
            </w:r>
            <w:r w:rsidR="00A02D4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开展的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</w:t>
            </w:r>
            <w:r w:rsidR="0004648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完成的所有类型临床试验</w:t>
            </w:r>
            <w:r w:rsidR="00A02D4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缺乏疗效</w:t>
            </w:r>
            <w:r w:rsidR="00A02D4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数据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A21674" w:rsidRPr="008F2C7A" w:rsidTr="00FD0363">
        <w:trPr>
          <w:trHeight w:val="2424"/>
        </w:trPr>
        <w:tc>
          <w:tcPr>
            <w:tcW w:w="841" w:type="dxa"/>
          </w:tcPr>
          <w:p w:rsidR="00A21674" w:rsidRPr="008F2C7A" w:rsidRDefault="00A21674">
            <w:pPr>
              <w:pStyle w:val="TableParagraph"/>
              <w:spacing w:before="42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2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64" w:type="dxa"/>
          </w:tcPr>
          <w:p w:rsidR="00A21674" w:rsidRPr="008F2C7A" w:rsidRDefault="00D73382" w:rsidP="00EB4463">
            <w:pPr>
              <w:pStyle w:val="TableParagraph"/>
              <w:spacing w:before="37"/>
              <w:ind w:right="98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  <w:r w:rsidR="001712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缺乏疗效应在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13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="00A216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“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用于治疗或预防严重或危及生命疾病的产品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="00EB446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进行</w:t>
            </w:r>
            <w:r w:rsidR="00A216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讨论，</w:t>
            </w:r>
            <w:r w:rsidR="0073088C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危及生命疾病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的则</w:t>
            </w:r>
            <w:r w:rsidR="00A216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</w:t>
            </w:r>
            <w:r w:rsidR="003D15A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讨论。</w:t>
            </w:r>
            <w:r w:rsidR="0073088C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应使用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哪些参数来定义药</w:t>
            </w:r>
            <w:r w:rsidR="0073088C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品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是治疗</w:t>
            </w:r>
            <w:bookmarkStart w:id="27" w:name="OLE_LINK1"/>
            <w:bookmarkStart w:id="28" w:name="OLE_LINK2"/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危及</w:t>
            </w:r>
            <w:bookmarkEnd w:id="27"/>
            <w:bookmarkEnd w:id="28"/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生命的疾病还是治疗</w:t>
            </w:r>
            <w:r w:rsidR="0073088C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危及生命的疾病？</w:t>
            </w:r>
          </w:p>
        </w:tc>
        <w:tc>
          <w:tcPr>
            <w:tcW w:w="9150" w:type="dxa"/>
          </w:tcPr>
          <w:p w:rsidR="00A21674" w:rsidRPr="008F2C7A" w:rsidRDefault="0073088C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确定是否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是危及生命的疾病是一个医学判断。主要考虑的是发病率和死亡率的程度，这是疾病的潜在后果。指南的第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3.13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</w:t>
            </w:r>
            <w:r w:rsidR="008D731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举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了一个</w:t>
            </w:r>
            <w:r w:rsidR="001712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示例，称为</w:t>
            </w:r>
            <w:r w:rsidR="001712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急性冠状动脉综合征</w:t>
            </w:r>
            <w:r w:rsidR="001712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，来</w:t>
            </w:r>
            <w:r w:rsidR="001712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说明什么</w:t>
            </w:r>
            <w:r w:rsidR="001712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何种疾病</w:t>
            </w:r>
            <w:r w:rsidR="001712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</w:t>
            </w:r>
            <w:r w:rsidR="0017127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以视为</w:t>
            </w:r>
            <w:r w:rsidR="001712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严重或危及生命的疾病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="00262F9C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此处的</w:t>
            </w:r>
            <w:r w:rsidR="0000258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考虑</w:t>
            </w:r>
            <w:r w:rsidR="0000258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重点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是缺乏疗效可能会</w:t>
            </w:r>
            <w:r w:rsidR="0000258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给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接受</w:t>
            </w:r>
            <w:r w:rsidR="0000258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该产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品治疗的人群</w:t>
            </w:r>
            <w:r w:rsidR="0000258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带来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重大风险。</w:t>
            </w:r>
          </w:p>
        </w:tc>
      </w:tr>
    </w:tbl>
    <w:p w:rsidR="00A21674" w:rsidRPr="00074B8C" w:rsidRDefault="00A21674" w:rsidP="00A21674">
      <w:pPr>
        <w:pStyle w:val="a5"/>
        <w:spacing w:before="6"/>
        <w:rPr>
          <w:rFonts w:ascii="Times New Roman" w:eastAsia="仿宋" w:hAnsi="Times New Roman"/>
          <w:b/>
          <w:sz w:val="24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29" w:name="_Toc12028081"/>
      <w:bookmarkStart w:id="30" w:name="_Toc26782065"/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074B8C" w:rsidRDefault="00074B8C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</w:p>
    <w:p w:rsidR="00A21674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lastRenderedPageBreak/>
        <w:t>13.</w:t>
      </w:r>
      <w:r w:rsidR="00A21674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信号和风险评</w:t>
      </w:r>
      <w:r w:rsidR="00394D00" w:rsidRPr="00857018">
        <w:rPr>
          <w:rFonts w:ascii="Times New Roman" w:eastAsia="仿宋" w:hAnsi="Times New Roman" w:hint="eastAsia"/>
          <w:bCs w:val="0"/>
          <w:sz w:val="28"/>
          <w:szCs w:val="28"/>
          <w:lang w:eastAsia="zh-CN"/>
        </w:rPr>
        <w:t>估</w:t>
      </w:r>
      <w:bookmarkEnd w:id="29"/>
      <w:bookmarkEnd w:id="30"/>
    </w:p>
    <w:p w:rsidR="00A21674" w:rsidRPr="00857018" w:rsidRDefault="00A21674" w:rsidP="00A21674">
      <w:pPr>
        <w:pStyle w:val="a5"/>
        <w:rPr>
          <w:rFonts w:ascii="Times New Roman" w:eastAsia="仿宋" w:hAnsi="Times New Roman"/>
          <w:b/>
          <w:sz w:val="9"/>
        </w:rPr>
      </w:pPr>
    </w:p>
    <w:tbl>
      <w:tblPr>
        <w:tblW w:w="14932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1877"/>
        <w:gridCol w:w="3064"/>
        <w:gridCol w:w="9150"/>
      </w:tblGrid>
      <w:tr w:rsidR="00A21674" w:rsidRPr="008F2C7A" w:rsidTr="00074B8C">
        <w:trPr>
          <w:trHeight w:val="592"/>
        </w:trPr>
        <w:tc>
          <w:tcPr>
            <w:tcW w:w="841" w:type="dxa"/>
            <w:shd w:val="clear" w:color="auto" w:fill="auto"/>
          </w:tcPr>
          <w:p w:rsidR="00A21674" w:rsidRPr="008F2C7A" w:rsidRDefault="00A21674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:rsidR="00A21674" w:rsidRPr="008F2C7A" w:rsidRDefault="00A21674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150" w:type="dxa"/>
            <w:shd w:val="clear" w:color="auto" w:fill="auto"/>
          </w:tcPr>
          <w:p w:rsidR="00A21674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A21674" w:rsidRPr="008F2C7A" w:rsidTr="00074B8C">
        <w:trPr>
          <w:trHeight w:val="2169"/>
        </w:trPr>
        <w:tc>
          <w:tcPr>
            <w:tcW w:w="841" w:type="dxa"/>
          </w:tcPr>
          <w:p w:rsidR="00A21674" w:rsidRPr="008F2C7A" w:rsidRDefault="00A21674">
            <w:pPr>
              <w:pStyle w:val="TableParagraph"/>
              <w:spacing w:before="41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13.1</w:t>
            </w: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64" w:type="dxa"/>
          </w:tcPr>
          <w:p w:rsidR="00A21674" w:rsidRPr="008F2C7A" w:rsidRDefault="00A21674">
            <w:pPr>
              <w:pStyle w:val="TableParagraph"/>
              <w:tabs>
                <w:tab w:val="left" w:pos="1629"/>
                <w:tab w:val="left" w:pos="3181"/>
              </w:tabs>
              <w:spacing w:before="37"/>
              <w:ind w:right="9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指南的一些章节提及</w:t>
            </w:r>
            <w:r w:rsidR="00C2080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讨论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</w:t>
            </w:r>
            <w:r w:rsidR="007B229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安全性信息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；</w:t>
            </w:r>
            <w:r w:rsidR="00301FBC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基于</w:t>
            </w:r>
            <w:r w:rsidR="00C2080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</w:t>
            </w:r>
            <w:r w:rsidR="000E7C3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词语</w:t>
            </w:r>
            <w:r w:rsidR="007B229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“</w:t>
            </w:r>
            <w:r w:rsidR="007B229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</w:t>
            </w:r>
            <w:r w:rsidR="007B229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的解释</w:t>
            </w:r>
            <w:r w:rsidR="00C2080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，可能会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有很大</w:t>
            </w:r>
            <w:r w:rsidR="00C2080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差异。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0E7C3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框架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下重要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安全性信息的指南含义</w:t>
            </w:r>
            <w:r w:rsidR="000E7C37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是什么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150" w:type="dxa"/>
          </w:tcPr>
          <w:p w:rsidR="00A21674" w:rsidRPr="008F2C7A" w:rsidRDefault="00A21674">
            <w:pPr>
              <w:pStyle w:val="TableParagraph"/>
              <w:spacing w:before="37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重要的安全性信息</w:t>
            </w:r>
            <w:r w:rsidR="00D9104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尚未定义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，因为这</w:t>
            </w:r>
            <w:r w:rsidR="00C6257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="00B6635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一个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判断</w:t>
            </w:r>
            <w:r w:rsidR="00752CF1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问题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。例如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：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它可</w:t>
            </w:r>
            <w:r w:rsidR="00D96EE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以包括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通过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评估可能</w:t>
            </w:r>
            <w:r w:rsidR="00D96EE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影响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对产品安全性特征的理解或</w:t>
            </w:r>
            <w:r w:rsidR="00D96EE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需要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通过产品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说明书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进行沟通的信息。它可以包括有助于识别新信号的数据。它还可以提供支持或驳回信号的信息。</w:t>
            </w:r>
          </w:p>
        </w:tc>
      </w:tr>
      <w:tr w:rsidR="00074B8C" w:rsidRPr="008F2C7A" w:rsidTr="00074B8C">
        <w:trPr>
          <w:trHeight w:val="2169"/>
        </w:trPr>
        <w:tc>
          <w:tcPr>
            <w:tcW w:w="841" w:type="dxa"/>
          </w:tcPr>
          <w:p w:rsidR="00074B8C" w:rsidRPr="008F2C7A" w:rsidRDefault="00074B8C" w:rsidP="00C50E96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13.2</w:t>
            </w:r>
          </w:p>
        </w:tc>
        <w:tc>
          <w:tcPr>
            <w:tcW w:w="1877" w:type="dxa"/>
          </w:tcPr>
          <w:p w:rsidR="00074B8C" w:rsidRPr="008F2C7A" w:rsidRDefault="00074B8C" w:rsidP="00C50E96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64" w:type="dxa"/>
          </w:tcPr>
          <w:p w:rsidR="00074B8C" w:rsidRPr="008F2C7A" w:rsidRDefault="00074B8C" w:rsidP="00C50E96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指南指出，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至第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14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章描述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安全性相关数据和发现。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如何能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）避免第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中的重复数据以及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b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）提供足够详细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信息来证实结论？</w:t>
            </w:r>
          </w:p>
        </w:tc>
        <w:tc>
          <w:tcPr>
            <w:tcW w:w="9150" w:type="dxa"/>
          </w:tcPr>
          <w:p w:rsidR="00074B8C" w:rsidRPr="008F2C7A" w:rsidRDefault="00074B8C" w:rsidP="00074B8C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41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中避免重复的</w:t>
            </w:r>
            <w:r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考虑要点</w:t>
            </w:r>
          </w:p>
          <w:p w:rsidR="00074B8C" w:rsidRDefault="00074B8C" w:rsidP="007947AD">
            <w:pPr>
              <w:pStyle w:val="TableParagraph"/>
              <w:spacing w:before="59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尽管信息重复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的不同章节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中不能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完全避免，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甚至有时是必要的，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可以考虑在其内部模板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指南文件中向其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工作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人员提供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指导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以减少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此类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重复。这些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指导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推荐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交叉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引用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先前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章节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，数据最初在这些章节已进行了描述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。但是，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不应过度使用交叉引用，因为这可能妨碍将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清晰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信息传递给读者。</w:t>
            </w:r>
          </w:p>
          <w:p w:rsidR="00074B8C" w:rsidRPr="008F2C7A" w:rsidRDefault="00074B8C" w:rsidP="007947AD">
            <w:pPr>
              <w:pStyle w:val="TableParagraph"/>
              <w:spacing w:before="59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至第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14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章旨在仅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提供这些章节所涵盖的各种来源的数据或发现。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相对而言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旨在提供第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至第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14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重要数据和发现的相关解释和评价。</w:t>
            </w:r>
          </w:p>
          <w:p w:rsidR="00074B8C" w:rsidRPr="008F2C7A" w:rsidRDefault="00074B8C" w:rsidP="007947AD">
            <w:pPr>
              <w:pStyle w:val="TableParagraph"/>
              <w:spacing w:before="59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例如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：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</w:t>
            </w:r>
            <w:bookmarkStart w:id="31" w:name="OLE_LINK3"/>
            <w:bookmarkStart w:id="32" w:name="OLE_LINK4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bookmarkEnd w:id="31"/>
            <w:bookmarkEnd w:id="32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根据本报告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期内发表的文献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识别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了一个新的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正在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评价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的信号，则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11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（文献）中总结文献报告，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识别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的安全性信号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纳入第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（信号概述）的汇总表中。如果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基于在本报告周期内完成的随机临床试验结果驳回了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正在评价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的安全性信号，则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节（已完成的临床试验）中简要总结相关研究发现。此外，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应更新第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信号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列表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的信号状态，并对第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节（信号评价）中的新数据和累积</w:t>
            </w:r>
          </w:p>
        </w:tc>
      </w:tr>
    </w:tbl>
    <w:p w:rsidR="00A21674" w:rsidRPr="00857018" w:rsidRDefault="00A21674" w:rsidP="00A21674">
      <w:pPr>
        <w:jc w:val="both"/>
        <w:rPr>
          <w:rFonts w:ascii="Times New Roman" w:eastAsia="仿宋" w:hAnsi="Times New Roman"/>
          <w:lang w:eastAsia="zh-CN"/>
        </w:rPr>
        <w:sectPr w:rsidR="00A21674" w:rsidRPr="00857018">
          <w:pgSz w:w="16850" w:h="11910" w:orient="landscape"/>
          <w:pgMar w:top="1380" w:right="860" w:bottom="940" w:left="820" w:header="682" w:footer="746" w:gutter="0"/>
          <w:cols w:space="720"/>
        </w:sectPr>
      </w:pPr>
    </w:p>
    <w:p w:rsidR="00A21674" w:rsidRPr="00857018" w:rsidRDefault="00A21674" w:rsidP="00A21674">
      <w:pPr>
        <w:pStyle w:val="a5"/>
        <w:spacing w:before="6"/>
        <w:rPr>
          <w:rFonts w:ascii="Times New Roman" w:eastAsia="仿宋" w:hAnsi="Times New Roman"/>
          <w:sz w:val="16"/>
          <w:lang w:eastAsia="zh-CN"/>
        </w:rPr>
      </w:pPr>
    </w:p>
    <w:tbl>
      <w:tblPr>
        <w:tblW w:w="1494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831"/>
        <w:gridCol w:w="1877"/>
        <w:gridCol w:w="3064"/>
        <w:gridCol w:w="9072"/>
        <w:gridCol w:w="78"/>
      </w:tblGrid>
      <w:tr w:rsidR="00A21674" w:rsidRPr="008F2C7A" w:rsidTr="00D24743">
        <w:trPr>
          <w:gridBefore w:val="1"/>
          <w:wBefore w:w="19" w:type="dxa"/>
          <w:trHeight w:val="9229"/>
          <w:jc w:val="right"/>
        </w:trPr>
        <w:tc>
          <w:tcPr>
            <w:tcW w:w="831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</w:tcPr>
          <w:p w:rsidR="00A21674" w:rsidRPr="008F2C7A" w:rsidRDefault="00A21674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064" w:type="dxa"/>
          </w:tcPr>
          <w:p w:rsidR="00A21674" w:rsidRPr="008F2C7A" w:rsidRDefault="00A21674" w:rsidP="00AA0A16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150" w:type="dxa"/>
            <w:gridSpan w:val="2"/>
          </w:tcPr>
          <w:p w:rsidR="00A21674" w:rsidRPr="008F2C7A" w:rsidRDefault="00A21674" w:rsidP="00E62B18">
            <w:pPr>
              <w:pStyle w:val="TableParagraph"/>
              <w:spacing w:before="59"/>
              <w:ind w:right="101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数据进行</w:t>
            </w:r>
            <w:r w:rsidR="0087208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评论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分析。</w:t>
            </w:r>
            <w:r w:rsidR="004C23B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综合分析应包含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驳回该信号的理由和结论。第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节讨论的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驳回信号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分析不应完全重复第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7.1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包括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的发现，而应提供重点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关于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这些发现的评价和解释的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高度概括的总结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。同样，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节和第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16.3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节中包</w:t>
            </w:r>
            <w:r w:rsidR="00C706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的总结分析不应</w:t>
            </w:r>
            <w:r w:rsidR="00C6007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节（风险特征）</w:t>
            </w:r>
            <w:r w:rsidR="00C6007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重复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A21674" w:rsidRPr="008F2C7A" w:rsidRDefault="00A21674" w:rsidP="00E62B18">
            <w:pPr>
              <w:pStyle w:val="TableParagraph"/>
              <w:spacing w:before="62"/>
              <w:ind w:right="107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</w:t>
            </w:r>
            <w:r w:rsidR="00645B3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附件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C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提供了信号</w:t>
            </w:r>
            <w:r w:rsidR="00C15AD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列表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的格式，包括两个示例；</w:t>
            </w:r>
          </w:p>
          <w:p w:rsidR="00A21674" w:rsidRPr="008F2C7A" w:rsidRDefault="00645B33" w:rsidP="00E62B18">
            <w:pPr>
              <w:pStyle w:val="TableParagraph"/>
              <w:spacing w:before="62"/>
              <w:ind w:right="107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附件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F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提供了</w:t>
            </w:r>
            <w:r w:rsidR="00C15AD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将</w:t>
            </w:r>
            <w:r w:rsidR="00C15AD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信号和风险</w:t>
            </w:r>
            <w:r w:rsidR="00C15AD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对应到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相应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章节的进一步</w:t>
            </w:r>
            <w:r w:rsidR="00E217B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指导</w:t>
            </w:r>
            <w:r w:rsidR="00A2167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A21674" w:rsidRPr="008F2C7A" w:rsidRDefault="00A21674" w:rsidP="00E62B18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185" w:line="295" w:lineRule="auto"/>
              <w:ind w:left="116" w:right="821" w:firstLine="0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15</w:t>
            </w:r>
            <w:r w:rsidR="00386CCD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和第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16</w:t>
            </w:r>
            <w:r w:rsidR="00386CCD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中</w:t>
            </w:r>
            <w:r w:rsidR="00290AF6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提供</w:t>
            </w:r>
            <w:r w:rsidR="007F7601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足够</w:t>
            </w:r>
            <w:r w:rsidR="00F57007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详细</w:t>
            </w:r>
            <w:r w:rsidR="00C706C8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的</w:t>
            </w:r>
            <w:r w:rsidR="00290AF6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信息</w:t>
            </w:r>
            <w:r w:rsidR="00F57007"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考虑要点</w:t>
            </w:r>
          </w:p>
          <w:p w:rsidR="00A21674" w:rsidRPr="008F2C7A" w:rsidRDefault="00A21674" w:rsidP="00E62B18">
            <w:pPr>
              <w:pStyle w:val="TableParagraph"/>
              <w:tabs>
                <w:tab w:val="left" w:pos="366"/>
              </w:tabs>
              <w:spacing w:line="295" w:lineRule="auto"/>
              <w:ind w:left="113" w:right="822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u w:val="thick"/>
                <w:lang w:eastAsia="zh-CN"/>
              </w:rPr>
              <w:t>一般考虑：</w:t>
            </w:r>
          </w:p>
          <w:p w:rsidR="00A21674" w:rsidRDefault="00A21674" w:rsidP="00230EBD">
            <w:pPr>
              <w:pStyle w:val="TableParagrap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如指南第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2.5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节所述，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应基于上述发现的临床意义</w:t>
            </w:r>
            <w:r w:rsidR="00984FB0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调整</w:t>
            </w:r>
            <w:r w:rsidRPr="008F2C7A">
              <w:rPr>
                <w:rFonts w:ascii="Times New Roman" w:eastAsia="仿宋" w:hAnsi="Times New Roman"/>
                <w:color w:val="000000" w:themeColor="text1"/>
                <w:sz w:val="28"/>
                <w:szCs w:val="28"/>
                <w:lang w:eastAsia="zh-CN"/>
              </w:rPr>
              <w:t>其</w:t>
            </w:r>
            <w:r w:rsidR="00230EBD" w:rsidRPr="008F2C7A">
              <w:rPr>
                <w:rFonts w:ascii="Times New Roman" w:eastAsia="仿宋" w:hAnsi="Times New Roman" w:hint="eastAsia"/>
                <w:color w:val="000000" w:themeColor="text1"/>
                <w:sz w:val="28"/>
                <w:szCs w:val="28"/>
                <w:lang w:eastAsia="zh-CN"/>
              </w:rPr>
              <w:t>结果描述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6</w:t>
            </w:r>
            <w:r w:rsidR="00386CC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至第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14</w:t>
            </w:r>
            <w:r w:rsidR="00386CC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）和评价</w:t>
            </w:r>
            <w:r w:rsidR="00230EB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部分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="00386CC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</w:t>
            </w:r>
            <w:r w:rsidR="00386CC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的详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尽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程度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；这涉及医学和科学</w:t>
            </w:r>
            <w:r w:rsidR="00B350E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方面的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判断。详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程度应足以证实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的结论以及已采取或建议采取的</w:t>
            </w:r>
            <w:r w:rsidR="00B350E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任何措施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。在这些章节中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应更详细地讨论</w:t>
            </w:r>
            <w:r w:rsidR="007947A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所有具有实质性</w:t>
            </w:r>
            <w:r w:rsidR="007947A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医学影响或需要对</w:t>
            </w:r>
            <w:r w:rsidR="007947A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关联性</w:t>
            </w:r>
            <w:r w:rsidR="007947A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进行更深入评价的发现。</w:t>
            </w:r>
          </w:p>
          <w:p w:rsidR="007947AD" w:rsidRPr="008F2C7A" w:rsidRDefault="007947AD" w:rsidP="007947AD">
            <w:pPr>
              <w:pStyle w:val="TableParagraph"/>
              <w:ind w:left="113" w:right="102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u w:val="thick"/>
                <w:lang w:eastAsia="zh-CN"/>
              </w:rPr>
              <w:t>具体章节的</w:t>
            </w:r>
            <w:r w:rsidRPr="008F2C7A">
              <w:rPr>
                <w:rFonts w:ascii="Times New Roman" w:eastAsia="仿宋" w:hAnsi="Times New Roman" w:hint="eastAsia"/>
                <w:b/>
                <w:sz w:val="28"/>
                <w:szCs w:val="28"/>
                <w:u w:val="thick"/>
                <w:lang w:eastAsia="zh-CN"/>
              </w:rPr>
              <w:t>考虑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u w:val="thick"/>
                <w:lang w:eastAsia="zh-CN"/>
              </w:rPr>
              <w:t>：</w:t>
            </w:r>
          </w:p>
          <w:p w:rsidR="007947AD" w:rsidRPr="008F2C7A" w:rsidRDefault="007947AD" w:rsidP="007947AD">
            <w:pPr>
              <w:pStyle w:val="TableParagraph"/>
              <w:ind w:left="113" w:right="102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15</w:t>
            </w:r>
            <w:r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：信号概述</w:t>
            </w:r>
          </w:p>
          <w:p w:rsidR="007947AD" w:rsidRDefault="007947AD" w:rsidP="007947AD">
            <w:pPr>
              <w:pStyle w:val="TableParagrap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应在汇总表中提供本报告周期内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正在评价的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和已关闭的信号概述。指南附件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C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提供了一个示例汇总表，其中包含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了高度概括的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信息，而不是详细数据。对于本报告周期内关闭的信号，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节中对现有数据进行总结评价，以补充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的信息。当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某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监管机构要求在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中监测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报告特定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主题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</w:t>
            </w:r>
            <w:proofErr w:type="gramStart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</w:t>
            </w:r>
            <w:proofErr w:type="gramEnd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视为信号）时，如果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不是信号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应在本章节中总结分析结果。</w:t>
            </w:r>
          </w:p>
          <w:p w:rsidR="007947AD" w:rsidRPr="008F2C7A" w:rsidRDefault="007947AD" w:rsidP="007947AD">
            <w:pPr>
              <w:pStyle w:val="TableParagraph"/>
              <w:ind w:left="113" w:right="102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16.1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节：安全性问题总结</w:t>
            </w:r>
          </w:p>
          <w:p w:rsidR="007947AD" w:rsidRPr="008F2C7A" w:rsidRDefault="007947AD" w:rsidP="007947AD">
            <w:pPr>
              <w:pStyle w:val="TableParagraph"/>
              <w:ind w:left="113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关于这个问题的讨论，请参考问题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13.4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解答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7947AD" w:rsidRPr="007947AD" w:rsidRDefault="007947AD" w:rsidP="007947AD">
            <w:pPr>
              <w:pStyle w:val="TableParagraph"/>
              <w:ind w:left="113" w:right="102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和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16.3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节：信号评价和风险及新信息评</w:t>
            </w:r>
            <w:r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估</w:t>
            </w:r>
          </w:p>
        </w:tc>
      </w:tr>
      <w:tr w:rsidR="00982BA2" w:rsidRPr="008F2C7A" w:rsidTr="00D24743">
        <w:trPr>
          <w:gridBefore w:val="1"/>
          <w:wBefore w:w="19" w:type="dxa"/>
          <w:trHeight w:val="1692"/>
          <w:jc w:val="right"/>
        </w:trPr>
        <w:tc>
          <w:tcPr>
            <w:tcW w:w="831" w:type="dxa"/>
          </w:tcPr>
          <w:p w:rsidR="00982BA2" w:rsidRPr="008F2C7A" w:rsidRDefault="00982BA2" w:rsidP="00E62B18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</w:tcPr>
          <w:p w:rsidR="00982BA2" w:rsidRPr="008F2C7A" w:rsidRDefault="00982BA2" w:rsidP="00E62B18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064" w:type="dxa"/>
          </w:tcPr>
          <w:p w:rsidR="00982BA2" w:rsidRPr="008F2C7A" w:rsidRDefault="00982BA2" w:rsidP="00E62B18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150" w:type="dxa"/>
            <w:gridSpan w:val="2"/>
          </w:tcPr>
          <w:p w:rsidR="00982BA2" w:rsidRPr="008F2C7A" w:rsidRDefault="00982BA2" w:rsidP="00982BA2">
            <w:pPr>
              <w:pStyle w:val="TableParagraph"/>
              <w:ind w:left="113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节和第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16.3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应包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括充分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的信息和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</w:t>
            </w:r>
            <w:r w:rsidR="000B6C8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现有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数据的解释，以使</w:t>
            </w:r>
            <w:proofErr w:type="gramStart"/>
            <w:r w:rsidR="00C31599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评</w:t>
            </w:r>
            <w:r w:rsidR="00C3159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员</w:t>
            </w:r>
            <w:proofErr w:type="gramEnd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能够</w:t>
            </w:r>
            <w:r w:rsidR="00C3159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理解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结论和</w:t>
            </w:r>
            <w:r w:rsidR="00C3159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措施</w:t>
            </w:r>
            <w:r w:rsidR="00A13B6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（如果</w:t>
            </w:r>
            <w:r w:rsidR="00A13B6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</w:t>
            </w:r>
            <w:r w:rsidR="00A13B6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采取或</w:t>
            </w:r>
            <w:r w:rsidR="00A13B6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已提出</w:t>
            </w:r>
            <w:r w:rsidR="00A13B6A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C3159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依据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982BA2" w:rsidRPr="008F2C7A" w:rsidRDefault="00982BA2" w:rsidP="00982BA2">
            <w:pPr>
              <w:pStyle w:val="TableParagraph"/>
              <w:spacing w:before="59"/>
              <w:ind w:left="113"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</w:t>
            </w:r>
            <w:r w:rsidR="00842A5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支持或</w:t>
            </w:r>
            <w:r w:rsidR="00727AC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否认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可能的因果关系的现有证据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进行清晰的</w:t>
            </w:r>
            <w:r w:rsidR="00842A55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评价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本节分析的重点应是支持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如何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得出的结论</w:t>
            </w:r>
            <w:r w:rsidR="000B6C8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：</w:t>
            </w:r>
          </w:p>
          <w:p w:rsidR="00982BA2" w:rsidRPr="008F2C7A" w:rsidRDefault="00982BA2" w:rsidP="00982BA2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61"/>
              <w:ind w:hanging="42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根据现有证据驳回了一个与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因果关系的信号。</w:t>
            </w:r>
          </w:p>
          <w:p w:rsidR="00982BA2" w:rsidRPr="008F2C7A" w:rsidRDefault="00982BA2" w:rsidP="00982BA2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60"/>
              <w:ind w:hanging="426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信号成为</w:t>
            </w:r>
            <w:r w:rsidR="00CF33A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风险（关联</w:t>
            </w:r>
            <w:r w:rsidR="00BF1A7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的充分证据）。</w:t>
            </w:r>
          </w:p>
          <w:p w:rsidR="00982BA2" w:rsidRPr="008F2C7A" w:rsidRDefault="00982BA2" w:rsidP="00982BA2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59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信号成为潜在风险（</w:t>
            </w:r>
            <w:r w:rsidR="0085294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有一些根据质疑其关联性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，但</w:t>
            </w:r>
            <w:r w:rsidR="003854D6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关联</w:t>
            </w:r>
            <w:r w:rsidR="003854D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尚未证实）。</w:t>
            </w:r>
          </w:p>
          <w:p w:rsidR="00982BA2" w:rsidRPr="008F2C7A" w:rsidRDefault="00982BA2" w:rsidP="00982BA2">
            <w:pPr>
              <w:pStyle w:val="TableParagraph"/>
              <w:spacing w:before="60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16.3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节应包</w:t>
            </w:r>
            <w:r w:rsidR="006D3CF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节中未包</w:t>
            </w:r>
            <w:r w:rsidR="006D3CF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="0064527C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与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先前</w:t>
            </w:r>
            <w:r w:rsidR="006D3CF5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确认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风险相关的新信息，即当新信息本身不构成信号时。这应包括重要风险信息和重要缺失信息的更新，以及未归类为重要风险的更新。新信息可能是</w:t>
            </w:r>
            <w:r w:rsidR="008A390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针对监管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机构的</w:t>
            </w:r>
            <w:r w:rsidR="008A390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要求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已确认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风险的回应。尽管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应提供简明信息，但应确保总结中包含足够详细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信息，以</w:t>
            </w:r>
            <w:r w:rsidR="008A118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使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监管机构</w:t>
            </w:r>
            <w:proofErr w:type="gramStart"/>
            <w:r w:rsidR="008A390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评员</w:t>
            </w:r>
            <w:proofErr w:type="gramEnd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确定该信息是否会影响对风险和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或其特征的</w:t>
            </w:r>
            <w:r w:rsidR="008A390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认知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982BA2" w:rsidRPr="008F2C7A" w:rsidRDefault="00982BA2" w:rsidP="00982BA2">
            <w:pPr>
              <w:pStyle w:val="TableParagraph"/>
              <w:spacing w:before="124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节：风险</w:t>
            </w:r>
            <w:r w:rsidRPr="008F2C7A">
              <w:rPr>
                <w:rFonts w:ascii="Times New Roman" w:eastAsia="仿宋" w:hAnsi="Times New Roman" w:hint="eastAsia"/>
                <w:b/>
                <w:sz w:val="28"/>
                <w:szCs w:val="28"/>
                <w:lang w:eastAsia="zh-CN"/>
              </w:rPr>
              <w:t>特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征</w:t>
            </w:r>
          </w:p>
          <w:p w:rsidR="00982BA2" w:rsidRPr="008F2C7A" w:rsidRDefault="00982BA2" w:rsidP="00982BA2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征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应考虑风险是否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为重要的。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如果风险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="0001136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罕见的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、非严重、可逆且易于管理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，对个体患者或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公众健康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无显著影响，则风险可能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不重要</w:t>
            </w:r>
            <w:r w:rsidR="00C40FEA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。即使是常见的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ADR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，如果与临床</w:t>
            </w:r>
            <w:r w:rsidR="00160BA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严重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不良后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无关，也可能不构成重要风险。</w:t>
            </w:r>
          </w:p>
          <w:p w:rsidR="00982BA2" w:rsidRPr="008F2C7A" w:rsidRDefault="00982BA2" w:rsidP="00314DB3">
            <w:pPr>
              <w:pStyle w:val="TableParagraph"/>
              <w:tabs>
                <w:tab w:val="left" w:pos="354"/>
              </w:tabs>
              <w:spacing w:before="41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与</w:t>
            </w:r>
            <w:r w:rsidR="0001136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涵盖所有信号和风险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="00314DB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16.2</w:t>
            </w:r>
            <w:r w:rsidR="00160BA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16.3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节不同</w:t>
            </w:r>
            <w:r w:rsidR="00160BA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节仅包含重要风险。在第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应提供指南中概述的</w:t>
            </w:r>
            <w:r w:rsidR="00160BAF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相关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参数的更详细的信息，以说明该风险</w:t>
            </w:r>
            <w:r w:rsidR="00160BA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为何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视为重要</w:t>
            </w:r>
            <w:r w:rsidR="008D345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风险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</w:tc>
      </w:tr>
      <w:tr w:rsidR="00982BA2" w:rsidRPr="008F2C7A" w:rsidTr="00D24743">
        <w:trPr>
          <w:gridBefore w:val="1"/>
          <w:wBefore w:w="19" w:type="dxa"/>
          <w:trHeight w:val="1692"/>
          <w:jc w:val="right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A2" w:rsidRPr="008F2C7A" w:rsidRDefault="00982BA2" w:rsidP="00D24743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lastRenderedPageBreak/>
              <w:t>13.3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A2" w:rsidRPr="008F2C7A" w:rsidRDefault="00982BA2" w:rsidP="00D24743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A2" w:rsidRPr="008F2C7A" w:rsidRDefault="00982BA2" w:rsidP="00D24743">
            <w:pPr>
              <w:pStyle w:val="TableParagraph"/>
              <w:spacing w:before="37"/>
              <w:ind w:right="10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当监管机构要求在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中监测并报告特定主题时，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哪</w:t>
            </w:r>
            <w:r w:rsidR="005A06E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个章节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总结分析</w:t>
            </w:r>
            <w:r w:rsidR="007C0AE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结果？</w:t>
            </w:r>
          </w:p>
        </w:tc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BA2" w:rsidRPr="008F2C7A" w:rsidRDefault="00982BA2" w:rsidP="00D24743">
            <w:pPr>
              <w:pStyle w:val="TableParagraph"/>
              <w:ind w:left="113" w:right="102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确定特定主题构成</w:t>
            </w:r>
            <w:r w:rsidR="00A0189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信号，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应将其纳入信号</w:t>
            </w:r>
            <w:r w:rsidR="00A0189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列表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="00A0189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并作为信号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进行</w:t>
            </w:r>
            <w:r w:rsidR="00A0189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评价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，并按照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中总结信号的常用</w:t>
            </w:r>
            <w:r w:rsidR="00A0189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方式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进行处理。</w:t>
            </w:r>
          </w:p>
          <w:p w:rsidR="00982BA2" w:rsidRPr="008F2C7A" w:rsidRDefault="00982BA2" w:rsidP="00D24743">
            <w:pPr>
              <w:pStyle w:val="TableParagraph"/>
              <w:ind w:left="113" w:right="102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认为特定主题不构成信号，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15</w:t>
            </w:r>
            <w:r w:rsidR="00386CC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中总结其对所要求监测主题的分析。</w:t>
            </w:r>
          </w:p>
        </w:tc>
      </w:tr>
      <w:tr w:rsidR="00D24743" w:rsidRPr="008F2C7A" w:rsidTr="00D24743">
        <w:trPr>
          <w:gridBefore w:val="1"/>
          <w:wBefore w:w="19" w:type="dxa"/>
          <w:trHeight w:val="1692"/>
          <w:jc w:val="right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43" w:rsidRPr="008F2C7A" w:rsidRDefault="00D24743" w:rsidP="00F16710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13.4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43" w:rsidRPr="008F2C7A" w:rsidRDefault="00D24743" w:rsidP="00F16710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43" w:rsidRPr="008F2C7A" w:rsidRDefault="00D24743" w:rsidP="00F16710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3.16.1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节指出，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本报告周期开始时已知的重要风险和缺失信息的总结。然而，对于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存在安全性特殊要求的产品递交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给不同国家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不同国家或地区的特殊安全问题有所不同的情况并不少见。</w:t>
            </w:r>
          </w:p>
          <w:p w:rsidR="00D24743" w:rsidRPr="008F2C7A" w:rsidRDefault="00D24743" w:rsidP="00F16710">
            <w:pPr>
              <w:pStyle w:val="TableParagraph"/>
              <w:spacing w:before="60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例如，当地监管机构可能要求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说明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某些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额外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的安全性问题。此外，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一个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当地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监管机构认为重要潜在风险可能被另一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个当地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监管机构视为重要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风险。</w:t>
            </w:r>
          </w:p>
          <w:p w:rsidR="00D24743" w:rsidRPr="008F2C7A" w:rsidRDefault="00D24743" w:rsidP="00F16710">
            <w:pPr>
              <w:pStyle w:val="TableParagraph"/>
              <w:spacing w:before="61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节（风险特征）可能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受到同样的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影响。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该如何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处理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lastRenderedPageBreak/>
              <w:t>这种情况？</w:t>
            </w:r>
          </w:p>
        </w:tc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743" w:rsidRPr="008F2C7A" w:rsidRDefault="00D24743" w:rsidP="00F16710">
            <w:pPr>
              <w:pStyle w:val="TableParagraph"/>
              <w:spacing w:before="37"/>
              <w:ind w:right="107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lastRenderedPageBreak/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应根据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额外问题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的数量或不同地区或国家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不同监管机构要求的范围来调整处理这种情况的方式。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下文列出了一种方式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，但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此方式不可能在任何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情况下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都是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最优的。如果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确定哪种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方式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最适合其产品，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应寻求相关监管机构的指导，尤其是在安全性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特殊要求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方面存在显著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地区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差异的情况下。</w:t>
            </w:r>
          </w:p>
          <w:p w:rsidR="00D24743" w:rsidRPr="008F2C7A" w:rsidRDefault="00D24743" w:rsidP="00F16710">
            <w:pPr>
              <w:pStyle w:val="TableParagraph"/>
              <w:spacing w:before="59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处理这种情况的一种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方式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描述如下：</w:t>
            </w:r>
          </w:p>
          <w:p w:rsidR="00D24743" w:rsidRPr="008F2C7A" w:rsidRDefault="00D24743" w:rsidP="00F16710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before="58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当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递交给监管机构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，对风险应如何分类（潜在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已知的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）或应在风险管理计划中记录为缺失信息的信息范围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有与既往不同的评估结论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可在安全性问题总结中纳入所有风险和缺失信息，并使用脚注</w:t>
            </w:r>
            <w:proofErr w:type="gramStart"/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阐明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仅</w:t>
            </w:r>
            <w:proofErr w:type="gramEnd"/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针对一个国家或地区的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特殊要求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，以说明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此额外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安全性问题适用的国家或地区。</w:t>
            </w:r>
          </w:p>
          <w:p w:rsidR="00D24743" w:rsidRPr="008F2C7A" w:rsidRDefault="00D24743" w:rsidP="00F16710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before="60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如果一个安全性问题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一个地区认为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另一个地区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重要潜在风险，则该风险应在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章节的两个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类别下都进行描述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见下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面的示例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）。</w:t>
            </w:r>
          </w:p>
          <w:p w:rsidR="00D24743" w:rsidRPr="008F2C7A" w:rsidRDefault="00D24743" w:rsidP="00F16710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before="60"/>
              <w:ind w:right="11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除不同监管机构的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分类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外，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也可根据需要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阐明公司对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各类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主要观点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D24743" w:rsidRPr="008F2C7A" w:rsidRDefault="00D24743" w:rsidP="00F16710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before="58"/>
              <w:ind w:right="11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可以采用其他的描述方式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，如在本节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对每个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地区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使用单独的表格，指导原则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应确保信息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描述清晰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透明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D24743" w:rsidRDefault="00D24743" w:rsidP="00F16710">
            <w:pPr>
              <w:pStyle w:val="TableParagraph"/>
              <w:numPr>
                <w:ilvl w:val="0"/>
                <w:numId w:val="3"/>
              </w:numPr>
              <w:tabs>
                <w:tab w:val="left" w:pos="496"/>
              </w:tabs>
              <w:spacing w:before="60"/>
              <w:jc w:val="both"/>
              <w:rPr>
                <w:rFonts w:ascii="Times New Roman" w:eastAsia="仿宋" w:hAnsi="Times New Roman"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sz w:val="28"/>
                <w:szCs w:val="28"/>
              </w:rPr>
              <w:t>示例如下</w:t>
            </w:r>
            <w:proofErr w:type="spellEnd"/>
            <w:r w:rsidRPr="008F2C7A">
              <w:rPr>
                <w:rFonts w:ascii="Times New Roman" w:eastAsia="仿宋" w:hAnsi="Times New Roman"/>
                <w:sz w:val="28"/>
                <w:szCs w:val="28"/>
              </w:rPr>
              <w:t>：</w:t>
            </w:r>
          </w:p>
          <w:p w:rsidR="00D24743" w:rsidRPr="008F2C7A" w:rsidRDefault="00D24743" w:rsidP="00F16710">
            <w:pPr>
              <w:pStyle w:val="TableParagraph"/>
              <w:tabs>
                <w:tab w:val="left" w:pos="496"/>
              </w:tabs>
              <w:spacing w:before="60"/>
              <w:ind w:leftChars="52" w:left="114" w:right="103" w:firstLineChars="400" w:firstLine="1124"/>
              <w:jc w:val="both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lastRenderedPageBreak/>
              <w:t>安全性问题总结</w:t>
            </w:r>
          </w:p>
          <w:tbl>
            <w:tblPr>
              <w:tblStyle w:val="a7"/>
              <w:tblW w:w="8150" w:type="dxa"/>
              <w:tblInd w:w="281" w:type="dxa"/>
              <w:tblLayout w:type="fixed"/>
              <w:tblLook w:val="04A0" w:firstRow="1" w:lastRow="0" w:firstColumn="1" w:lastColumn="0" w:noHBand="0" w:noVBand="1"/>
            </w:tblPr>
            <w:tblGrid>
              <w:gridCol w:w="4157"/>
              <w:gridCol w:w="3993"/>
            </w:tblGrid>
            <w:tr w:rsidR="00D24743" w:rsidRPr="008F2C7A" w:rsidTr="00F16710">
              <w:trPr>
                <w:trHeight w:val="955"/>
              </w:trPr>
              <w:tc>
                <w:tcPr>
                  <w:tcW w:w="4157" w:type="dxa"/>
                </w:tcPr>
                <w:p w:rsidR="00D24743" w:rsidRPr="008F2C7A" w:rsidRDefault="00D24743" w:rsidP="00F16710">
                  <w:pPr>
                    <w:pStyle w:val="TableParagraph"/>
                    <w:tabs>
                      <w:tab w:val="left" w:pos="496"/>
                    </w:tabs>
                    <w:spacing w:before="60"/>
                    <w:ind w:left="115" w:right="103"/>
                    <w:jc w:val="both"/>
                    <w:rPr>
                      <w:rFonts w:ascii="Times New Roman" w:eastAsia="仿宋" w:hAnsi="Times New Roman"/>
                      <w:b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b/>
                      <w:sz w:val="24"/>
                      <w:szCs w:val="24"/>
                      <w:lang w:eastAsia="zh-CN"/>
                    </w:rPr>
                    <w:t>重要</w:t>
                  </w:r>
                  <w:r w:rsidRPr="008F2C7A">
                    <w:rPr>
                      <w:rFonts w:ascii="Times New Roman" w:eastAsia="仿宋" w:hAnsi="Times New Roman" w:hint="eastAsia"/>
                      <w:b/>
                      <w:sz w:val="24"/>
                      <w:szCs w:val="24"/>
                      <w:lang w:eastAsia="zh-CN"/>
                    </w:rPr>
                    <w:t>已知</w:t>
                  </w:r>
                  <w:r w:rsidRPr="008F2C7A">
                    <w:rPr>
                      <w:rFonts w:ascii="Times New Roman" w:eastAsia="仿宋" w:hAnsi="Times New Roman"/>
                      <w:b/>
                      <w:sz w:val="24"/>
                      <w:szCs w:val="24"/>
                      <w:lang w:eastAsia="zh-CN"/>
                    </w:rPr>
                    <w:t>风险</w:t>
                  </w:r>
                </w:p>
              </w:tc>
              <w:tc>
                <w:tcPr>
                  <w:tcW w:w="3993" w:type="dxa"/>
                </w:tcPr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 w:hint="eastAsia"/>
                      <w:sz w:val="24"/>
                      <w:szCs w:val="24"/>
                      <w:lang w:eastAsia="zh-CN"/>
                    </w:rPr>
                    <w:t>重要风险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A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vertAlign w:val="superscript"/>
                      <w:lang w:eastAsia="zh-CN"/>
                    </w:rPr>
                    <w:t>1</w:t>
                  </w:r>
                </w:p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重要风险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B</w:t>
                  </w:r>
                </w:p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重要风险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C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vertAlign w:val="superscript"/>
                      <w:lang w:eastAsia="zh-CN"/>
                    </w:rPr>
                    <w:t>2</w:t>
                  </w:r>
                </w:p>
              </w:tc>
            </w:tr>
            <w:tr w:rsidR="00D24743" w:rsidRPr="008F2C7A" w:rsidTr="00F16710">
              <w:trPr>
                <w:trHeight w:val="1098"/>
              </w:trPr>
              <w:tc>
                <w:tcPr>
                  <w:tcW w:w="4157" w:type="dxa"/>
                </w:tcPr>
                <w:p w:rsidR="00D24743" w:rsidRPr="008F2C7A" w:rsidRDefault="00D24743" w:rsidP="00F16710">
                  <w:pPr>
                    <w:pStyle w:val="TableParagraph"/>
                    <w:tabs>
                      <w:tab w:val="left" w:pos="496"/>
                    </w:tabs>
                    <w:spacing w:before="60"/>
                    <w:ind w:left="115" w:right="103"/>
                    <w:jc w:val="both"/>
                    <w:rPr>
                      <w:rFonts w:ascii="Times New Roman" w:eastAsia="仿宋" w:hAnsi="Times New Roman"/>
                      <w:b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b/>
                      <w:sz w:val="24"/>
                      <w:szCs w:val="24"/>
                      <w:lang w:eastAsia="zh-CN"/>
                    </w:rPr>
                    <w:t>重要潜在风险</w:t>
                  </w:r>
                </w:p>
              </w:tc>
              <w:tc>
                <w:tcPr>
                  <w:tcW w:w="3993" w:type="dxa"/>
                </w:tcPr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 w:hint="eastAsia"/>
                      <w:sz w:val="24"/>
                      <w:szCs w:val="24"/>
                      <w:lang w:eastAsia="zh-CN"/>
                    </w:rPr>
                    <w:t>重要风险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A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vertAlign w:val="superscript"/>
                      <w:lang w:eastAsia="zh-CN"/>
                    </w:rPr>
                    <w:t>1</w:t>
                  </w:r>
                </w:p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重要风险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D</w:t>
                  </w:r>
                </w:p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重要风险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E</w:t>
                  </w:r>
                </w:p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重要风险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F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vertAlign w:val="superscript"/>
                      <w:lang w:eastAsia="zh-CN"/>
                    </w:rPr>
                    <w:t>3</w:t>
                  </w:r>
                </w:p>
              </w:tc>
            </w:tr>
            <w:tr w:rsidR="00D24743" w:rsidRPr="008F2C7A" w:rsidTr="00F16710">
              <w:trPr>
                <w:trHeight w:val="50"/>
              </w:trPr>
              <w:tc>
                <w:tcPr>
                  <w:tcW w:w="4157" w:type="dxa"/>
                </w:tcPr>
                <w:p w:rsidR="00D24743" w:rsidRPr="008F2C7A" w:rsidRDefault="00D24743" w:rsidP="00F16710">
                  <w:pPr>
                    <w:pStyle w:val="TableParagraph"/>
                    <w:tabs>
                      <w:tab w:val="left" w:pos="496"/>
                    </w:tabs>
                    <w:spacing w:before="60"/>
                    <w:ind w:left="115" w:right="103"/>
                    <w:jc w:val="both"/>
                    <w:rPr>
                      <w:rFonts w:ascii="Times New Roman" w:eastAsia="仿宋" w:hAnsi="Times New Roman"/>
                      <w:b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 w:hint="eastAsia"/>
                      <w:b/>
                      <w:sz w:val="24"/>
                      <w:szCs w:val="24"/>
                      <w:lang w:eastAsia="zh-CN"/>
                    </w:rPr>
                    <w:t>重要缺失信息</w:t>
                  </w:r>
                </w:p>
              </w:tc>
              <w:tc>
                <w:tcPr>
                  <w:tcW w:w="3993" w:type="dxa"/>
                </w:tcPr>
                <w:p w:rsidR="00D24743" w:rsidRPr="008F2C7A" w:rsidRDefault="00D24743" w:rsidP="00F16710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496"/>
                    </w:tabs>
                    <w:ind w:left="533" w:right="57"/>
                    <w:jc w:val="both"/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</w:pP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重要缺失信息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lang w:eastAsia="zh-CN"/>
                    </w:rPr>
                    <w:t>G</w:t>
                  </w:r>
                  <w:r w:rsidRPr="008F2C7A">
                    <w:rPr>
                      <w:rFonts w:ascii="Times New Roman" w:eastAsia="仿宋" w:hAnsi="Times New Roman"/>
                      <w:sz w:val="24"/>
                      <w:szCs w:val="24"/>
                      <w:vertAlign w:val="superscript"/>
                      <w:lang w:eastAsia="zh-CN"/>
                    </w:rPr>
                    <w:t>4</w:t>
                  </w:r>
                </w:p>
              </w:tc>
            </w:tr>
          </w:tbl>
          <w:p w:rsidR="00D24743" w:rsidRPr="008F2C7A" w:rsidRDefault="00D24743" w:rsidP="00F16710">
            <w:pPr>
              <w:pStyle w:val="TableParagraph"/>
              <w:ind w:leftChars="52" w:left="114" w:firstLineChars="50" w:firstLine="14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vertAlign w:val="superscript"/>
                <w:lang w:eastAsia="zh-CN"/>
              </w:rPr>
              <w:t xml:space="preserve">1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欧盟和瑞士的重要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风险；加拿大的重要潜在风险。</w:t>
            </w:r>
          </w:p>
          <w:p w:rsidR="00D24743" w:rsidRPr="008F2C7A" w:rsidRDefault="00D24743" w:rsidP="00F16710">
            <w:pPr>
              <w:pStyle w:val="TableParagraph"/>
              <w:ind w:leftChars="100" w:left="22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vertAlign w:val="superscript"/>
                <w:lang w:eastAsia="zh-CN"/>
              </w:rPr>
              <w:t xml:space="preserve">2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日本、韩国和瑞士的重要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已知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风险。</w:t>
            </w:r>
          </w:p>
          <w:p w:rsidR="00D24743" w:rsidRPr="008F2C7A" w:rsidRDefault="00D24743" w:rsidP="00F16710">
            <w:pPr>
              <w:pStyle w:val="TableParagraph"/>
              <w:ind w:leftChars="100" w:left="220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vertAlign w:val="superscript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仅欧盟。</w:t>
            </w:r>
          </w:p>
          <w:p w:rsidR="00D24743" w:rsidRDefault="00D24743" w:rsidP="00F16710">
            <w:pPr>
              <w:pStyle w:val="TableParagraph"/>
              <w:tabs>
                <w:tab w:val="left" w:pos="496"/>
              </w:tabs>
              <w:spacing w:before="60"/>
              <w:ind w:left="11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vertAlign w:val="superscript"/>
                <w:lang w:eastAsia="zh-CN"/>
              </w:rPr>
              <w:t>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仅限美国、加拿大和澳大利亚。</w:t>
            </w:r>
          </w:p>
          <w:p w:rsidR="00D24743" w:rsidRPr="008F2C7A" w:rsidRDefault="00D24743" w:rsidP="00F16710">
            <w:pPr>
              <w:pStyle w:val="TableParagraph"/>
              <w:tabs>
                <w:tab w:val="left" w:pos="496"/>
              </w:tabs>
              <w:spacing w:before="60"/>
              <w:ind w:left="115"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如果使用该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方式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，则应在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述第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列出所有安全性问题，包括重要缺失信息的描述。</w:t>
            </w:r>
          </w:p>
          <w:p w:rsidR="00D24743" w:rsidRPr="008F2C7A" w:rsidRDefault="00D24743" w:rsidP="00F16710">
            <w:pPr>
              <w:pStyle w:val="TableParagraph"/>
              <w:tabs>
                <w:tab w:val="left" w:pos="496"/>
              </w:tabs>
              <w:spacing w:before="60"/>
              <w:ind w:left="11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从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实践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角度来看，如果采用建议的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此种方式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，则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节在同时递交给不同监管机构的多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个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应是一样的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同样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，该方法提高了透明度，避免了在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主报告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中创建不同章节以满足不同监管要求的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需求，这些要求可能只是区域性的。</w:t>
            </w:r>
          </w:p>
        </w:tc>
      </w:tr>
      <w:tr w:rsidR="00D24743" w:rsidRPr="008F2C7A" w:rsidTr="00D24743">
        <w:trPr>
          <w:gridAfter w:val="1"/>
          <w:wAfter w:w="78" w:type="dxa"/>
          <w:trHeight w:val="2826"/>
          <w:jc w:val="right"/>
        </w:trPr>
        <w:tc>
          <w:tcPr>
            <w:tcW w:w="850" w:type="dxa"/>
            <w:gridSpan w:val="2"/>
          </w:tcPr>
          <w:p w:rsidR="00D24743" w:rsidRPr="008F2C7A" w:rsidRDefault="00D24743" w:rsidP="002971FC">
            <w:pPr>
              <w:pStyle w:val="TableParagraph"/>
              <w:spacing w:before="41"/>
              <w:ind w:left="115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lastRenderedPageBreak/>
              <w:t>13.5</w:t>
            </w:r>
          </w:p>
        </w:tc>
        <w:tc>
          <w:tcPr>
            <w:tcW w:w="1877" w:type="dxa"/>
          </w:tcPr>
          <w:p w:rsidR="00D24743" w:rsidRPr="008F2C7A" w:rsidRDefault="00D24743" w:rsidP="002971FC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64" w:type="dxa"/>
          </w:tcPr>
          <w:p w:rsidR="00D24743" w:rsidRPr="008F2C7A" w:rsidRDefault="00D24743">
            <w:pPr>
              <w:pStyle w:val="TableParagraph"/>
              <w:spacing w:before="37"/>
              <w:ind w:right="10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ICH E2C (R2)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指南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节（风险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征）中，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“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公众健康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影响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列为重要风险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特征中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点之一。为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节提供该信息时，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应考虑哪些因素？</w:t>
            </w:r>
          </w:p>
        </w:tc>
        <w:tc>
          <w:tcPr>
            <w:tcW w:w="9072" w:type="dxa"/>
          </w:tcPr>
          <w:p w:rsidR="00D24743" w:rsidRPr="008F2C7A" w:rsidRDefault="00D24743" w:rsidP="002971FC">
            <w:pPr>
              <w:pStyle w:val="TableParagraph"/>
              <w:spacing w:before="37"/>
              <w:ind w:right="10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如何进行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公众健康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影响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评估提供建议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指南和本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Q&amp;A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的范围，因为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实际上，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这是一项权衡多种因素和</w:t>
            </w:r>
            <w:proofErr w:type="gramStart"/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考量</w:t>
            </w:r>
            <w:proofErr w:type="gramEnd"/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的复杂工作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D24743" w:rsidRPr="008F2C7A" w:rsidRDefault="00D24743" w:rsidP="002971FC">
            <w:pPr>
              <w:pStyle w:val="TableParagraph"/>
              <w:spacing w:before="59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16.4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描述其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对公众健康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影响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评价，作为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重要风险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的一部分。在评估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具体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公众健康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影响时，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应考虑以下要点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，这些要点目的是进行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说明而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不是包罗万象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：产品应用的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范围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（治疗人群的规模）、频率和健康后果（包括严重性、可预防性和可逆性的考虑）。</w:t>
            </w:r>
          </w:p>
          <w:p w:rsidR="00D24743" w:rsidRPr="008F2C7A" w:rsidRDefault="00D24743" w:rsidP="005F121B">
            <w:pPr>
              <w:pStyle w:val="TableParagraph"/>
              <w:spacing w:before="62"/>
              <w:ind w:right="11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特征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应包括对个体患者以及总体人群的影响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考虑。</w:t>
            </w:r>
          </w:p>
        </w:tc>
      </w:tr>
    </w:tbl>
    <w:p w:rsidR="00E4035F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33" w:name="_Toc12028082"/>
      <w:bookmarkStart w:id="34" w:name="_Toc26782066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t>14.</w:t>
      </w:r>
      <w:r w:rsidR="00E4035F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风险和</w:t>
      </w:r>
      <w:r w:rsidR="00E4035F" w:rsidRPr="00857018">
        <w:rPr>
          <w:rFonts w:ascii="Times New Roman" w:eastAsia="仿宋" w:hAnsi="Times New Roman" w:hint="eastAsia"/>
          <w:bCs w:val="0"/>
          <w:sz w:val="28"/>
          <w:szCs w:val="28"/>
          <w:lang w:eastAsia="zh-CN"/>
        </w:rPr>
        <w:t>获</w:t>
      </w:r>
      <w:r w:rsidR="00E4035F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益章节</w:t>
      </w:r>
      <w:bookmarkEnd w:id="33"/>
      <w:bookmarkEnd w:id="34"/>
    </w:p>
    <w:tbl>
      <w:tblPr>
        <w:tblW w:w="4908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859"/>
        <w:gridCol w:w="3140"/>
        <w:gridCol w:w="9055"/>
      </w:tblGrid>
      <w:tr w:rsidR="0073344E" w:rsidRPr="008F2C7A" w:rsidTr="00FD0363">
        <w:trPr>
          <w:trHeight w:val="592"/>
        </w:trPr>
        <w:tc>
          <w:tcPr>
            <w:tcW w:w="849" w:type="dxa"/>
            <w:shd w:val="clear" w:color="auto" w:fill="auto"/>
          </w:tcPr>
          <w:p w:rsidR="00E4035F" w:rsidRPr="008F2C7A" w:rsidRDefault="00E4035F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E4035F" w:rsidRPr="008F2C7A" w:rsidRDefault="00E4035F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:rsidR="00E4035F" w:rsidRPr="008F2C7A" w:rsidRDefault="00E4035F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224" w:type="dxa"/>
            <w:shd w:val="clear" w:color="auto" w:fill="auto"/>
          </w:tcPr>
          <w:p w:rsidR="00E4035F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73344E" w:rsidRPr="008F2C7A" w:rsidTr="00FD0363">
        <w:trPr>
          <w:trHeight w:val="3749"/>
        </w:trPr>
        <w:tc>
          <w:tcPr>
            <w:tcW w:w="849" w:type="dxa"/>
          </w:tcPr>
          <w:p w:rsidR="00E4035F" w:rsidRPr="008F2C7A" w:rsidRDefault="00E4035F">
            <w:pPr>
              <w:pStyle w:val="TableParagraph"/>
              <w:spacing w:before="41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14.1</w:t>
            </w:r>
          </w:p>
        </w:tc>
        <w:tc>
          <w:tcPr>
            <w:tcW w:w="1877" w:type="dxa"/>
          </w:tcPr>
          <w:p w:rsidR="00E4035F" w:rsidRPr="008F2C7A" w:rsidRDefault="00E4035F" w:rsidP="002971FC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183" w:type="dxa"/>
          </w:tcPr>
          <w:p w:rsidR="00E4035F" w:rsidRPr="008F2C7A" w:rsidRDefault="00E4035F" w:rsidP="002971FC">
            <w:pPr>
              <w:pStyle w:val="TableParagraph"/>
              <w:spacing w:before="37"/>
              <w:ind w:right="10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关于第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3.16.5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节（风险最小化</w:t>
            </w:r>
            <w:r w:rsidR="00224AB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措施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的有效性），指南的措辞</w:t>
            </w:r>
            <w:r w:rsidR="002472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是指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应包</w:t>
            </w:r>
            <w:r w:rsidR="00224AB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与</w:t>
            </w:r>
            <w:r w:rsidR="00C706C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报告周期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内可</w:t>
            </w:r>
            <w:r w:rsidR="002472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的特定风险最小化</w:t>
            </w:r>
            <w:r w:rsidR="00224AB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措施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的有效性和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或局限性相关的信息。</w:t>
            </w:r>
          </w:p>
          <w:p w:rsidR="00E4035F" w:rsidRPr="008F2C7A" w:rsidRDefault="00E4035F">
            <w:pPr>
              <w:pStyle w:val="TableParagraph"/>
              <w:spacing w:before="59"/>
              <w:ind w:right="10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如果在</w:t>
            </w:r>
            <w:r w:rsidR="00C706C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报告周期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内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通过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致</w:t>
            </w:r>
            <w:r w:rsidR="005174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医务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人员沟通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信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（或当地</w:t>
            </w:r>
            <w:r w:rsidR="002472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类似措施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）沟通了该风险，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中说明该风险沟通的有效性</w:t>
            </w:r>
            <w:r w:rsidR="002472C3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224" w:type="dxa"/>
          </w:tcPr>
          <w:p w:rsidR="00E4035F" w:rsidRPr="008F2C7A" w:rsidRDefault="00895352" w:rsidP="00920019">
            <w:pPr>
              <w:pStyle w:val="TableParagraph"/>
              <w:spacing w:before="37"/>
              <w:ind w:right="10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此类活动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有效性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的报告应</w:t>
            </w:r>
            <w:r w:rsidR="00C8376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遵循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风险管理计划的标准或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与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监管机构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达成</w:t>
            </w:r>
            <w:r w:rsidR="00C8376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一致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。如果结果适用于不同</w:t>
            </w:r>
            <w:r w:rsidR="00C8376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地区，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应在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16.5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节中纳入有关此</w:t>
            </w:r>
            <w:r w:rsidR="00C8376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类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风险最小化</w:t>
            </w:r>
            <w:r w:rsidR="005174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措施的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有效性的信息；否则，</w:t>
            </w:r>
            <w:r w:rsidR="00920019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这些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</w:t>
            </w:r>
            <w:r w:rsidR="005174C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则</w:t>
            </w:r>
            <w:r w:rsidR="00C8376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应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纳入适当的地区</w:t>
            </w:r>
            <w:r w:rsidR="00645B33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附件</w:t>
            </w:r>
            <w:r w:rsidR="00E4035F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中。</w:t>
            </w:r>
          </w:p>
        </w:tc>
      </w:tr>
    </w:tbl>
    <w:p w:rsidR="0073344E" w:rsidRPr="00857018" w:rsidRDefault="0073344E" w:rsidP="0073344E">
      <w:pPr>
        <w:pStyle w:val="a5"/>
        <w:spacing w:before="5"/>
        <w:rPr>
          <w:rFonts w:ascii="Times New Roman" w:eastAsia="仿宋" w:hAnsi="Times New Roman"/>
          <w:b/>
          <w:sz w:val="24"/>
          <w:lang w:eastAsia="zh-CN"/>
        </w:rPr>
      </w:pPr>
    </w:p>
    <w:p w:rsidR="0073344E" w:rsidRPr="00857018" w:rsidRDefault="00BD13A4" w:rsidP="00857018">
      <w:pPr>
        <w:pStyle w:val="1"/>
        <w:tabs>
          <w:tab w:val="left" w:pos="748"/>
        </w:tabs>
        <w:spacing w:before="153"/>
        <w:ind w:left="0" w:right="700" w:firstLine="0"/>
        <w:rPr>
          <w:rFonts w:ascii="Times New Roman" w:eastAsia="仿宋" w:hAnsi="Times New Roman"/>
          <w:bCs w:val="0"/>
          <w:sz w:val="28"/>
          <w:szCs w:val="28"/>
          <w:lang w:eastAsia="zh-CN"/>
        </w:rPr>
      </w:pPr>
      <w:bookmarkStart w:id="35" w:name="_Toc12028083"/>
      <w:bookmarkStart w:id="36" w:name="_Toc26782067"/>
      <w:r w:rsidRPr="00444672">
        <w:rPr>
          <w:rFonts w:ascii="Times New Roman" w:eastAsia="仿宋" w:hAnsi="Times New Roman"/>
          <w:bCs w:val="0"/>
          <w:sz w:val="28"/>
          <w:szCs w:val="28"/>
          <w:lang w:eastAsia="zh-CN"/>
        </w:rPr>
        <w:lastRenderedPageBreak/>
        <w:t>15.</w:t>
      </w:r>
      <w:r w:rsidR="0073344E" w:rsidRPr="00857018">
        <w:rPr>
          <w:rFonts w:ascii="Times New Roman" w:eastAsia="仿宋" w:hAnsi="Times New Roman"/>
          <w:bCs w:val="0"/>
          <w:sz w:val="28"/>
          <w:szCs w:val="28"/>
          <w:lang w:eastAsia="zh-CN"/>
        </w:rPr>
        <w:t>获益评价</w:t>
      </w:r>
      <w:bookmarkEnd w:id="35"/>
      <w:bookmarkEnd w:id="36"/>
    </w:p>
    <w:p w:rsidR="0073344E" w:rsidRPr="00857018" w:rsidRDefault="0073344E" w:rsidP="0073344E">
      <w:pPr>
        <w:pStyle w:val="a5"/>
        <w:spacing w:before="11"/>
        <w:rPr>
          <w:rFonts w:ascii="Times New Roman" w:eastAsia="仿宋" w:hAnsi="Times New Roman"/>
          <w:b/>
          <w:sz w:val="8"/>
        </w:rPr>
      </w:pPr>
    </w:p>
    <w:tbl>
      <w:tblPr>
        <w:tblW w:w="14932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1877"/>
        <w:gridCol w:w="3074"/>
        <w:gridCol w:w="9150"/>
      </w:tblGrid>
      <w:tr w:rsidR="0073344E" w:rsidRPr="008F2C7A" w:rsidTr="00C50E96">
        <w:trPr>
          <w:trHeight w:val="592"/>
        </w:trPr>
        <w:tc>
          <w:tcPr>
            <w:tcW w:w="831" w:type="dxa"/>
            <w:shd w:val="clear" w:color="auto" w:fill="auto"/>
          </w:tcPr>
          <w:p w:rsidR="0073344E" w:rsidRPr="008F2C7A" w:rsidRDefault="0073344E">
            <w:pPr>
              <w:pStyle w:val="TableParagraph"/>
              <w:spacing w:before="166"/>
              <w:ind w:left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#</w:t>
            </w:r>
          </w:p>
        </w:tc>
        <w:tc>
          <w:tcPr>
            <w:tcW w:w="1877" w:type="dxa"/>
            <w:shd w:val="clear" w:color="auto" w:fill="auto"/>
          </w:tcPr>
          <w:p w:rsidR="0073344E" w:rsidRPr="008F2C7A" w:rsidRDefault="0073344E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批准日期</w:t>
            </w:r>
            <w:proofErr w:type="spellEnd"/>
          </w:p>
        </w:tc>
        <w:tc>
          <w:tcPr>
            <w:tcW w:w="3074" w:type="dxa"/>
            <w:shd w:val="clear" w:color="auto" w:fill="auto"/>
          </w:tcPr>
          <w:p w:rsidR="0073344E" w:rsidRPr="008F2C7A" w:rsidRDefault="0073344E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问题</w:t>
            </w:r>
            <w:proofErr w:type="spellEnd"/>
          </w:p>
        </w:tc>
        <w:tc>
          <w:tcPr>
            <w:tcW w:w="9150" w:type="dxa"/>
            <w:shd w:val="clear" w:color="auto" w:fill="auto"/>
          </w:tcPr>
          <w:p w:rsidR="0073344E" w:rsidRPr="008F2C7A" w:rsidRDefault="00F716BD" w:rsidP="00857018">
            <w:pPr>
              <w:pStyle w:val="TableParagraph"/>
              <w:spacing w:before="166"/>
              <w:ind w:left="0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spellStart"/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解答</w:t>
            </w:r>
            <w:proofErr w:type="spellEnd"/>
          </w:p>
        </w:tc>
      </w:tr>
      <w:tr w:rsidR="0073344E" w:rsidRPr="008F2C7A" w:rsidTr="00C50E96">
        <w:trPr>
          <w:trHeight w:val="2229"/>
        </w:trPr>
        <w:tc>
          <w:tcPr>
            <w:tcW w:w="831" w:type="dxa"/>
          </w:tcPr>
          <w:p w:rsidR="0073344E" w:rsidRPr="008F2C7A" w:rsidRDefault="0073344E">
            <w:pPr>
              <w:pStyle w:val="TableParagraph"/>
              <w:spacing w:before="41"/>
              <w:ind w:left="97" w:right="128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15.1</w:t>
            </w:r>
          </w:p>
        </w:tc>
        <w:tc>
          <w:tcPr>
            <w:tcW w:w="1877" w:type="dxa"/>
          </w:tcPr>
          <w:p w:rsidR="0073344E" w:rsidRPr="008F2C7A" w:rsidRDefault="0073344E" w:rsidP="002971FC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74" w:type="dxa"/>
          </w:tcPr>
          <w:p w:rsidR="0073344E" w:rsidRPr="008F2C7A" w:rsidRDefault="00B61354">
            <w:pPr>
              <w:pStyle w:val="TableParagraph"/>
              <w:spacing w:before="37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术语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和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="0073344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指的是什么？</w:t>
            </w:r>
          </w:p>
        </w:tc>
        <w:tc>
          <w:tcPr>
            <w:tcW w:w="9150" w:type="dxa"/>
          </w:tcPr>
          <w:p w:rsidR="0073344E" w:rsidRPr="008F2C7A" w:rsidRDefault="0073344E" w:rsidP="002971FC">
            <w:pPr>
              <w:pStyle w:val="TableParagraph"/>
              <w:spacing w:before="37"/>
              <w:ind w:right="10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由于这些词在不同地区之间</w:t>
            </w:r>
            <w:r w:rsidR="008836C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的使用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不一致，因此指南中使用了</w:t>
            </w:r>
            <w:r w:rsidR="009541A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 xml:space="preserve"> 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“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bookmarkStart w:id="37" w:name="OLE_LINK9"/>
            <w:bookmarkStart w:id="38" w:name="OLE_LINK10"/>
            <w:r w:rsidR="00EE11A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bookmarkEnd w:id="37"/>
            <w:bookmarkEnd w:id="38"/>
            <w:r w:rsidR="00EE11A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”</w:t>
            </w:r>
            <w:r w:rsidR="009541A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短语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，以阐明</w:t>
            </w:r>
            <w:r w:rsidR="009541A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临床试验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="009541A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以及</w:t>
            </w:r>
            <w:r w:rsidR="009541A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日常医疗实践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中的</w:t>
            </w:r>
            <w:r w:rsidR="009541A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信息均</w:t>
            </w:r>
            <w:r w:rsidR="009541A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应包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="009541A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="009541A2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的获益信息</w:t>
            </w:r>
            <w:r w:rsidR="009541A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范围内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。在某些地区，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是指对照临床试验中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获益证据，而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是指在日常医疗实践</w:t>
            </w:r>
            <w:r w:rsidR="0007217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="008A79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获益证据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。然而，其他</w:t>
            </w:r>
            <w:r w:rsidR="00072178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地区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没有这种区分。</w:t>
            </w:r>
          </w:p>
          <w:p w:rsidR="0073344E" w:rsidRPr="008F2C7A" w:rsidRDefault="00F432AE">
            <w:pPr>
              <w:pStyle w:val="TableParagraph"/>
              <w:spacing w:before="59"/>
              <w:ind w:right="112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就</w:t>
            </w:r>
            <w:r w:rsidR="0073344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而言</w:t>
            </w:r>
            <w:r w:rsidR="0073344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，应纳入临床试验和日常医疗实践</w:t>
            </w:r>
            <w:r w:rsidR="004C7BD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中</w:t>
            </w:r>
            <w:r w:rsidR="0073344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的任何相</w:t>
            </w:r>
            <w:r w:rsidR="00A621D2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关的</w:t>
            </w:r>
            <w:r w:rsidR="004C7BD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="004C7BDB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EE11A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="0073344E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信息。</w:t>
            </w:r>
          </w:p>
        </w:tc>
      </w:tr>
      <w:tr w:rsidR="00C50E96" w:rsidRPr="008F2C7A" w:rsidTr="00C50E96">
        <w:trPr>
          <w:trHeight w:val="2229"/>
        </w:trPr>
        <w:tc>
          <w:tcPr>
            <w:tcW w:w="831" w:type="dxa"/>
          </w:tcPr>
          <w:p w:rsidR="00C50E96" w:rsidRPr="008F2C7A" w:rsidRDefault="00C50E96" w:rsidP="00C50E96">
            <w:pPr>
              <w:pStyle w:val="TableParagraph"/>
              <w:spacing w:before="41"/>
              <w:ind w:left="115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15.2</w:t>
            </w:r>
          </w:p>
        </w:tc>
        <w:tc>
          <w:tcPr>
            <w:tcW w:w="1877" w:type="dxa"/>
          </w:tcPr>
          <w:p w:rsidR="00C50E96" w:rsidRPr="008F2C7A" w:rsidRDefault="00C50E96" w:rsidP="00C50E96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74" w:type="dxa"/>
          </w:tcPr>
          <w:p w:rsidR="00C50E96" w:rsidRPr="008F2C7A" w:rsidRDefault="00C50E96" w:rsidP="00C50E96">
            <w:pPr>
              <w:pStyle w:val="TableParagraph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17.1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节（重要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基线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信息）中列出哪些有效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疗效信息？</w:t>
            </w:r>
          </w:p>
        </w:tc>
        <w:tc>
          <w:tcPr>
            <w:tcW w:w="9150" w:type="dxa"/>
          </w:tcPr>
          <w:p w:rsidR="00C50E96" w:rsidRPr="008F2C7A" w:rsidRDefault="00C50E96" w:rsidP="00C50E96">
            <w:pPr>
              <w:pStyle w:val="TableParagraph"/>
              <w:spacing w:before="37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除指南第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3.17.1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节中提供的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指导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外，在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17.1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节中提供有效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疗效信息时，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不妨考虑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以下几点。</w:t>
            </w:r>
          </w:p>
          <w:p w:rsidR="00C50E96" w:rsidRPr="008F2C7A" w:rsidRDefault="00C50E96" w:rsidP="00C50E96">
            <w:pPr>
              <w:pStyle w:val="TableParagraph"/>
              <w:spacing w:before="59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应提供与批准适应症相关的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且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支持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17.3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节所述的获益特征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任何</w:t>
            </w:r>
            <w:bookmarkStart w:id="39" w:name="OLE_LINK5"/>
            <w:bookmarkStart w:id="40" w:name="OLE_LINK6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有效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疗效</w:t>
            </w:r>
            <w:bookmarkEnd w:id="39"/>
            <w:bookmarkEnd w:id="40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信息。内容应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聚焦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支持产品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益的重要证据。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可以使用表格、图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形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或叙述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描述来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沟通该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信息。</w:t>
            </w:r>
          </w:p>
          <w:p w:rsidR="00C50E96" w:rsidRPr="008F2C7A" w:rsidRDefault="00C50E96" w:rsidP="00C50E96">
            <w:pPr>
              <w:pStyle w:val="TableParagraph"/>
              <w:tabs>
                <w:tab w:val="left" w:pos="558"/>
              </w:tabs>
              <w:spacing w:line="252" w:lineRule="exact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以下是可能包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17.1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章节中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考虑要点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信息示例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：</w:t>
            </w:r>
          </w:p>
          <w:p w:rsidR="00C50E96" w:rsidRPr="008F2C7A" w:rsidRDefault="00C50E96" w:rsidP="00C50E96">
            <w:pPr>
              <w:pStyle w:val="TableParagraph"/>
              <w:numPr>
                <w:ilvl w:val="2"/>
                <w:numId w:val="1"/>
              </w:numPr>
              <w:tabs>
                <w:tab w:val="left" w:pos="837"/>
              </w:tabs>
              <w:spacing w:before="60"/>
              <w:ind w:right="110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关于产品在治疗人群中的预期目的和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对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每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个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批准适应症结</w:t>
            </w:r>
            <w:proofErr w:type="gramStart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局影响</w:t>
            </w:r>
            <w:proofErr w:type="gramEnd"/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的声明，包括获益性质（诊断性、预防性、症状或疾病缓解性治疗）。</w:t>
            </w:r>
          </w:p>
          <w:p w:rsidR="00C50E96" w:rsidRPr="008F2C7A" w:rsidRDefault="00C50E96" w:rsidP="00C50E96">
            <w:pPr>
              <w:pStyle w:val="TableParagraph"/>
              <w:numPr>
                <w:ilvl w:val="2"/>
                <w:numId w:val="1"/>
              </w:numPr>
              <w:tabs>
                <w:tab w:val="left" w:pos="837"/>
              </w:tabs>
              <w:spacing w:before="58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证据包括（但不限于）临床试验数据、系统综述、荟萃分析、临床药理学、相关结局研究。</w:t>
            </w:r>
          </w:p>
          <w:p w:rsidR="00C50E96" w:rsidRPr="00C50E96" w:rsidRDefault="00C50E96" w:rsidP="00C50E96">
            <w:pPr>
              <w:pStyle w:val="TableParagraph"/>
              <w:numPr>
                <w:ilvl w:val="2"/>
                <w:numId w:val="1"/>
              </w:numPr>
              <w:tabs>
                <w:tab w:val="left" w:pos="837"/>
              </w:tabs>
              <w:spacing w:before="61"/>
              <w:ind w:right="105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在指南附件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E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中描述的信息（准备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时可能使用的信息来源示例），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还应考虑：</w:t>
            </w:r>
          </w:p>
        </w:tc>
      </w:tr>
    </w:tbl>
    <w:p w:rsidR="00F52194" w:rsidRPr="00857018" w:rsidRDefault="00F52194" w:rsidP="0073344E">
      <w:pPr>
        <w:pStyle w:val="a5"/>
        <w:spacing w:before="6"/>
        <w:rPr>
          <w:rFonts w:ascii="Times New Roman" w:eastAsia="仿宋" w:hAnsi="Times New Roman"/>
          <w:sz w:val="16"/>
          <w:lang w:eastAsia="zh-CN"/>
        </w:rPr>
      </w:pPr>
    </w:p>
    <w:p w:rsidR="00F52194" w:rsidRPr="00857018" w:rsidRDefault="00F52194">
      <w:pPr>
        <w:widowControl/>
        <w:autoSpaceDE/>
        <w:autoSpaceDN/>
        <w:rPr>
          <w:rFonts w:ascii="Times New Roman" w:eastAsia="仿宋" w:hAnsi="Times New Roman"/>
          <w:sz w:val="16"/>
          <w:lang w:eastAsia="zh-CN"/>
        </w:rPr>
        <w:sectPr w:rsidR="00F52194" w:rsidRPr="00857018">
          <w:headerReference w:type="default" r:id="rId16"/>
          <w:pgSz w:w="16850" w:h="11910" w:orient="landscape"/>
          <w:pgMar w:top="1180" w:right="860" w:bottom="940" w:left="820" w:header="682" w:footer="746" w:gutter="0"/>
          <w:cols w:space="720"/>
        </w:sectPr>
      </w:pPr>
    </w:p>
    <w:tbl>
      <w:tblPr>
        <w:tblW w:w="14779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855"/>
        <w:gridCol w:w="3038"/>
        <w:gridCol w:w="9042"/>
      </w:tblGrid>
      <w:tr w:rsidR="00F52194" w:rsidRPr="008F2C7A" w:rsidTr="00C50E96">
        <w:trPr>
          <w:trHeight w:val="2542"/>
        </w:trPr>
        <w:tc>
          <w:tcPr>
            <w:tcW w:w="854" w:type="dxa"/>
          </w:tcPr>
          <w:p w:rsidR="00F52194" w:rsidRPr="008F2C7A" w:rsidRDefault="00F52194" w:rsidP="00857018">
            <w:pPr>
              <w:pStyle w:val="TableParagraph"/>
              <w:spacing w:before="41"/>
              <w:ind w:left="115"/>
              <w:jc w:val="center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</w:tcPr>
          <w:p w:rsidR="00F52194" w:rsidRPr="008F2C7A" w:rsidRDefault="00F52194" w:rsidP="002971FC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074" w:type="dxa"/>
          </w:tcPr>
          <w:p w:rsidR="00F52194" w:rsidRPr="00C50E96" w:rsidRDefault="00F52194">
            <w:pPr>
              <w:pStyle w:val="TableParagraph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150" w:type="dxa"/>
          </w:tcPr>
          <w:p w:rsidR="00F52194" w:rsidRPr="008F2C7A" w:rsidRDefault="00F52194" w:rsidP="002971FC">
            <w:pPr>
              <w:pStyle w:val="TableParagraph"/>
              <w:numPr>
                <w:ilvl w:val="3"/>
                <w:numId w:val="1"/>
              </w:numPr>
              <w:tabs>
                <w:tab w:val="left" w:pos="1556"/>
                <w:tab w:val="left" w:pos="1557"/>
              </w:tabs>
              <w:spacing w:before="74" w:line="223" w:lineRule="auto"/>
              <w:ind w:right="109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获益适用于亚组人群的证据，例如，儿童、老年人、孕妇和</w:t>
            </w:r>
            <w:r w:rsidRPr="008F2C7A">
              <w:rPr>
                <w:rFonts w:ascii="Times New Roman" w:eastAsia="仿宋" w:hAnsi="Times New Roman"/>
                <w:color w:val="000000" w:themeColor="text1"/>
                <w:sz w:val="28"/>
                <w:szCs w:val="28"/>
                <w:lang w:eastAsia="zh-CN"/>
              </w:rPr>
              <w:t>弱势群体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。</w:t>
            </w:r>
          </w:p>
          <w:p w:rsidR="00F52194" w:rsidRPr="008F2C7A" w:rsidRDefault="00F52194" w:rsidP="002971FC">
            <w:pPr>
              <w:pStyle w:val="TableParagraph"/>
              <w:numPr>
                <w:ilvl w:val="3"/>
                <w:numId w:val="1"/>
              </w:numPr>
              <w:tabs>
                <w:tab w:val="left" w:pos="1556"/>
                <w:tab w:val="left" w:pos="1557"/>
                <w:tab w:val="left" w:pos="3671"/>
                <w:tab w:val="left" w:pos="4256"/>
                <w:tab w:val="left" w:pos="4688"/>
                <w:tab w:val="left" w:pos="6885"/>
                <w:tab w:val="left" w:pos="7707"/>
                <w:tab w:val="left" w:pos="8374"/>
              </w:tabs>
              <w:spacing w:before="73" w:line="225" w:lineRule="auto"/>
              <w:ind w:right="104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ab/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关于支持有效性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疗效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多个</w:t>
            </w:r>
            <w:r w:rsidR="007A63C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终点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信息。</w:t>
            </w:r>
          </w:p>
          <w:p w:rsidR="00F52194" w:rsidRPr="008F2C7A" w:rsidRDefault="00F52194" w:rsidP="002971FC">
            <w:pPr>
              <w:pStyle w:val="TableParagraph"/>
              <w:numPr>
                <w:ilvl w:val="3"/>
                <w:numId w:val="1"/>
              </w:numPr>
              <w:tabs>
                <w:tab w:val="left" w:pos="1556"/>
                <w:tab w:val="left" w:pos="1557"/>
              </w:tabs>
              <w:spacing w:before="73" w:line="225" w:lineRule="auto"/>
              <w:ind w:right="102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各种来源的有效性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疗效证据（如，安慰剂对照试验、</w:t>
            </w:r>
            <w:r w:rsidR="007A63CB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阳性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对照试验、荟萃分析、观察性研究）。</w:t>
            </w:r>
          </w:p>
          <w:p w:rsidR="00F52194" w:rsidRPr="008F2C7A" w:rsidRDefault="00F52194" w:rsidP="002971FC">
            <w:pPr>
              <w:pStyle w:val="TableParagraph"/>
              <w:numPr>
                <w:ilvl w:val="3"/>
                <w:numId w:val="1"/>
              </w:numPr>
              <w:tabs>
                <w:tab w:val="left" w:pos="1556"/>
                <w:tab w:val="left" w:pos="1557"/>
              </w:tabs>
              <w:spacing w:before="74" w:line="223" w:lineRule="auto"/>
              <w:ind w:right="105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重要亚组中获益或缺乏获益的趋势、模式和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或证据。</w:t>
            </w:r>
          </w:p>
        </w:tc>
      </w:tr>
      <w:tr w:rsidR="00F52194" w:rsidRPr="008F2C7A" w:rsidTr="00FD0363">
        <w:trPr>
          <w:trHeight w:val="18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4" w:rsidRPr="008F2C7A" w:rsidRDefault="00F52194" w:rsidP="00857018">
            <w:pPr>
              <w:pStyle w:val="TableParagraph"/>
              <w:spacing w:before="41"/>
              <w:ind w:left="115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15.3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4" w:rsidRPr="008F2C7A" w:rsidRDefault="00F52194" w:rsidP="002971FC">
            <w:pPr>
              <w:pStyle w:val="TableParagraph"/>
              <w:spacing w:before="41"/>
              <w:ind w:left="115" w:right="344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2014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年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3</w:t>
            </w:r>
            <w:r w:rsidRPr="008F2C7A">
              <w:rPr>
                <w:rFonts w:ascii="Times New Roman" w:eastAsia="仿宋" w:hAnsi="Times New Roman"/>
                <w:b/>
                <w:sz w:val="28"/>
                <w:szCs w:val="28"/>
              </w:rPr>
              <w:t>月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4" w:rsidRPr="008F2C7A" w:rsidRDefault="00F52194">
            <w:pPr>
              <w:pStyle w:val="TableParagraph"/>
              <w:ind w:right="104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17.2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</w:t>
            </w:r>
            <w:r w:rsidR="00F6305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（</w:t>
            </w:r>
            <w:r w:rsidR="004977E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重要的基准</w:t>
            </w:r>
            <w:r w:rsidR="00F6305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</w:t>
            </w:r>
            <w:r w:rsidR="00F6305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效性</w:t>
            </w:r>
            <w:r w:rsidR="00F6305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F6305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疗效</w:t>
            </w:r>
            <w:r w:rsidR="00F6305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信息）应包含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哪些</w:t>
            </w:r>
            <w:bookmarkStart w:id="41" w:name="OLE_LINK11"/>
            <w:bookmarkStart w:id="42" w:name="OLE_LINK12"/>
            <w:r w:rsidR="0092560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="0092560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4977E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bookmarkEnd w:id="41"/>
            <w:bookmarkEnd w:id="42"/>
            <w:r w:rsidR="00F6305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信息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？</w:t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94" w:rsidRPr="008F2C7A" w:rsidRDefault="00F52194" w:rsidP="00F52194">
            <w:pPr>
              <w:pStyle w:val="TableParagraph"/>
              <w:spacing w:before="37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17.2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节中，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应提供</w:t>
            </w:r>
            <w:r w:rsidR="00646C8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基于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数据和科学的信息。</w:t>
            </w:r>
          </w:p>
          <w:p w:rsidR="00F52194" w:rsidRDefault="00F52194">
            <w:pPr>
              <w:pStyle w:val="TableParagraph"/>
              <w:spacing w:before="37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构成新信息的</w:t>
            </w:r>
            <w:r w:rsidR="0092560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要素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是可能改变产品在批准适应症中的已知获益特征的</w:t>
            </w:r>
            <w:r w:rsidR="0092560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="0092560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BF5C6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信息。因此，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不应</w:t>
            </w:r>
            <w:r w:rsidR="0092560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仅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包</w:t>
            </w:r>
            <w:r w:rsidR="0092560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括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确认产品已知信息的</w:t>
            </w:r>
            <w:r w:rsidR="00FB146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那些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新</w:t>
            </w:r>
            <w:r w:rsidR="00FB146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="0092560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="0092560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BF5C6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信息。该原则也适用于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的其他章节，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MAH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在这些章节中提供了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PBRER</w:t>
            </w:r>
            <w:r w:rsidR="00C706C8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报告周期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内可</w:t>
            </w:r>
            <w:r w:rsidR="00FB146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获得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的新的、临床重要的</w:t>
            </w:r>
            <w:r w:rsidR="00925604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="00925604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BF5C66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信息</w:t>
            </w:r>
            <w:r w:rsidR="00FB146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的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总结。</w:t>
            </w:r>
          </w:p>
          <w:p w:rsidR="00C50E96" w:rsidRPr="008F2C7A" w:rsidRDefault="00C50E96" w:rsidP="00C50E96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如果临床试验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中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的新的临床重要有效性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/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疗效信息已经包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在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PBRER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的先前章节中，例如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：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在第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7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章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、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9.1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节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或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13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章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中，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应包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相关章节的交叉引用，因为无需重复文件中其他章节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已描述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的信息。因此，很可能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前面的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章节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已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包含临床试验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中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的新信息，第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17.2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节将重点关注实际使用条件下的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的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新信息。</w:t>
            </w:r>
          </w:p>
          <w:p w:rsidR="00C50E96" w:rsidRPr="008F2C7A" w:rsidRDefault="00C50E96" w:rsidP="00C50E96">
            <w:pPr>
              <w:pStyle w:val="TableParagraph"/>
              <w:spacing w:before="37"/>
              <w:ind w:right="103"/>
              <w:jc w:val="both"/>
              <w:rPr>
                <w:rFonts w:ascii="Times New Roman" w:eastAsia="仿宋" w:hAnsi="Times New Roman"/>
                <w:sz w:val="28"/>
                <w:szCs w:val="28"/>
                <w:lang w:eastAsia="zh-CN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此外，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应在第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17.2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节中纳入报告周期内批准的新适应症的简明信息。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应在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PBRER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17.3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节中提供足以支持获益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特征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的详细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信息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。</w:t>
            </w:r>
          </w:p>
        </w:tc>
      </w:tr>
    </w:tbl>
    <w:p w:rsidR="003B6787" w:rsidRPr="00857018" w:rsidRDefault="003B6787" w:rsidP="0073344E">
      <w:pPr>
        <w:pStyle w:val="a5"/>
        <w:spacing w:before="6"/>
        <w:rPr>
          <w:rFonts w:ascii="Times New Roman" w:eastAsia="仿宋" w:hAnsi="Times New Roman"/>
          <w:sz w:val="16"/>
          <w:lang w:eastAsia="zh-CN"/>
        </w:rPr>
        <w:sectPr w:rsidR="003B6787" w:rsidRPr="00857018">
          <w:pgSz w:w="16850" w:h="11910" w:orient="landscape"/>
          <w:pgMar w:top="1180" w:right="860" w:bottom="940" w:left="820" w:header="682" w:footer="746" w:gutter="0"/>
          <w:cols w:space="720"/>
        </w:sectPr>
      </w:pPr>
    </w:p>
    <w:tbl>
      <w:tblPr>
        <w:tblW w:w="4861" w:type="pct"/>
        <w:jc w:val="right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1840"/>
        <w:gridCol w:w="2981"/>
        <w:gridCol w:w="9072"/>
      </w:tblGrid>
      <w:tr w:rsidR="00FE6D5C" w:rsidRPr="008F2C7A" w:rsidTr="00FE6D5C">
        <w:trPr>
          <w:trHeight w:val="1706"/>
          <w:jc w:val="right"/>
        </w:trPr>
        <w:tc>
          <w:tcPr>
            <w:tcW w:w="288" w:type="pct"/>
          </w:tcPr>
          <w:p w:rsidR="003B6787" w:rsidRPr="008F2C7A" w:rsidRDefault="003B6787" w:rsidP="00857018">
            <w:pPr>
              <w:autoSpaceDE/>
              <w:autoSpaceDN/>
              <w:jc w:val="center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lastRenderedPageBreak/>
              <w:t>15.4</w:t>
            </w:r>
          </w:p>
        </w:tc>
        <w:tc>
          <w:tcPr>
            <w:tcW w:w="624" w:type="pct"/>
          </w:tcPr>
          <w:p w:rsidR="003B6787" w:rsidRPr="008F2C7A" w:rsidRDefault="003B6787" w:rsidP="003B6787">
            <w:pPr>
              <w:autoSpaceDE/>
              <w:autoSpaceDN/>
              <w:jc w:val="both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2014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年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3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月</w:t>
            </w:r>
          </w:p>
        </w:tc>
        <w:tc>
          <w:tcPr>
            <w:tcW w:w="1011" w:type="pct"/>
          </w:tcPr>
          <w:p w:rsidR="003B6787" w:rsidRPr="008F2C7A" w:rsidRDefault="003B6787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指南第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3.17.2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节指出，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“</w:t>
            </w:r>
            <w:r w:rsidR="00EC27CF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不应纳入批准适应症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以</w:t>
            </w:r>
            <w:r w:rsidR="00EC27CF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外的</w:t>
            </w:r>
            <w:r w:rsidR="00EC27CF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其他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应用</w:t>
            </w:r>
            <w:r w:rsidR="00EC27CF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</w:t>
            </w:r>
            <w:bookmarkStart w:id="43" w:name="OLE_LINK13"/>
            <w:bookmarkStart w:id="44" w:name="OLE_LINK14"/>
            <w:r w:rsidR="00C5764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="00C5764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8A32D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bookmarkEnd w:id="43"/>
            <w:bookmarkEnd w:id="44"/>
            <w:r w:rsidR="00EC27CF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的新信息，除非与已批准适应症</w:t>
            </w:r>
            <w:r w:rsidR="00EC27CF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的获益</w:t>
            </w:r>
            <w:r w:rsidR="00EC27CF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="00EC27CF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风险评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估</w:t>
            </w:r>
            <w:r w:rsidR="00EC27CF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相关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”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。请提供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“</w:t>
            </w:r>
            <w:r w:rsidR="00C5764D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相关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”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的定义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。</w:t>
            </w:r>
          </w:p>
        </w:tc>
        <w:tc>
          <w:tcPr>
            <w:tcW w:w="3077" w:type="pct"/>
          </w:tcPr>
          <w:p w:rsidR="003B6787" w:rsidRPr="008F2C7A" w:rsidRDefault="002B049A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无法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对“</w:t>
            </w:r>
            <w:r w:rsidR="00C5764D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相关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”进行定义</w:t>
            </w:r>
            <w:r w:rsidR="003B6787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，因为这是一个判断问题。</w:t>
            </w:r>
            <w:r w:rsidR="003B6787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="003B6787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应考虑与未批准适应症相关的新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的</w:t>
            </w:r>
            <w:r w:rsidR="00C5764D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有效性</w:t>
            </w:r>
            <w:r w:rsidR="00C5764D" w:rsidRPr="008F2C7A">
              <w:rPr>
                <w:rFonts w:ascii="Times New Roman" w:eastAsia="仿宋" w:hAnsi="Times New Roman"/>
                <w:sz w:val="28"/>
                <w:szCs w:val="28"/>
                <w:lang w:eastAsia="zh-CN"/>
              </w:rPr>
              <w:t>/</w:t>
            </w:r>
            <w:r w:rsidR="008A32DE" w:rsidRPr="008F2C7A">
              <w:rPr>
                <w:rFonts w:ascii="Times New Roman" w:eastAsia="仿宋" w:hAnsi="Times New Roman" w:hint="eastAsia"/>
                <w:sz w:val="28"/>
                <w:szCs w:val="28"/>
                <w:lang w:eastAsia="zh-CN"/>
              </w:rPr>
              <w:t>疗效</w:t>
            </w:r>
            <w:r w:rsidR="003B6787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信息是否会对批准适应症的获益</w:t>
            </w:r>
            <w:r w:rsidR="003B6787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="003B6787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风险特征产生影响，如果</w:t>
            </w:r>
            <w:r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会</w:t>
            </w:r>
            <w:r w:rsidR="003B6787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，则应对新信息进行相应的总结。</w:t>
            </w:r>
          </w:p>
        </w:tc>
      </w:tr>
      <w:tr w:rsidR="00FE6D5C" w:rsidRPr="008F2C7A" w:rsidTr="00FE6D5C">
        <w:trPr>
          <w:trHeight w:val="1081"/>
          <w:jc w:val="right"/>
        </w:trPr>
        <w:tc>
          <w:tcPr>
            <w:tcW w:w="288" w:type="pct"/>
          </w:tcPr>
          <w:p w:rsidR="003B6787" w:rsidRPr="008F2C7A" w:rsidRDefault="003B6787" w:rsidP="00857018">
            <w:pPr>
              <w:autoSpaceDE/>
              <w:autoSpaceDN/>
              <w:jc w:val="center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15.5</w:t>
            </w:r>
          </w:p>
        </w:tc>
        <w:tc>
          <w:tcPr>
            <w:tcW w:w="624" w:type="pct"/>
          </w:tcPr>
          <w:p w:rsidR="003B6787" w:rsidRPr="008F2C7A" w:rsidRDefault="003B6787" w:rsidP="003B6787">
            <w:pPr>
              <w:autoSpaceDE/>
              <w:autoSpaceDN/>
              <w:jc w:val="both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2014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年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3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月</w:t>
            </w:r>
          </w:p>
        </w:tc>
        <w:tc>
          <w:tcPr>
            <w:tcW w:w="1011" w:type="pct"/>
          </w:tcPr>
          <w:p w:rsidR="003B6787" w:rsidRPr="008F2C7A" w:rsidRDefault="003B6787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PBRER</w:t>
            </w:r>
            <w:r w:rsidR="00246174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上下文中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的关键风险和关键</w:t>
            </w:r>
            <w:r w:rsidR="00771471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获益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是什么意思？</w:t>
            </w:r>
          </w:p>
        </w:tc>
        <w:tc>
          <w:tcPr>
            <w:tcW w:w="3077" w:type="pct"/>
          </w:tcPr>
          <w:p w:rsidR="003B6787" w:rsidRPr="008F2C7A" w:rsidRDefault="003B6787" w:rsidP="00C666C8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如指南第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3.18.2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节所述，关键风险和关键获益是对总体获益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风险评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估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有重要贡献的获益和风险，可能不一定包括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PBRER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中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所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包含的所有重要获益和风险。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将特定风险和</w:t>
            </w:r>
            <w:r w:rsidR="00053811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获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益视为关键是</w:t>
            </w:r>
            <w:r w:rsidR="004E5205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一个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医学判断的问题。</w:t>
            </w:r>
          </w:p>
        </w:tc>
      </w:tr>
      <w:tr w:rsidR="00FE6D5C" w:rsidRPr="008F2C7A" w:rsidTr="00FE6D5C">
        <w:trPr>
          <w:trHeight w:val="699"/>
          <w:jc w:val="right"/>
        </w:trPr>
        <w:tc>
          <w:tcPr>
            <w:tcW w:w="288" w:type="pct"/>
          </w:tcPr>
          <w:p w:rsidR="003B6787" w:rsidRPr="008F2C7A" w:rsidRDefault="003B6787" w:rsidP="00857018">
            <w:pPr>
              <w:autoSpaceDE/>
              <w:autoSpaceDN/>
              <w:jc w:val="center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15.6</w:t>
            </w:r>
          </w:p>
        </w:tc>
        <w:tc>
          <w:tcPr>
            <w:tcW w:w="624" w:type="pct"/>
          </w:tcPr>
          <w:p w:rsidR="003B6787" w:rsidRPr="008F2C7A" w:rsidRDefault="003B6787" w:rsidP="003B6787">
            <w:pPr>
              <w:autoSpaceDE/>
              <w:autoSpaceDN/>
              <w:jc w:val="both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2014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年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3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月</w:t>
            </w:r>
          </w:p>
        </w:tc>
        <w:tc>
          <w:tcPr>
            <w:tcW w:w="1011" w:type="pct"/>
          </w:tcPr>
          <w:p w:rsidR="003B6787" w:rsidRPr="008F2C7A" w:rsidRDefault="003B6787" w:rsidP="00C666C8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是否有特定方法对获益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风险进行正式定量或半定量评估？</w:t>
            </w:r>
          </w:p>
        </w:tc>
        <w:tc>
          <w:tcPr>
            <w:tcW w:w="3077" w:type="pct"/>
          </w:tcPr>
          <w:p w:rsidR="003B6787" w:rsidRPr="008F2C7A" w:rsidRDefault="003B6787" w:rsidP="00C666C8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提供关于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开展正式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定量或半定量分析具体方法的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清晰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建议不在指南范围内。如果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提供了获益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风险的正式定量或半定量评估，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则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应包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括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所用分析方法的总结。</w:t>
            </w:r>
          </w:p>
        </w:tc>
      </w:tr>
      <w:tr w:rsidR="00FE6D5C" w:rsidRPr="008F2C7A" w:rsidTr="00FE6D5C">
        <w:trPr>
          <w:trHeight w:val="1422"/>
          <w:jc w:val="right"/>
        </w:trPr>
        <w:tc>
          <w:tcPr>
            <w:tcW w:w="288" w:type="pct"/>
          </w:tcPr>
          <w:p w:rsidR="003B6787" w:rsidRPr="008F2C7A" w:rsidRDefault="003B6787" w:rsidP="00857018">
            <w:pPr>
              <w:autoSpaceDE/>
              <w:autoSpaceDN/>
              <w:jc w:val="center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15.7</w:t>
            </w:r>
          </w:p>
        </w:tc>
        <w:tc>
          <w:tcPr>
            <w:tcW w:w="624" w:type="pct"/>
          </w:tcPr>
          <w:p w:rsidR="003B6787" w:rsidRPr="008F2C7A" w:rsidRDefault="003B6787" w:rsidP="003B6787">
            <w:pPr>
              <w:autoSpaceDE/>
              <w:autoSpaceDN/>
              <w:jc w:val="both"/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</w:pP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2014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年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3</w:t>
            </w:r>
            <w:r w:rsidRPr="008F2C7A">
              <w:rPr>
                <w:rFonts w:ascii="Times New Roman" w:eastAsia="仿宋" w:hAnsi="Times New Roman" w:cstheme="minorBidi"/>
                <w:b/>
                <w:kern w:val="2"/>
                <w:sz w:val="28"/>
                <w:szCs w:val="28"/>
                <w:lang w:bidi="ar-SA"/>
              </w:rPr>
              <w:t>月</w:t>
            </w:r>
          </w:p>
        </w:tc>
        <w:tc>
          <w:tcPr>
            <w:tcW w:w="1011" w:type="pct"/>
          </w:tcPr>
          <w:p w:rsidR="003B6787" w:rsidRPr="008F2C7A" w:rsidRDefault="003B6787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PBRER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能</w:t>
            </w:r>
            <w:r w:rsidR="005B6CE5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包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括</w:t>
            </w:r>
            <w:r w:rsidR="005B6CE5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基于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当地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说明书</w:t>
            </w:r>
            <w:r w:rsidR="005B6CE5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的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获益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风险评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估</w:t>
            </w:r>
            <w:r w:rsidR="005B6CE5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吗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？</w:t>
            </w:r>
          </w:p>
        </w:tc>
        <w:tc>
          <w:tcPr>
            <w:tcW w:w="3077" w:type="pct"/>
          </w:tcPr>
          <w:p w:rsidR="003B6787" w:rsidRPr="008F2C7A" w:rsidRDefault="003B6787">
            <w:pPr>
              <w:autoSpaceDE/>
              <w:autoSpaceDN/>
              <w:spacing w:line="360" w:lineRule="exact"/>
              <w:ind w:left="113" w:right="102"/>
              <w:jc w:val="both"/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</w:pP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总体而言，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应根据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PBRER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的适用</w:t>
            </w:r>
            <w:r w:rsidR="007A267E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产品参考信息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进行获益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风险评估。指南对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使用地区产品信息作为参考</w:t>
            </w:r>
            <w:r w:rsidR="005C41AA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文件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做出了规定。因此，指南并不排除在当地</w:t>
            </w:r>
            <w:r w:rsidR="00C5764D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说明书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范围内进行获益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-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风险评估的可能性，这很可能</w:t>
            </w:r>
            <w:r w:rsidR="00A75309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发生在某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监管机构针对特定产品提出要求</w:t>
            </w:r>
            <w:r w:rsidR="00A75309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的情况下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。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MAH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可在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PBRER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的适当子章节或作为</w:t>
            </w:r>
            <w:r w:rsidR="00645B33"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附件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提供评估</w:t>
            </w:r>
            <w:r w:rsidR="00A75309" w:rsidRPr="008F2C7A">
              <w:rPr>
                <w:rFonts w:ascii="Times New Roman" w:eastAsia="仿宋" w:hAnsi="Times New Roman" w:cstheme="minorBidi" w:hint="eastAsia"/>
                <w:kern w:val="2"/>
                <w:sz w:val="28"/>
                <w:szCs w:val="28"/>
                <w:lang w:eastAsia="zh-CN" w:bidi="ar-SA"/>
              </w:rPr>
              <w:t>信息</w:t>
            </w:r>
            <w:r w:rsidRPr="008F2C7A">
              <w:rPr>
                <w:rFonts w:ascii="Times New Roman" w:eastAsia="仿宋" w:hAnsi="Times New Roman" w:cstheme="minorBidi"/>
                <w:kern w:val="2"/>
                <w:sz w:val="28"/>
                <w:szCs w:val="28"/>
                <w:lang w:eastAsia="zh-CN" w:bidi="ar-SA"/>
              </w:rPr>
              <w:t>。</w:t>
            </w:r>
          </w:p>
        </w:tc>
      </w:tr>
    </w:tbl>
    <w:p w:rsidR="00A21674" w:rsidRPr="00857018" w:rsidRDefault="00A21674" w:rsidP="00EE11AE">
      <w:pPr>
        <w:widowControl/>
        <w:autoSpaceDE/>
        <w:autoSpaceDN/>
        <w:rPr>
          <w:rFonts w:ascii="Times New Roman" w:eastAsia="仿宋" w:hAnsi="Times New Roman"/>
          <w:b/>
          <w:sz w:val="9"/>
          <w:lang w:eastAsia="zh-CN"/>
        </w:rPr>
      </w:pPr>
    </w:p>
    <w:sectPr w:rsidR="00A21674" w:rsidRPr="00857018" w:rsidSect="00FE6D5C">
      <w:pgSz w:w="16838" w:h="11906" w:orient="landscape"/>
      <w:pgMar w:top="1797" w:right="862" w:bottom="1797" w:left="8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A7" w:rsidRDefault="009066A7" w:rsidP="00A21674">
      <w:r>
        <w:separator/>
      </w:r>
    </w:p>
  </w:endnote>
  <w:endnote w:type="continuationSeparator" w:id="0">
    <w:p w:rsidR="009066A7" w:rsidRDefault="009066A7" w:rsidP="00A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6" w:rsidRDefault="00C50E96">
    <w:pPr>
      <w:pStyle w:val="a4"/>
      <w:jc w:val="right"/>
    </w:pPr>
  </w:p>
  <w:p w:rsidR="00C50E96" w:rsidRPr="006C123F" w:rsidRDefault="00C50E96">
    <w:pPr>
      <w:pStyle w:val="a5"/>
      <w:spacing w:line="14" w:lineRule="auto"/>
      <w:rPr>
        <w:rFonts w:ascii="仿宋" w:eastAsia="仿宋" w:hAnsi="仿宋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30540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C50E96" w:rsidRPr="006C123F" w:rsidRDefault="00C50E96">
        <w:pPr>
          <w:pStyle w:val="a4"/>
          <w:jc w:val="right"/>
          <w:rPr>
            <w:rFonts w:ascii="仿宋" w:eastAsia="仿宋" w:hAnsi="仿宋"/>
            <w:sz w:val="32"/>
            <w:szCs w:val="32"/>
          </w:rPr>
        </w:pPr>
        <w:r w:rsidRPr="006C123F">
          <w:rPr>
            <w:rFonts w:ascii="仿宋" w:eastAsia="仿宋" w:hAnsi="仿宋"/>
            <w:sz w:val="32"/>
            <w:szCs w:val="32"/>
          </w:rPr>
          <w:fldChar w:fldCharType="begin"/>
        </w:r>
        <w:r w:rsidRPr="006C123F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6C123F">
          <w:rPr>
            <w:rFonts w:ascii="仿宋" w:eastAsia="仿宋" w:hAnsi="仿宋"/>
            <w:sz w:val="32"/>
            <w:szCs w:val="32"/>
          </w:rPr>
          <w:fldChar w:fldCharType="separate"/>
        </w:r>
        <w:r w:rsidR="00D729C0" w:rsidRPr="00D729C0">
          <w:rPr>
            <w:rFonts w:ascii="仿宋" w:eastAsia="仿宋" w:hAnsi="仿宋"/>
            <w:noProof/>
            <w:sz w:val="32"/>
            <w:szCs w:val="32"/>
            <w:lang w:val="zh-CN" w:eastAsia="zh-CN"/>
          </w:rPr>
          <w:t>25</w:t>
        </w:r>
        <w:r w:rsidRPr="006C123F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C50E96" w:rsidRDefault="00C50E96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A7" w:rsidRDefault="009066A7" w:rsidP="00A21674">
      <w:r>
        <w:separator/>
      </w:r>
    </w:p>
  </w:footnote>
  <w:footnote w:type="continuationSeparator" w:id="0">
    <w:p w:rsidR="009066A7" w:rsidRDefault="009066A7" w:rsidP="00A21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6" w:rsidRPr="00B31CEF" w:rsidRDefault="00C50E96" w:rsidP="003B0D04">
    <w:pPr>
      <w:widowControl/>
      <w:tabs>
        <w:tab w:val="left" w:pos="2282"/>
      </w:tabs>
      <w:ind w:right="315"/>
      <w:jc w:val="right"/>
      <w:rPr>
        <w:rFonts w:ascii="仿宋" w:eastAsia="仿宋" w:hAnsi="仿宋" w:cs="Times New Roman"/>
        <w:bCs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6" w:rsidRDefault="00C50E96">
    <w:pPr>
      <w:pStyle w:val="a5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96" w:rsidRDefault="00C50E96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ED0"/>
    <w:multiLevelType w:val="hybridMultilevel"/>
    <w:tmpl w:val="91D2A822"/>
    <w:lvl w:ilvl="0" w:tplc="B464F9F8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57EEC32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en-US"/>
      </w:rPr>
    </w:lvl>
    <w:lvl w:ilvl="2" w:tplc="D4C8AF8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en-US"/>
      </w:rPr>
    </w:lvl>
    <w:lvl w:ilvl="3" w:tplc="7284D09C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 w:tplc="7160DADA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en-US"/>
      </w:rPr>
    </w:lvl>
    <w:lvl w:ilvl="5" w:tplc="74A6A4C6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en-US"/>
      </w:rPr>
    </w:lvl>
    <w:lvl w:ilvl="6" w:tplc="AD1C89F6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en-US"/>
      </w:rPr>
    </w:lvl>
    <w:lvl w:ilvl="7" w:tplc="3EF0D1C4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en-US"/>
      </w:rPr>
    </w:lvl>
    <w:lvl w:ilvl="8" w:tplc="DA58E6AA"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en-US"/>
      </w:rPr>
    </w:lvl>
  </w:abstractNum>
  <w:abstractNum w:abstractNumId="1">
    <w:nsid w:val="247312D5"/>
    <w:multiLevelType w:val="hybridMultilevel"/>
    <w:tmpl w:val="AD9260BA"/>
    <w:lvl w:ilvl="0" w:tplc="3B883DF4">
      <w:start w:val="1"/>
      <w:numFmt w:val="decimal"/>
      <w:lvlText w:val="%1.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473AFF5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2" w:tplc="8074687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en-US"/>
      </w:rPr>
    </w:lvl>
    <w:lvl w:ilvl="3" w:tplc="60366C9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en-US"/>
      </w:rPr>
    </w:lvl>
    <w:lvl w:ilvl="4" w:tplc="711E2586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5" w:tplc="F0BE4FAC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6" w:tplc="E40AD608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en-US"/>
      </w:rPr>
    </w:lvl>
    <w:lvl w:ilvl="7" w:tplc="8BCEC5CE">
      <w:numFmt w:val="bullet"/>
      <w:lvlText w:val="•"/>
      <w:lvlJc w:val="left"/>
      <w:pPr>
        <w:ind w:left="10834" w:hanging="360"/>
      </w:pPr>
      <w:rPr>
        <w:rFonts w:hint="default"/>
        <w:lang w:val="en-US" w:eastAsia="en-US" w:bidi="en-US"/>
      </w:rPr>
    </w:lvl>
    <w:lvl w:ilvl="8" w:tplc="01FA3160">
      <w:numFmt w:val="bullet"/>
      <w:lvlText w:val="•"/>
      <w:lvlJc w:val="left"/>
      <w:pPr>
        <w:ind w:left="12276" w:hanging="360"/>
      </w:pPr>
      <w:rPr>
        <w:rFonts w:hint="default"/>
        <w:lang w:val="en-US" w:eastAsia="en-US" w:bidi="en-US"/>
      </w:rPr>
    </w:lvl>
  </w:abstractNum>
  <w:abstractNum w:abstractNumId="2">
    <w:nsid w:val="2CB02932"/>
    <w:multiLevelType w:val="multilevel"/>
    <w:tmpl w:val="FCF02306"/>
    <w:lvl w:ilvl="0">
      <w:start w:val="17"/>
      <w:numFmt w:val="decimal"/>
      <w:lvlText w:val="%1"/>
      <w:lvlJc w:val="left"/>
      <w:pPr>
        <w:ind w:left="558" w:hanging="44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58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en-US"/>
      </w:rPr>
    </w:lvl>
  </w:abstractNum>
  <w:abstractNum w:abstractNumId="3">
    <w:nsid w:val="424F2158"/>
    <w:multiLevelType w:val="hybridMultilevel"/>
    <w:tmpl w:val="A496A8E4"/>
    <w:lvl w:ilvl="0" w:tplc="E4BC9648">
      <w:start w:val="1"/>
      <w:numFmt w:val="decimal"/>
      <w:lvlText w:val="%1."/>
      <w:lvlJc w:val="left"/>
      <w:pPr>
        <w:ind w:left="720" w:hanging="4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9AC637A">
      <w:numFmt w:val="bullet"/>
      <w:lvlText w:val="•"/>
      <w:lvlJc w:val="left"/>
      <w:pPr>
        <w:ind w:left="2164" w:hanging="401"/>
      </w:pPr>
      <w:rPr>
        <w:rFonts w:hint="default"/>
        <w:lang w:val="en-US" w:eastAsia="en-US" w:bidi="en-US"/>
      </w:rPr>
    </w:lvl>
    <w:lvl w:ilvl="2" w:tplc="DF205C14">
      <w:numFmt w:val="bullet"/>
      <w:lvlText w:val="•"/>
      <w:lvlJc w:val="left"/>
      <w:pPr>
        <w:ind w:left="3608" w:hanging="401"/>
      </w:pPr>
      <w:rPr>
        <w:rFonts w:hint="default"/>
        <w:lang w:val="en-US" w:eastAsia="en-US" w:bidi="en-US"/>
      </w:rPr>
    </w:lvl>
    <w:lvl w:ilvl="3" w:tplc="D59EB468">
      <w:numFmt w:val="bullet"/>
      <w:lvlText w:val="•"/>
      <w:lvlJc w:val="left"/>
      <w:pPr>
        <w:ind w:left="5052" w:hanging="401"/>
      </w:pPr>
      <w:rPr>
        <w:rFonts w:hint="default"/>
        <w:lang w:val="en-US" w:eastAsia="en-US" w:bidi="en-US"/>
      </w:rPr>
    </w:lvl>
    <w:lvl w:ilvl="4" w:tplc="873EBAE6">
      <w:numFmt w:val="bullet"/>
      <w:lvlText w:val="•"/>
      <w:lvlJc w:val="left"/>
      <w:pPr>
        <w:ind w:left="6496" w:hanging="401"/>
      </w:pPr>
      <w:rPr>
        <w:rFonts w:hint="default"/>
        <w:lang w:val="en-US" w:eastAsia="en-US" w:bidi="en-US"/>
      </w:rPr>
    </w:lvl>
    <w:lvl w:ilvl="5" w:tplc="B068F1DE">
      <w:numFmt w:val="bullet"/>
      <w:lvlText w:val="•"/>
      <w:lvlJc w:val="left"/>
      <w:pPr>
        <w:ind w:left="7940" w:hanging="401"/>
      </w:pPr>
      <w:rPr>
        <w:rFonts w:hint="default"/>
        <w:lang w:val="en-US" w:eastAsia="en-US" w:bidi="en-US"/>
      </w:rPr>
    </w:lvl>
    <w:lvl w:ilvl="6" w:tplc="814473E0">
      <w:numFmt w:val="bullet"/>
      <w:lvlText w:val="•"/>
      <w:lvlJc w:val="left"/>
      <w:pPr>
        <w:ind w:left="9384" w:hanging="401"/>
      </w:pPr>
      <w:rPr>
        <w:rFonts w:hint="default"/>
        <w:lang w:val="en-US" w:eastAsia="en-US" w:bidi="en-US"/>
      </w:rPr>
    </w:lvl>
    <w:lvl w:ilvl="7" w:tplc="D390BEDA">
      <w:numFmt w:val="bullet"/>
      <w:lvlText w:val="•"/>
      <w:lvlJc w:val="left"/>
      <w:pPr>
        <w:ind w:left="10828" w:hanging="401"/>
      </w:pPr>
      <w:rPr>
        <w:rFonts w:hint="default"/>
        <w:lang w:val="en-US" w:eastAsia="en-US" w:bidi="en-US"/>
      </w:rPr>
    </w:lvl>
    <w:lvl w:ilvl="8" w:tplc="5BD8D762">
      <w:numFmt w:val="bullet"/>
      <w:lvlText w:val="•"/>
      <w:lvlJc w:val="left"/>
      <w:pPr>
        <w:ind w:left="12272" w:hanging="401"/>
      </w:pPr>
      <w:rPr>
        <w:rFonts w:hint="default"/>
        <w:lang w:val="en-US" w:eastAsia="en-US" w:bidi="en-US"/>
      </w:rPr>
    </w:lvl>
  </w:abstractNum>
  <w:abstractNum w:abstractNumId="4">
    <w:nsid w:val="506D34E2"/>
    <w:multiLevelType w:val="hybridMultilevel"/>
    <w:tmpl w:val="F030F8AE"/>
    <w:lvl w:ilvl="0" w:tplc="C046C61C">
      <w:numFmt w:val="bullet"/>
      <w:lvlText w:val=""/>
      <w:lvlJc w:val="left"/>
      <w:pPr>
        <w:ind w:left="495" w:hanging="38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24AC974">
      <w:numFmt w:val="bullet"/>
      <w:lvlText w:val="•"/>
      <w:lvlJc w:val="left"/>
      <w:pPr>
        <w:ind w:left="1364" w:hanging="380"/>
      </w:pPr>
      <w:rPr>
        <w:rFonts w:hint="default"/>
        <w:lang w:val="en-US" w:eastAsia="en-US" w:bidi="en-US"/>
      </w:rPr>
    </w:lvl>
    <w:lvl w:ilvl="2" w:tplc="1570BC9A">
      <w:numFmt w:val="bullet"/>
      <w:lvlText w:val="•"/>
      <w:lvlJc w:val="left"/>
      <w:pPr>
        <w:ind w:left="2228" w:hanging="380"/>
      </w:pPr>
      <w:rPr>
        <w:rFonts w:hint="default"/>
        <w:lang w:val="en-US" w:eastAsia="en-US" w:bidi="en-US"/>
      </w:rPr>
    </w:lvl>
    <w:lvl w:ilvl="3" w:tplc="DB387CC2">
      <w:numFmt w:val="bullet"/>
      <w:lvlText w:val="•"/>
      <w:lvlJc w:val="left"/>
      <w:pPr>
        <w:ind w:left="3092" w:hanging="380"/>
      </w:pPr>
      <w:rPr>
        <w:rFonts w:hint="default"/>
        <w:lang w:val="en-US" w:eastAsia="en-US" w:bidi="en-US"/>
      </w:rPr>
    </w:lvl>
    <w:lvl w:ilvl="4" w:tplc="99B427C4">
      <w:numFmt w:val="bullet"/>
      <w:lvlText w:val="•"/>
      <w:lvlJc w:val="left"/>
      <w:pPr>
        <w:ind w:left="3956" w:hanging="380"/>
      </w:pPr>
      <w:rPr>
        <w:rFonts w:hint="default"/>
        <w:lang w:val="en-US" w:eastAsia="en-US" w:bidi="en-US"/>
      </w:rPr>
    </w:lvl>
    <w:lvl w:ilvl="5" w:tplc="E86C3C3E">
      <w:numFmt w:val="bullet"/>
      <w:lvlText w:val="•"/>
      <w:lvlJc w:val="left"/>
      <w:pPr>
        <w:ind w:left="4820" w:hanging="380"/>
      </w:pPr>
      <w:rPr>
        <w:rFonts w:hint="default"/>
        <w:lang w:val="en-US" w:eastAsia="en-US" w:bidi="en-US"/>
      </w:rPr>
    </w:lvl>
    <w:lvl w:ilvl="6" w:tplc="929867D6">
      <w:numFmt w:val="bullet"/>
      <w:lvlText w:val="•"/>
      <w:lvlJc w:val="left"/>
      <w:pPr>
        <w:ind w:left="5684" w:hanging="380"/>
      </w:pPr>
      <w:rPr>
        <w:rFonts w:hint="default"/>
        <w:lang w:val="en-US" w:eastAsia="en-US" w:bidi="en-US"/>
      </w:rPr>
    </w:lvl>
    <w:lvl w:ilvl="7" w:tplc="D3A4E7E2">
      <w:numFmt w:val="bullet"/>
      <w:lvlText w:val="•"/>
      <w:lvlJc w:val="left"/>
      <w:pPr>
        <w:ind w:left="6548" w:hanging="380"/>
      </w:pPr>
      <w:rPr>
        <w:rFonts w:hint="default"/>
        <w:lang w:val="en-US" w:eastAsia="en-US" w:bidi="en-US"/>
      </w:rPr>
    </w:lvl>
    <w:lvl w:ilvl="8" w:tplc="484E6358">
      <w:numFmt w:val="bullet"/>
      <w:lvlText w:val="•"/>
      <w:lvlJc w:val="left"/>
      <w:pPr>
        <w:ind w:left="7412" w:hanging="380"/>
      </w:pPr>
      <w:rPr>
        <w:rFonts w:hint="default"/>
        <w:lang w:val="en-US" w:eastAsia="en-US" w:bidi="en-US"/>
      </w:rPr>
    </w:lvl>
  </w:abstractNum>
  <w:abstractNum w:abstractNumId="5">
    <w:nsid w:val="55ED2AF8"/>
    <w:multiLevelType w:val="hybridMultilevel"/>
    <w:tmpl w:val="86E694D6"/>
    <w:lvl w:ilvl="0" w:tplc="C27CA7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303031"/>
    <w:multiLevelType w:val="hybridMultilevel"/>
    <w:tmpl w:val="08F61B8A"/>
    <w:lvl w:ilvl="0" w:tplc="DD3E562A">
      <w:numFmt w:val="bullet"/>
      <w:lvlText w:val=""/>
      <w:lvlJc w:val="left"/>
      <w:pPr>
        <w:ind w:left="4626" w:hanging="2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1227A30">
      <w:numFmt w:val="bullet"/>
      <w:lvlText w:val="•"/>
      <w:lvlJc w:val="left"/>
      <w:pPr>
        <w:ind w:left="5072" w:hanging="262"/>
      </w:pPr>
      <w:rPr>
        <w:rFonts w:hint="default"/>
        <w:lang w:val="en-US" w:eastAsia="en-US" w:bidi="en-US"/>
      </w:rPr>
    </w:lvl>
    <w:lvl w:ilvl="2" w:tplc="F18C1058">
      <w:numFmt w:val="bullet"/>
      <w:lvlText w:val="•"/>
      <w:lvlJc w:val="left"/>
      <w:pPr>
        <w:ind w:left="5524" w:hanging="262"/>
      </w:pPr>
      <w:rPr>
        <w:rFonts w:hint="default"/>
        <w:lang w:val="en-US" w:eastAsia="en-US" w:bidi="en-US"/>
      </w:rPr>
    </w:lvl>
    <w:lvl w:ilvl="3" w:tplc="7736CDE6">
      <w:numFmt w:val="bullet"/>
      <w:lvlText w:val="•"/>
      <w:lvlJc w:val="left"/>
      <w:pPr>
        <w:ind w:left="5976" w:hanging="262"/>
      </w:pPr>
      <w:rPr>
        <w:rFonts w:hint="default"/>
        <w:lang w:val="en-US" w:eastAsia="en-US" w:bidi="en-US"/>
      </w:rPr>
    </w:lvl>
    <w:lvl w:ilvl="4" w:tplc="834C7AC2">
      <w:numFmt w:val="bullet"/>
      <w:lvlText w:val="•"/>
      <w:lvlJc w:val="left"/>
      <w:pPr>
        <w:ind w:left="6428" w:hanging="262"/>
      </w:pPr>
      <w:rPr>
        <w:rFonts w:hint="default"/>
        <w:lang w:val="en-US" w:eastAsia="en-US" w:bidi="en-US"/>
      </w:rPr>
    </w:lvl>
    <w:lvl w:ilvl="5" w:tplc="01BCCD7C">
      <w:numFmt w:val="bullet"/>
      <w:lvlText w:val="•"/>
      <w:lvlJc w:val="left"/>
      <w:pPr>
        <w:ind w:left="6880" w:hanging="262"/>
      </w:pPr>
      <w:rPr>
        <w:rFonts w:hint="default"/>
        <w:lang w:val="en-US" w:eastAsia="en-US" w:bidi="en-US"/>
      </w:rPr>
    </w:lvl>
    <w:lvl w:ilvl="6" w:tplc="A454B55C">
      <w:numFmt w:val="bullet"/>
      <w:lvlText w:val="•"/>
      <w:lvlJc w:val="left"/>
      <w:pPr>
        <w:ind w:left="7332" w:hanging="262"/>
      </w:pPr>
      <w:rPr>
        <w:rFonts w:hint="default"/>
        <w:lang w:val="en-US" w:eastAsia="en-US" w:bidi="en-US"/>
      </w:rPr>
    </w:lvl>
    <w:lvl w:ilvl="7" w:tplc="FBD00FD8">
      <w:numFmt w:val="bullet"/>
      <w:lvlText w:val="•"/>
      <w:lvlJc w:val="left"/>
      <w:pPr>
        <w:ind w:left="7784" w:hanging="262"/>
      </w:pPr>
      <w:rPr>
        <w:rFonts w:hint="default"/>
        <w:lang w:val="en-US" w:eastAsia="en-US" w:bidi="en-US"/>
      </w:rPr>
    </w:lvl>
    <w:lvl w:ilvl="8" w:tplc="57FE471E">
      <w:numFmt w:val="bullet"/>
      <w:lvlText w:val="•"/>
      <w:lvlJc w:val="left"/>
      <w:pPr>
        <w:ind w:left="8236" w:hanging="262"/>
      </w:pPr>
      <w:rPr>
        <w:rFonts w:hint="default"/>
        <w:lang w:val="en-US" w:eastAsia="en-US" w:bidi="en-US"/>
      </w:rPr>
    </w:lvl>
  </w:abstractNum>
  <w:abstractNum w:abstractNumId="7">
    <w:nsid w:val="57617EE3"/>
    <w:multiLevelType w:val="hybridMultilevel"/>
    <w:tmpl w:val="3416B828"/>
    <w:lvl w:ilvl="0" w:tplc="8DB869D4">
      <w:numFmt w:val="bullet"/>
      <w:lvlText w:val=""/>
      <w:lvlJc w:val="left"/>
      <w:pPr>
        <w:ind w:left="781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BFA054E">
      <w:numFmt w:val="bullet"/>
      <w:lvlText w:val="•"/>
      <w:lvlJc w:val="left"/>
      <w:pPr>
        <w:ind w:left="1616" w:hanging="425"/>
      </w:pPr>
      <w:rPr>
        <w:rFonts w:hint="default"/>
        <w:lang w:val="en-US" w:eastAsia="en-US" w:bidi="en-US"/>
      </w:rPr>
    </w:lvl>
    <w:lvl w:ilvl="2" w:tplc="CB749B68">
      <w:numFmt w:val="bullet"/>
      <w:lvlText w:val="•"/>
      <w:lvlJc w:val="left"/>
      <w:pPr>
        <w:ind w:left="2452" w:hanging="425"/>
      </w:pPr>
      <w:rPr>
        <w:rFonts w:hint="default"/>
        <w:lang w:val="en-US" w:eastAsia="en-US" w:bidi="en-US"/>
      </w:rPr>
    </w:lvl>
    <w:lvl w:ilvl="3" w:tplc="50ECEB04">
      <w:numFmt w:val="bullet"/>
      <w:lvlText w:val="•"/>
      <w:lvlJc w:val="left"/>
      <w:pPr>
        <w:ind w:left="3288" w:hanging="425"/>
      </w:pPr>
      <w:rPr>
        <w:rFonts w:hint="default"/>
        <w:lang w:val="en-US" w:eastAsia="en-US" w:bidi="en-US"/>
      </w:rPr>
    </w:lvl>
    <w:lvl w:ilvl="4" w:tplc="926E2B20">
      <w:numFmt w:val="bullet"/>
      <w:lvlText w:val="•"/>
      <w:lvlJc w:val="left"/>
      <w:pPr>
        <w:ind w:left="4124" w:hanging="425"/>
      </w:pPr>
      <w:rPr>
        <w:rFonts w:hint="default"/>
        <w:lang w:val="en-US" w:eastAsia="en-US" w:bidi="en-US"/>
      </w:rPr>
    </w:lvl>
    <w:lvl w:ilvl="5" w:tplc="D988F950">
      <w:numFmt w:val="bullet"/>
      <w:lvlText w:val="•"/>
      <w:lvlJc w:val="left"/>
      <w:pPr>
        <w:ind w:left="4960" w:hanging="425"/>
      </w:pPr>
      <w:rPr>
        <w:rFonts w:hint="default"/>
        <w:lang w:val="en-US" w:eastAsia="en-US" w:bidi="en-US"/>
      </w:rPr>
    </w:lvl>
    <w:lvl w:ilvl="6" w:tplc="238E45DC">
      <w:numFmt w:val="bullet"/>
      <w:lvlText w:val="•"/>
      <w:lvlJc w:val="left"/>
      <w:pPr>
        <w:ind w:left="5796" w:hanging="425"/>
      </w:pPr>
      <w:rPr>
        <w:rFonts w:hint="default"/>
        <w:lang w:val="en-US" w:eastAsia="en-US" w:bidi="en-US"/>
      </w:rPr>
    </w:lvl>
    <w:lvl w:ilvl="7" w:tplc="5A64450C">
      <w:numFmt w:val="bullet"/>
      <w:lvlText w:val="•"/>
      <w:lvlJc w:val="left"/>
      <w:pPr>
        <w:ind w:left="6632" w:hanging="425"/>
      </w:pPr>
      <w:rPr>
        <w:rFonts w:hint="default"/>
        <w:lang w:val="en-US" w:eastAsia="en-US" w:bidi="en-US"/>
      </w:rPr>
    </w:lvl>
    <w:lvl w:ilvl="8" w:tplc="58B8E138">
      <w:numFmt w:val="bullet"/>
      <w:lvlText w:val="•"/>
      <w:lvlJc w:val="left"/>
      <w:pPr>
        <w:ind w:left="7468" w:hanging="425"/>
      </w:pPr>
      <w:rPr>
        <w:rFonts w:hint="default"/>
        <w:lang w:val="en-US" w:eastAsia="en-US" w:bidi="en-US"/>
      </w:rPr>
    </w:lvl>
  </w:abstractNum>
  <w:abstractNum w:abstractNumId="8">
    <w:nsid w:val="5E191D46"/>
    <w:multiLevelType w:val="hybridMultilevel"/>
    <w:tmpl w:val="8F0AF3A0"/>
    <w:lvl w:ilvl="0" w:tplc="0222496E">
      <w:start w:val="1"/>
      <w:numFmt w:val="lowerLetter"/>
      <w:lvlText w:val="%1)"/>
      <w:lvlJc w:val="left"/>
      <w:pPr>
        <w:ind w:left="353" w:hanging="23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50564B32">
      <w:numFmt w:val="bullet"/>
      <w:lvlText w:val="•"/>
      <w:lvlJc w:val="left"/>
      <w:pPr>
        <w:ind w:left="1238" w:hanging="238"/>
      </w:pPr>
      <w:rPr>
        <w:rFonts w:hint="default"/>
        <w:lang w:val="en-US" w:eastAsia="en-US" w:bidi="en-US"/>
      </w:rPr>
    </w:lvl>
    <w:lvl w:ilvl="2" w:tplc="13FAC9C0">
      <w:numFmt w:val="bullet"/>
      <w:lvlText w:val="•"/>
      <w:lvlJc w:val="left"/>
      <w:pPr>
        <w:ind w:left="2116" w:hanging="238"/>
      </w:pPr>
      <w:rPr>
        <w:rFonts w:hint="default"/>
        <w:lang w:val="en-US" w:eastAsia="en-US" w:bidi="en-US"/>
      </w:rPr>
    </w:lvl>
    <w:lvl w:ilvl="3" w:tplc="7B5E2654">
      <w:numFmt w:val="bullet"/>
      <w:lvlText w:val="•"/>
      <w:lvlJc w:val="left"/>
      <w:pPr>
        <w:ind w:left="2994" w:hanging="238"/>
      </w:pPr>
      <w:rPr>
        <w:rFonts w:hint="default"/>
        <w:lang w:val="en-US" w:eastAsia="en-US" w:bidi="en-US"/>
      </w:rPr>
    </w:lvl>
    <w:lvl w:ilvl="4" w:tplc="D5E0AFFE">
      <w:numFmt w:val="bullet"/>
      <w:lvlText w:val="•"/>
      <w:lvlJc w:val="left"/>
      <w:pPr>
        <w:ind w:left="3872" w:hanging="238"/>
      </w:pPr>
      <w:rPr>
        <w:rFonts w:hint="default"/>
        <w:lang w:val="en-US" w:eastAsia="en-US" w:bidi="en-US"/>
      </w:rPr>
    </w:lvl>
    <w:lvl w:ilvl="5" w:tplc="572CB91C">
      <w:numFmt w:val="bullet"/>
      <w:lvlText w:val="•"/>
      <w:lvlJc w:val="left"/>
      <w:pPr>
        <w:ind w:left="4750" w:hanging="238"/>
      </w:pPr>
      <w:rPr>
        <w:rFonts w:hint="default"/>
        <w:lang w:val="en-US" w:eastAsia="en-US" w:bidi="en-US"/>
      </w:rPr>
    </w:lvl>
    <w:lvl w:ilvl="6" w:tplc="03C6FDC8">
      <w:numFmt w:val="bullet"/>
      <w:lvlText w:val="•"/>
      <w:lvlJc w:val="left"/>
      <w:pPr>
        <w:ind w:left="5628" w:hanging="238"/>
      </w:pPr>
      <w:rPr>
        <w:rFonts w:hint="default"/>
        <w:lang w:val="en-US" w:eastAsia="en-US" w:bidi="en-US"/>
      </w:rPr>
    </w:lvl>
    <w:lvl w:ilvl="7" w:tplc="99F84DB0">
      <w:numFmt w:val="bullet"/>
      <w:lvlText w:val="•"/>
      <w:lvlJc w:val="left"/>
      <w:pPr>
        <w:ind w:left="6506" w:hanging="238"/>
      </w:pPr>
      <w:rPr>
        <w:rFonts w:hint="default"/>
        <w:lang w:val="en-US" w:eastAsia="en-US" w:bidi="en-US"/>
      </w:rPr>
    </w:lvl>
    <w:lvl w:ilvl="8" w:tplc="B914E2AA">
      <w:numFmt w:val="bullet"/>
      <w:lvlText w:val="•"/>
      <w:lvlJc w:val="left"/>
      <w:pPr>
        <w:ind w:left="7384" w:hanging="238"/>
      </w:pPr>
      <w:rPr>
        <w:rFonts w:hint="default"/>
        <w:lang w:val="en-US" w:eastAsia="en-US" w:bidi="en-US"/>
      </w:rPr>
    </w:lvl>
  </w:abstractNum>
  <w:abstractNum w:abstractNumId="9">
    <w:nsid w:val="613B63ED"/>
    <w:multiLevelType w:val="hybridMultilevel"/>
    <w:tmpl w:val="2BCEF7B4"/>
    <w:lvl w:ilvl="0" w:tplc="D44A9296">
      <w:start w:val="2"/>
      <w:numFmt w:val="decimal"/>
      <w:lvlText w:val="%1."/>
      <w:lvlJc w:val="left"/>
      <w:pPr>
        <w:ind w:left="644" w:hanging="360"/>
        <w:jc w:val="right"/>
      </w:pPr>
      <w:rPr>
        <w:rFonts w:ascii="Times New Roman" w:eastAsia="宋体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473AFF5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2" w:tplc="80746872"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en-US"/>
      </w:rPr>
    </w:lvl>
    <w:lvl w:ilvl="3" w:tplc="60366C9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en-US"/>
      </w:rPr>
    </w:lvl>
    <w:lvl w:ilvl="4" w:tplc="711E2586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5" w:tplc="F0BE4FAC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6" w:tplc="E40AD608">
      <w:numFmt w:val="bullet"/>
      <w:lvlText w:val="•"/>
      <w:lvlJc w:val="left"/>
      <w:pPr>
        <w:ind w:left="9392" w:hanging="360"/>
      </w:pPr>
      <w:rPr>
        <w:rFonts w:hint="default"/>
        <w:lang w:val="en-US" w:eastAsia="en-US" w:bidi="en-US"/>
      </w:rPr>
    </w:lvl>
    <w:lvl w:ilvl="7" w:tplc="8BCEC5CE">
      <w:numFmt w:val="bullet"/>
      <w:lvlText w:val="•"/>
      <w:lvlJc w:val="left"/>
      <w:pPr>
        <w:ind w:left="10834" w:hanging="360"/>
      </w:pPr>
      <w:rPr>
        <w:rFonts w:hint="default"/>
        <w:lang w:val="en-US" w:eastAsia="en-US" w:bidi="en-US"/>
      </w:rPr>
    </w:lvl>
    <w:lvl w:ilvl="8" w:tplc="01FA3160">
      <w:numFmt w:val="bullet"/>
      <w:lvlText w:val="•"/>
      <w:lvlJc w:val="left"/>
      <w:pPr>
        <w:ind w:left="12276" w:hanging="360"/>
      </w:pPr>
      <w:rPr>
        <w:rFonts w:hint="default"/>
        <w:lang w:val="en-US" w:eastAsia="en-US" w:bidi="en-US"/>
      </w:rPr>
    </w:lvl>
  </w:abstractNum>
  <w:abstractNum w:abstractNumId="10">
    <w:nsid w:val="65DF6F7F"/>
    <w:multiLevelType w:val="hybridMultilevel"/>
    <w:tmpl w:val="78F6DB1A"/>
    <w:lvl w:ilvl="0" w:tplc="C27CA77E">
      <w:start w:val="1"/>
      <w:numFmt w:val="bullet"/>
      <w:lvlText w:val=""/>
      <w:lvlJc w:val="left"/>
      <w:pPr>
        <w:ind w:left="5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1C"/>
    <w:rsid w:val="00002588"/>
    <w:rsid w:val="0001136F"/>
    <w:rsid w:val="00017607"/>
    <w:rsid w:val="00017D19"/>
    <w:rsid w:val="00023352"/>
    <w:rsid w:val="000325A4"/>
    <w:rsid w:val="000348F0"/>
    <w:rsid w:val="00035EB0"/>
    <w:rsid w:val="0003702E"/>
    <w:rsid w:val="00046106"/>
    <w:rsid w:val="00046486"/>
    <w:rsid w:val="0005262A"/>
    <w:rsid w:val="0005332F"/>
    <w:rsid w:val="00053811"/>
    <w:rsid w:val="00056486"/>
    <w:rsid w:val="0006351C"/>
    <w:rsid w:val="000638D0"/>
    <w:rsid w:val="00066276"/>
    <w:rsid w:val="000720FD"/>
    <w:rsid w:val="00072178"/>
    <w:rsid w:val="00072813"/>
    <w:rsid w:val="00074B8C"/>
    <w:rsid w:val="00075293"/>
    <w:rsid w:val="000756D0"/>
    <w:rsid w:val="00082FD3"/>
    <w:rsid w:val="0008504F"/>
    <w:rsid w:val="0008709D"/>
    <w:rsid w:val="0009017A"/>
    <w:rsid w:val="00096CD2"/>
    <w:rsid w:val="000A0998"/>
    <w:rsid w:val="000A3595"/>
    <w:rsid w:val="000A3C52"/>
    <w:rsid w:val="000A458B"/>
    <w:rsid w:val="000B2B97"/>
    <w:rsid w:val="000B51A9"/>
    <w:rsid w:val="000B6C83"/>
    <w:rsid w:val="000C4CEF"/>
    <w:rsid w:val="000E6AE2"/>
    <w:rsid w:val="000E7584"/>
    <w:rsid w:val="000E7C37"/>
    <w:rsid w:val="000F1C25"/>
    <w:rsid w:val="000F4710"/>
    <w:rsid w:val="0010056C"/>
    <w:rsid w:val="00100BFD"/>
    <w:rsid w:val="00111FA8"/>
    <w:rsid w:val="00120483"/>
    <w:rsid w:val="001207BE"/>
    <w:rsid w:val="00122FA2"/>
    <w:rsid w:val="00132B03"/>
    <w:rsid w:val="00143EFA"/>
    <w:rsid w:val="00147E25"/>
    <w:rsid w:val="001527DE"/>
    <w:rsid w:val="00160BAF"/>
    <w:rsid w:val="0016439C"/>
    <w:rsid w:val="00171274"/>
    <w:rsid w:val="00175F46"/>
    <w:rsid w:val="00176AE6"/>
    <w:rsid w:val="00181F94"/>
    <w:rsid w:val="00183625"/>
    <w:rsid w:val="00190F81"/>
    <w:rsid w:val="00193ECB"/>
    <w:rsid w:val="001A0DE0"/>
    <w:rsid w:val="001A129C"/>
    <w:rsid w:val="001A3800"/>
    <w:rsid w:val="001A5EE7"/>
    <w:rsid w:val="001A7CDD"/>
    <w:rsid w:val="001B6F99"/>
    <w:rsid w:val="001C3E50"/>
    <w:rsid w:val="001C6871"/>
    <w:rsid w:val="001C6D11"/>
    <w:rsid w:val="001D33E7"/>
    <w:rsid w:val="001E041A"/>
    <w:rsid w:val="001E2441"/>
    <w:rsid w:val="00212F82"/>
    <w:rsid w:val="00216960"/>
    <w:rsid w:val="00217E7D"/>
    <w:rsid w:val="00224AB8"/>
    <w:rsid w:val="00230EBD"/>
    <w:rsid w:val="0023196F"/>
    <w:rsid w:val="00240BD3"/>
    <w:rsid w:val="00240F7A"/>
    <w:rsid w:val="00246174"/>
    <w:rsid w:val="002472C3"/>
    <w:rsid w:val="002525A5"/>
    <w:rsid w:val="00256CBD"/>
    <w:rsid w:val="002578C5"/>
    <w:rsid w:val="00262823"/>
    <w:rsid w:val="00262F9C"/>
    <w:rsid w:val="00272A27"/>
    <w:rsid w:val="002730E9"/>
    <w:rsid w:val="0028104D"/>
    <w:rsid w:val="00285F1D"/>
    <w:rsid w:val="00290AF6"/>
    <w:rsid w:val="00292523"/>
    <w:rsid w:val="00295D5A"/>
    <w:rsid w:val="00296ACB"/>
    <w:rsid w:val="002971FC"/>
    <w:rsid w:val="002A2D94"/>
    <w:rsid w:val="002A54F2"/>
    <w:rsid w:val="002A59EF"/>
    <w:rsid w:val="002B049A"/>
    <w:rsid w:val="002B59AE"/>
    <w:rsid w:val="002C2661"/>
    <w:rsid w:val="002C507D"/>
    <w:rsid w:val="002D4D45"/>
    <w:rsid w:val="002E3FB4"/>
    <w:rsid w:val="00301DB0"/>
    <w:rsid w:val="00301FBC"/>
    <w:rsid w:val="00306FBE"/>
    <w:rsid w:val="0030711A"/>
    <w:rsid w:val="00307603"/>
    <w:rsid w:val="00314DB3"/>
    <w:rsid w:val="00322EA3"/>
    <w:rsid w:val="00323970"/>
    <w:rsid w:val="003252B6"/>
    <w:rsid w:val="00327107"/>
    <w:rsid w:val="0033216E"/>
    <w:rsid w:val="0034606D"/>
    <w:rsid w:val="00355389"/>
    <w:rsid w:val="00372CEA"/>
    <w:rsid w:val="003768DC"/>
    <w:rsid w:val="00383C40"/>
    <w:rsid w:val="003854D6"/>
    <w:rsid w:val="00386CCD"/>
    <w:rsid w:val="00394D00"/>
    <w:rsid w:val="00397351"/>
    <w:rsid w:val="003A2A88"/>
    <w:rsid w:val="003A3C1C"/>
    <w:rsid w:val="003B0D04"/>
    <w:rsid w:val="003B6787"/>
    <w:rsid w:val="003C2F7B"/>
    <w:rsid w:val="003D15A1"/>
    <w:rsid w:val="003E27A9"/>
    <w:rsid w:val="003E2996"/>
    <w:rsid w:val="003E723F"/>
    <w:rsid w:val="003E7475"/>
    <w:rsid w:val="003F7F81"/>
    <w:rsid w:val="004023B2"/>
    <w:rsid w:val="0040472D"/>
    <w:rsid w:val="0041118E"/>
    <w:rsid w:val="00413167"/>
    <w:rsid w:val="00413EBE"/>
    <w:rsid w:val="00415171"/>
    <w:rsid w:val="004176BF"/>
    <w:rsid w:val="00417886"/>
    <w:rsid w:val="00417F74"/>
    <w:rsid w:val="0042707D"/>
    <w:rsid w:val="00437632"/>
    <w:rsid w:val="00444672"/>
    <w:rsid w:val="004448AF"/>
    <w:rsid w:val="004552B2"/>
    <w:rsid w:val="004576DA"/>
    <w:rsid w:val="00460A1E"/>
    <w:rsid w:val="00460B08"/>
    <w:rsid w:val="00462796"/>
    <w:rsid w:val="00466A9B"/>
    <w:rsid w:val="0047415F"/>
    <w:rsid w:val="00476065"/>
    <w:rsid w:val="004829CB"/>
    <w:rsid w:val="00487F85"/>
    <w:rsid w:val="0049441B"/>
    <w:rsid w:val="004977E4"/>
    <w:rsid w:val="004A354B"/>
    <w:rsid w:val="004A5AEA"/>
    <w:rsid w:val="004B7614"/>
    <w:rsid w:val="004C23B8"/>
    <w:rsid w:val="004C70D9"/>
    <w:rsid w:val="004C7A1B"/>
    <w:rsid w:val="004C7BDB"/>
    <w:rsid w:val="004D4EDA"/>
    <w:rsid w:val="004E5205"/>
    <w:rsid w:val="004E6A8E"/>
    <w:rsid w:val="004E711B"/>
    <w:rsid w:val="00500307"/>
    <w:rsid w:val="005046EE"/>
    <w:rsid w:val="005115DE"/>
    <w:rsid w:val="005158B1"/>
    <w:rsid w:val="005174C8"/>
    <w:rsid w:val="00517980"/>
    <w:rsid w:val="00520163"/>
    <w:rsid w:val="005237AA"/>
    <w:rsid w:val="00533A3F"/>
    <w:rsid w:val="00533C92"/>
    <w:rsid w:val="00543ECC"/>
    <w:rsid w:val="00555B72"/>
    <w:rsid w:val="00566E02"/>
    <w:rsid w:val="00572AF8"/>
    <w:rsid w:val="00577FE1"/>
    <w:rsid w:val="00585F50"/>
    <w:rsid w:val="005A06E8"/>
    <w:rsid w:val="005A421C"/>
    <w:rsid w:val="005A565F"/>
    <w:rsid w:val="005B3AF5"/>
    <w:rsid w:val="005B590C"/>
    <w:rsid w:val="005B6CE5"/>
    <w:rsid w:val="005C0212"/>
    <w:rsid w:val="005C1F49"/>
    <w:rsid w:val="005C2715"/>
    <w:rsid w:val="005C41AA"/>
    <w:rsid w:val="005D6F08"/>
    <w:rsid w:val="005F121B"/>
    <w:rsid w:val="005F1DD9"/>
    <w:rsid w:val="00605A1C"/>
    <w:rsid w:val="00606339"/>
    <w:rsid w:val="00607C3D"/>
    <w:rsid w:val="00607CF4"/>
    <w:rsid w:val="00610AE5"/>
    <w:rsid w:val="0061254C"/>
    <w:rsid w:val="00616277"/>
    <w:rsid w:val="00623968"/>
    <w:rsid w:val="00626107"/>
    <w:rsid w:val="00627680"/>
    <w:rsid w:val="00631597"/>
    <w:rsid w:val="006357AC"/>
    <w:rsid w:val="0064527C"/>
    <w:rsid w:val="00645B33"/>
    <w:rsid w:val="00646C84"/>
    <w:rsid w:val="00650313"/>
    <w:rsid w:val="006505CF"/>
    <w:rsid w:val="00650B59"/>
    <w:rsid w:val="00660105"/>
    <w:rsid w:val="006667F0"/>
    <w:rsid w:val="006942AC"/>
    <w:rsid w:val="00696D01"/>
    <w:rsid w:val="006A4942"/>
    <w:rsid w:val="006C123F"/>
    <w:rsid w:val="006C1581"/>
    <w:rsid w:val="006D0957"/>
    <w:rsid w:val="006D3CF5"/>
    <w:rsid w:val="006E34D5"/>
    <w:rsid w:val="006E45B4"/>
    <w:rsid w:val="006E6ADD"/>
    <w:rsid w:val="006F4EAD"/>
    <w:rsid w:val="006F7D73"/>
    <w:rsid w:val="00700861"/>
    <w:rsid w:val="0071110C"/>
    <w:rsid w:val="00717325"/>
    <w:rsid w:val="00723E68"/>
    <w:rsid w:val="00727AC2"/>
    <w:rsid w:val="00727EBE"/>
    <w:rsid w:val="0073088C"/>
    <w:rsid w:val="00732A77"/>
    <w:rsid w:val="0073344E"/>
    <w:rsid w:val="007347ED"/>
    <w:rsid w:val="0073555E"/>
    <w:rsid w:val="00735B53"/>
    <w:rsid w:val="00736474"/>
    <w:rsid w:val="007372D4"/>
    <w:rsid w:val="007379A5"/>
    <w:rsid w:val="007440CE"/>
    <w:rsid w:val="00750FE3"/>
    <w:rsid w:val="00752CF1"/>
    <w:rsid w:val="00757A70"/>
    <w:rsid w:val="007605A1"/>
    <w:rsid w:val="00760D00"/>
    <w:rsid w:val="00762EA4"/>
    <w:rsid w:val="00771471"/>
    <w:rsid w:val="00777989"/>
    <w:rsid w:val="007836EB"/>
    <w:rsid w:val="007865CE"/>
    <w:rsid w:val="0078776F"/>
    <w:rsid w:val="00790CDF"/>
    <w:rsid w:val="007947AD"/>
    <w:rsid w:val="007A00D8"/>
    <w:rsid w:val="007A10C3"/>
    <w:rsid w:val="007A17CC"/>
    <w:rsid w:val="007A267E"/>
    <w:rsid w:val="007A4016"/>
    <w:rsid w:val="007A49BA"/>
    <w:rsid w:val="007A63CB"/>
    <w:rsid w:val="007B229A"/>
    <w:rsid w:val="007B450D"/>
    <w:rsid w:val="007C0358"/>
    <w:rsid w:val="007C0AEB"/>
    <w:rsid w:val="007C1B65"/>
    <w:rsid w:val="007C2C7D"/>
    <w:rsid w:val="007D1AB2"/>
    <w:rsid w:val="007F3E38"/>
    <w:rsid w:val="007F457C"/>
    <w:rsid w:val="007F7601"/>
    <w:rsid w:val="007F774A"/>
    <w:rsid w:val="00805928"/>
    <w:rsid w:val="00812A8D"/>
    <w:rsid w:val="008247B0"/>
    <w:rsid w:val="00824B9E"/>
    <w:rsid w:val="0082548A"/>
    <w:rsid w:val="00825F55"/>
    <w:rsid w:val="0084272A"/>
    <w:rsid w:val="00842A55"/>
    <w:rsid w:val="0085245F"/>
    <w:rsid w:val="00852945"/>
    <w:rsid w:val="00853A37"/>
    <w:rsid w:val="00854697"/>
    <w:rsid w:val="00857018"/>
    <w:rsid w:val="008618A3"/>
    <w:rsid w:val="00861A4D"/>
    <w:rsid w:val="0087208E"/>
    <w:rsid w:val="008745E4"/>
    <w:rsid w:val="008836CE"/>
    <w:rsid w:val="00891152"/>
    <w:rsid w:val="00894434"/>
    <w:rsid w:val="00894C8C"/>
    <w:rsid w:val="00895352"/>
    <w:rsid w:val="008A118F"/>
    <w:rsid w:val="008A32DE"/>
    <w:rsid w:val="008A390F"/>
    <w:rsid w:val="008A79D2"/>
    <w:rsid w:val="008B7CAD"/>
    <w:rsid w:val="008C04D9"/>
    <w:rsid w:val="008C0575"/>
    <w:rsid w:val="008D1BF3"/>
    <w:rsid w:val="008D3456"/>
    <w:rsid w:val="008D5577"/>
    <w:rsid w:val="008D731B"/>
    <w:rsid w:val="008E5832"/>
    <w:rsid w:val="008F2C7A"/>
    <w:rsid w:val="008F475E"/>
    <w:rsid w:val="00901D0B"/>
    <w:rsid w:val="00903A6B"/>
    <w:rsid w:val="009066A7"/>
    <w:rsid w:val="00906D9D"/>
    <w:rsid w:val="009132CE"/>
    <w:rsid w:val="009149EC"/>
    <w:rsid w:val="0091570B"/>
    <w:rsid w:val="00920019"/>
    <w:rsid w:val="00920D89"/>
    <w:rsid w:val="00925604"/>
    <w:rsid w:val="0093331D"/>
    <w:rsid w:val="00934315"/>
    <w:rsid w:val="009372E1"/>
    <w:rsid w:val="009475D0"/>
    <w:rsid w:val="009529DB"/>
    <w:rsid w:val="009541A2"/>
    <w:rsid w:val="00961167"/>
    <w:rsid w:val="00972726"/>
    <w:rsid w:val="00982BA2"/>
    <w:rsid w:val="00984FB0"/>
    <w:rsid w:val="00994049"/>
    <w:rsid w:val="009A17AA"/>
    <w:rsid w:val="009A338D"/>
    <w:rsid w:val="009A6D5F"/>
    <w:rsid w:val="009B095C"/>
    <w:rsid w:val="009B203D"/>
    <w:rsid w:val="009B4315"/>
    <w:rsid w:val="009B635F"/>
    <w:rsid w:val="009D02F1"/>
    <w:rsid w:val="009D4703"/>
    <w:rsid w:val="009D501B"/>
    <w:rsid w:val="009E0F09"/>
    <w:rsid w:val="009E5F69"/>
    <w:rsid w:val="009E6635"/>
    <w:rsid w:val="009F0B52"/>
    <w:rsid w:val="009F0D73"/>
    <w:rsid w:val="009F2587"/>
    <w:rsid w:val="009F6880"/>
    <w:rsid w:val="00A00F71"/>
    <w:rsid w:val="00A01896"/>
    <w:rsid w:val="00A02D43"/>
    <w:rsid w:val="00A13B6A"/>
    <w:rsid w:val="00A1593A"/>
    <w:rsid w:val="00A21674"/>
    <w:rsid w:val="00A22CD2"/>
    <w:rsid w:val="00A30A4C"/>
    <w:rsid w:val="00A30F85"/>
    <w:rsid w:val="00A33415"/>
    <w:rsid w:val="00A35216"/>
    <w:rsid w:val="00A42616"/>
    <w:rsid w:val="00A50F3F"/>
    <w:rsid w:val="00A579B8"/>
    <w:rsid w:val="00A621D2"/>
    <w:rsid w:val="00A62F38"/>
    <w:rsid w:val="00A67FC2"/>
    <w:rsid w:val="00A732DE"/>
    <w:rsid w:val="00A74F50"/>
    <w:rsid w:val="00A75309"/>
    <w:rsid w:val="00A81618"/>
    <w:rsid w:val="00A821D1"/>
    <w:rsid w:val="00A82596"/>
    <w:rsid w:val="00A9080F"/>
    <w:rsid w:val="00AA0A16"/>
    <w:rsid w:val="00AB405B"/>
    <w:rsid w:val="00AC538F"/>
    <w:rsid w:val="00AD72C9"/>
    <w:rsid w:val="00AD7971"/>
    <w:rsid w:val="00AF0034"/>
    <w:rsid w:val="00AF0A8C"/>
    <w:rsid w:val="00AF0B87"/>
    <w:rsid w:val="00B018D2"/>
    <w:rsid w:val="00B03599"/>
    <w:rsid w:val="00B350E6"/>
    <w:rsid w:val="00B360AE"/>
    <w:rsid w:val="00B37AC9"/>
    <w:rsid w:val="00B441FF"/>
    <w:rsid w:val="00B51F71"/>
    <w:rsid w:val="00B55AC2"/>
    <w:rsid w:val="00B60262"/>
    <w:rsid w:val="00B61354"/>
    <w:rsid w:val="00B62801"/>
    <w:rsid w:val="00B66351"/>
    <w:rsid w:val="00B76C8A"/>
    <w:rsid w:val="00B77C43"/>
    <w:rsid w:val="00B85E52"/>
    <w:rsid w:val="00B96259"/>
    <w:rsid w:val="00BA646C"/>
    <w:rsid w:val="00BC2148"/>
    <w:rsid w:val="00BC28D7"/>
    <w:rsid w:val="00BC2D79"/>
    <w:rsid w:val="00BC3709"/>
    <w:rsid w:val="00BD13A4"/>
    <w:rsid w:val="00BD69D4"/>
    <w:rsid w:val="00BE092A"/>
    <w:rsid w:val="00BE18FA"/>
    <w:rsid w:val="00BF1A7E"/>
    <w:rsid w:val="00BF569E"/>
    <w:rsid w:val="00BF5C66"/>
    <w:rsid w:val="00C01242"/>
    <w:rsid w:val="00C14814"/>
    <w:rsid w:val="00C148A8"/>
    <w:rsid w:val="00C15AD4"/>
    <w:rsid w:val="00C15D32"/>
    <w:rsid w:val="00C15E53"/>
    <w:rsid w:val="00C2080F"/>
    <w:rsid w:val="00C31599"/>
    <w:rsid w:val="00C32E1E"/>
    <w:rsid w:val="00C40FEA"/>
    <w:rsid w:val="00C46B45"/>
    <w:rsid w:val="00C50E96"/>
    <w:rsid w:val="00C52A75"/>
    <w:rsid w:val="00C5764D"/>
    <w:rsid w:val="00C6007E"/>
    <w:rsid w:val="00C62570"/>
    <w:rsid w:val="00C666C8"/>
    <w:rsid w:val="00C66E67"/>
    <w:rsid w:val="00C706C8"/>
    <w:rsid w:val="00C809E8"/>
    <w:rsid w:val="00C832B3"/>
    <w:rsid w:val="00C83764"/>
    <w:rsid w:val="00C85ABD"/>
    <w:rsid w:val="00C91276"/>
    <w:rsid w:val="00C92DB9"/>
    <w:rsid w:val="00C94FF3"/>
    <w:rsid w:val="00C963CD"/>
    <w:rsid w:val="00C9723E"/>
    <w:rsid w:val="00C9725B"/>
    <w:rsid w:val="00CA38C3"/>
    <w:rsid w:val="00CB1190"/>
    <w:rsid w:val="00CB202D"/>
    <w:rsid w:val="00CE0CC5"/>
    <w:rsid w:val="00CF33AB"/>
    <w:rsid w:val="00D012D1"/>
    <w:rsid w:val="00D1563C"/>
    <w:rsid w:val="00D16010"/>
    <w:rsid w:val="00D169FA"/>
    <w:rsid w:val="00D17BA6"/>
    <w:rsid w:val="00D20C75"/>
    <w:rsid w:val="00D21008"/>
    <w:rsid w:val="00D24743"/>
    <w:rsid w:val="00D25F42"/>
    <w:rsid w:val="00D3125C"/>
    <w:rsid w:val="00D407FF"/>
    <w:rsid w:val="00D471D7"/>
    <w:rsid w:val="00D729C0"/>
    <w:rsid w:val="00D7316C"/>
    <w:rsid w:val="00D73382"/>
    <w:rsid w:val="00D77BDA"/>
    <w:rsid w:val="00D9104A"/>
    <w:rsid w:val="00D96EE2"/>
    <w:rsid w:val="00DA26DF"/>
    <w:rsid w:val="00DA5986"/>
    <w:rsid w:val="00DB36D6"/>
    <w:rsid w:val="00DB5F52"/>
    <w:rsid w:val="00DC6A48"/>
    <w:rsid w:val="00DE0222"/>
    <w:rsid w:val="00DE06A1"/>
    <w:rsid w:val="00DE6C6F"/>
    <w:rsid w:val="00E079FD"/>
    <w:rsid w:val="00E1233A"/>
    <w:rsid w:val="00E1739B"/>
    <w:rsid w:val="00E217B0"/>
    <w:rsid w:val="00E22489"/>
    <w:rsid w:val="00E24FB8"/>
    <w:rsid w:val="00E3795F"/>
    <w:rsid w:val="00E4035F"/>
    <w:rsid w:val="00E46AB4"/>
    <w:rsid w:val="00E472D7"/>
    <w:rsid w:val="00E5581F"/>
    <w:rsid w:val="00E61A30"/>
    <w:rsid w:val="00E62B18"/>
    <w:rsid w:val="00E64276"/>
    <w:rsid w:val="00E7259F"/>
    <w:rsid w:val="00E74E80"/>
    <w:rsid w:val="00E75BB0"/>
    <w:rsid w:val="00E7705B"/>
    <w:rsid w:val="00E8351D"/>
    <w:rsid w:val="00E84D94"/>
    <w:rsid w:val="00E8689C"/>
    <w:rsid w:val="00E87AFA"/>
    <w:rsid w:val="00E91489"/>
    <w:rsid w:val="00E955C5"/>
    <w:rsid w:val="00EA6733"/>
    <w:rsid w:val="00EB4463"/>
    <w:rsid w:val="00EB6A78"/>
    <w:rsid w:val="00EC126B"/>
    <w:rsid w:val="00EC27CF"/>
    <w:rsid w:val="00EC41F0"/>
    <w:rsid w:val="00ED568B"/>
    <w:rsid w:val="00EE11AE"/>
    <w:rsid w:val="00EE55EE"/>
    <w:rsid w:val="00EF3E78"/>
    <w:rsid w:val="00EF3FF4"/>
    <w:rsid w:val="00EF5342"/>
    <w:rsid w:val="00EF5F56"/>
    <w:rsid w:val="00F05C37"/>
    <w:rsid w:val="00F23CC0"/>
    <w:rsid w:val="00F32101"/>
    <w:rsid w:val="00F419F0"/>
    <w:rsid w:val="00F41D68"/>
    <w:rsid w:val="00F432AE"/>
    <w:rsid w:val="00F44427"/>
    <w:rsid w:val="00F46A75"/>
    <w:rsid w:val="00F52194"/>
    <w:rsid w:val="00F57007"/>
    <w:rsid w:val="00F57313"/>
    <w:rsid w:val="00F578BB"/>
    <w:rsid w:val="00F62BEF"/>
    <w:rsid w:val="00F6305D"/>
    <w:rsid w:val="00F659FD"/>
    <w:rsid w:val="00F716BD"/>
    <w:rsid w:val="00F73B0A"/>
    <w:rsid w:val="00F766D9"/>
    <w:rsid w:val="00F76C45"/>
    <w:rsid w:val="00F82B92"/>
    <w:rsid w:val="00F904A4"/>
    <w:rsid w:val="00F906D3"/>
    <w:rsid w:val="00F9128C"/>
    <w:rsid w:val="00F96D6D"/>
    <w:rsid w:val="00FA2A04"/>
    <w:rsid w:val="00FB146D"/>
    <w:rsid w:val="00FB58BD"/>
    <w:rsid w:val="00FC4A03"/>
    <w:rsid w:val="00FD0363"/>
    <w:rsid w:val="00FD3E9D"/>
    <w:rsid w:val="00FE6D5C"/>
    <w:rsid w:val="00FE7166"/>
    <w:rsid w:val="00FF0111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674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eastAsia="en-US" w:bidi="en-US"/>
    </w:rPr>
  </w:style>
  <w:style w:type="paragraph" w:styleId="1">
    <w:name w:val="heading 1"/>
    <w:basedOn w:val="a"/>
    <w:link w:val="1Char"/>
    <w:uiPriority w:val="1"/>
    <w:qFormat/>
    <w:rsid w:val="00A21674"/>
    <w:pPr>
      <w:spacing w:before="92"/>
      <w:ind w:left="836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6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67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A21674"/>
    <w:rPr>
      <w:rFonts w:ascii="微软雅黑" w:eastAsia="微软雅黑" w:hAnsi="微软雅黑" w:cs="微软雅黑"/>
      <w:b/>
      <w:bCs/>
      <w:kern w:val="0"/>
      <w:sz w:val="22"/>
      <w:lang w:eastAsia="en-US" w:bidi="en-US"/>
    </w:rPr>
  </w:style>
  <w:style w:type="paragraph" w:styleId="10">
    <w:name w:val="toc 1"/>
    <w:basedOn w:val="a"/>
    <w:uiPriority w:val="39"/>
    <w:qFormat/>
    <w:rsid w:val="00A21674"/>
    <w:pPr>
      <w:spacing w:before="119"/>
      <w:ind w:left="720" w:hanging="401"/>
    </w:pPr>
    <w:rPr>
      <w:b/>
      <w:bCs/>
    </w:rPr>
  </w:style>
  <w:style w:type="paragraph" w:styleId="a5">
    <w:name w:val="Body Text"/>
    <w:basedOn w:val="a"/>
    <w:link w:val="Char1"/>
    <w:uiPriority w:val="1"/>
    <w:qFormat/>
    <w:rsid w:val="00A21674"/>
  </w:style>
  <w:style w:type="character" w:customStyle="1" w:styleId="Char1">
    <w:name w:val="正文文本 Char"/>
    <w:basedOn w:val="a0"/>
    <w:link w:val="a5"/>
    <w:uiPriority w:val="1"/>
    <w:rsid w:val="00A21674"/>
    <w:rPr>
      <w:rFonts w:ascii="微软雅黑" w:eastAsia="微软雅黑" w:hAnsi="微软雅黑" w:cs="微软雅黑"/>
      <w:kern w:val="0"/>
      <w:sz w:val="22"/>
      <w:lang w:eastAsia="en-US" w:bidi="en-US"/>
    </w:rPr>
  </w:style>
  <w:style w:type="paragraph" w:styleId="a6">
    <w:name w:val="List Paragraph"/>
    <w:basedOn w:val="a"/>
    <w:uiPriority w:val="1"/>
    <w:qFormat/>
    <w:rsid w:val="00A21674"/>
    <w:pPr>
      <w:spacing w:before="92"/>
      <w:ind w:left="720" w:hanging="401"/>
    </w:pPr>
  </w:style>
  <w:style w:type="paragraph" w:customStyle="1" w:styleId="TableParagraph">
    <w:name w:val="Table Paragraph"/>
    <w:basedOn w:val="a"/>
    <w:uiPriority w:val="1"/>
    <w:qFormat/>
    <w:rsid w:val="00A21674"/>
    <w:pPr>
      <w:ind w:left="116"/>
    </w:pPr>
  </w:style>
  <w:style w:type="table" w:styleId="a7">
    <w:name w:val="Table Grid"/>
    <w:basedOn w:val="a1"/>
    <w:uiPriority w:val="39"/>
    <w:rsid w:val="00A216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73344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zh-CN" w:bidi="ar-SA"/>
    </w:rPr>
  </w:style>
  <w:style w:type="character" w:styleId="a8">
    <w:name w:val="Hyperlink"/>
    <w:basedOn w:val="a0"/>
    <w:uiPriority w:val="99"/>
    <w:unhideWhenUsed/>
    <w:rsid w:val="0073344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2194"/>
    <w:rPr>
      <w:color w:val="954F72" w:themeColor="followed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05648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56486"/>
    <w:rPr>
      <w:rFonts w:ascii="微软雅黑" w:eastAsia="微软雅黑" w:hAnsi="微软雅黑" w:cs="微软雅黑"/>
      <w:kern w:val="0"/>
      <w:sz w:val="18"/>
      <w:szCs w:val="18"/>
      <w:lang w:eastAsia="en-US" w:bidi="en-US"/>
    </w:rPr>
  </w:style>
  <w:style w:type="paragraph" w:customStyle="1" w:styleId="Default">
    <w:name w:val="Default"/>
    <w:rsid w:val="001005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674"/>
    <w:pPr>
      <w:widowControl w:val="0"/>
      <w:autoSpaceDE w:val="0"/>
      <w:autoSpaceDN w:val="0"/>
    </w:pPr>
    <w:rPr>
      <w:rFonts w:ascii="微软雅黑" w:eastAsia="微软雅黑" w:hAnsi="微软雅黑" w:cs="微软雅黑"/>
      <w:kern w:val="0"/>
      <w:sz w:val="22"/>
      <w:lang w:eastAsia="en-US" w:bidi="en-US"/>
    </w:rPr>
  </w:style>
  <w:style w:type="paragraph" w:styleId="1">
    <w:name w:val="heading 1"/>
    <w:basedOn w:val="a"/>
    <w:link w:val="1Char"/>
    <w:uiPriority w:val="1"/>
    <w:qFormat/>
    <w:rsid w:val="00A21674"/>
    <w:pPr>
      <w:spacing w:before="92"/>
      <w:ind w:left="836" w:hanging="3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6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67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A21674"/>
    <w:rPr>
      <w:rFonts w:ascii="微软雅黑" w:eastAsia="微软雅黑" w:hAnsi="微软雅黑" w:cs="微软雅黑"/>
      <w:b/>
      <w:bCs/>
      <w:kern w:val="0"/>
      <w:sz w:val="22"/>
      <w:lang w:eastAsia="en-US" w:bidi="en-US"/>
    </w:rPr>
  </w:style>
  <w:style w:type="paragraph" w:styleId="10">
    <w:name w:val="toc 1"/>
    <w:basedOn w:val="a"/>
    <w:uiPriority w:val="39"/>
    <w:qFormat/>
    <w:rsid w:val="00A21674"/>
    <w:pPr>
      <w:spacing w:before="119"/>
      <w:ind w:left="720" w:hanging="401"/>
    </w:pPr>
    <w:rPr>
      <w:b/>
      <w:bCs/>
    </w:rPr>
  </w:style>
  <w:style w:type="paragraph" w:styleId="a5">
    <w:name w:val="Body Text"/>
    <w:basedOn w:val="a"/>
    <w:link w:val="Char1"/>
    <w:uiPriority w:val="1"/>
    <w:qFormat/>
    <w:rsid w:val="00A21674"/>
  </w:style>
  <w:style w:type="character" w:customStyle="1" w:styleId="Char1">
    <w:name w:val="正文文本 Char"/>
    <w:basedOn w:val="a0"/>
    <w:link w:val="a5"/>
    <w:uiPriority w:val="1"/>
    <w:rsid w:val="00A21674"/>
    <w:rPr>
      <w:rFonts w:ascii="微软雅黑" w:eastAsia="微软雅黑" w:hAnsi="微软雅黑" w:cs="微软雅黑"/>
      <w:kern w:val="0"/>
      <w:sz w:val="22"/>
      <w:lang w:eastAsia="en-US" w:bidi="en-US"/>
    </w:rPr>
  </w:style>
  <w:style w:type="paragraph" w:styleId="a6">
    <w:name w:val="List Paragraph"/>
    <w:basedOn w:val="a"/>
    <w:uiPriority w:val="1"/>
    <w:qFormat/>
    <w:rsid w:val="00A21674"/>
    <w:pPr>
      <w:spacing w:before="92"/>
      <w:ind w:left="720" w:hanging="401"/>
    </w:pPr>
  </w:style>
  <w:style w:type="paragraph" w:customStyle="1" w:styleId="TableParagraph">
    <w:name w:val="Table Paragraph"/>
    <w:basedOn w:val="a"/>
    <w:uiPriority w:val="1"/>
    <w:qFormat/>
    <w:rsid w:val="00A21674"/>
    <w:pPr>
      <w:ind w:left="116"/>
    </w:pPr>
  </w:style>
  <w:style w:type="table" w:styleId="a7">
    <w:name w:val="Table Grid"/>
    <w:basedOn w:val="a1"/>
    <w:uiPriority w:val="39"/>
    <w:rsid w:val="00A216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73344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zh-CN" w:bidi="ar-SA"/>
    </w:rPr>
  </w:style>
  <w:style w:type="character" w:styleId="a8">
    <w:name w:val="Hyperlink"/>
    <w:basedOn w:val="a0"/>
    <w:uiPriority w:val="99"/>
    <w:unhideWhenUsed/>
    <w:rsid w:val="0073344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52194"/>
    <w:rPr>
      <w:color w:val="954F72" w:themeColor="followedHyperlink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05648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56486"/>
    <w:rPr>
      <w:rFonts w:ascii="微软雅黑" w:eastAsia="微软雅黑" w:hAnsi="微软雅黑" w:cs="微软雅黑"/>
      <w:kern w:val="0"/>
      <w:sz w:val="18"/>
      <w:szCs w:val="18"/>
      <w:lang w:eastAsia="en-US" w:bidi="en-US"/>
    </w:rPr>
  </w:style>
  <w:style w:type="paragraph" w:customStyle="1" w:styleId="Default">
    <w:name w:val="Default"/>
    <w:rsid w:val="0010056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h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A1FE-0F1E-4A59-9BFC-63793234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28</Pages>
  <Words>2375</Words>
  <Characters>13538</Characters>
  <Application>Microsoft Office Word</Application>
  <DocSecurity>0</DocSecurity>
  <Lines>112</Lines>
  <Paragraphs>31</Paragraphs>
  <ScaleCrop>false</ScaleCrop>
  <Company>F. Hoffmann-La Roche, Ltd.</Company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Chi, Lei {MACZ~Beijing}</dc:creator>
  <cp:lastModifiedBy>吴桂芝</cp:lastModifiedBy>
  <cp:revision>18</cp:revision>
  <dcterms:created xsi:type="dcterms:W3CDTF">2019-12-10T05:06:00Z</dcterms:created>
  <dcterms:modified xsi:type="dcterms:W3CDTF">2019-12-10T06:42:00Z</dcterms:modified>
</cp:coreProperties>
</file>