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5C0C" w:rsidRDefault="00FA3112" w:rsidP="002807C5">
      <w:pPr>
        <w:suppressLineNumbers/>
        <w:autoSpaceDE w:val="0"/>
        <w:autoSpaceDN w:val="0"/>
        <w:adjustRightInd w:val="0"/>
        <w:spacing w:after="160" w:line="259" w:lineRule="atLeast"/>
        <w:ind w:leftChars="-202" w:hangingChars="202" w:hanging="424"/>
        <w:jc w:val="left"/>
        <w:rPr>
          <w:rFonts w:ascii="宋体" w:eastAsia="宋体" w:hAnsi="Arial" w:cs="宋体"/>
          <w:b/>
          <w:bCs/>
          <w:kern w:val="0"/>
          <w:sz w:val="22"/>
          <w:lang w:val="zh-CN"/>
        </w:rPr>
      </w:pPr>
      <w:r>
        <w:rPr>
          <w:noProof/>
        </w:rPr>
        <w:drawing>
          <wp:inline distT="0" distB="0" distL="0" distR="0" wp14:anchorId="54A9EDF5" wp14:editId="54A9EDF6">
            <wp:extent cx="2269053" cy="985652"/>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283222" cy="991807"/>
                    </a:xfrm>
                    <a:prstGeom prst="rect">
                      <a:avLst/>
                    </a:prstGeom>
                  </pic:spPr>
                </pic:pic>
              </a:graphicData>
            </a:graphic>
          </wp:inline>
        </w:drawing>
      </w:r>
    </w:p>
    <w:p w:rsidR="00E05C0C" w:rsidRDefault="00E05C0C" w:rsidP="002807C5">
      <w:pPr>
        <w:suppressLineNumbers/>
        <w:autoSpaceDE w:val="0"/>
        <w:autoSpaceDN w:val="0"/>
        <w:adjustRightInd w:val="0"/>
        <w:spacing w:after="160" w:line="259" w:lineRule="atLeast"/>
        <w:jc w:val="center"/>
        <w:rPr>
          <w:rFonts w:ascii="宋体" w:eastAsia="宋体" w:hAnsi="Arial" w:cs="宋体"/>
          <w:b/>
          <w:bCs/>
          <w:kern w:val="0"/>
          <w:sz w:val="22"/>
          <w:lang w:val="zh-CN"/>
        </w:rPr>
      </w:pPr>
    </w:p>
    <w:p w:rsidR="000765B9" w:rsidRPr="0054635E" w:rsidRDefault="002B093E" w:rsidP="002807C5">
      <w:pPr>
        <w:suppressLineNumbers/>
        <w:autoSpaceDE w:val="0"/>
        <w:autoSpaceDN w:val="0"/>
        <w:adjustRightInd w:val="0"/>
        <w:spacing w:after="160" w:line="259" w:lineRule="atLeast"/>
        <w:jc w:val="center"/>
        <w:rPr>
          <w:rFonts w:ascii="黑体" w:eastAsia="黑体" w:hAnsi="黑体" w:cs="Times New Roman"/>
          <w:kern w:val="0"/>
          <w:sz w:val="32"/>
        </w:rPr>
      </w:pPr>
      <w:r w:rsidRPr="0054635E">
        <w:rPr>
          <w:rFonts w:ascii="黑体" w:eastAsia="黑体" w:hAnsi="黑体" w:cs="宋体" w:hint="eastAsia"/>
          <w:bCs/>
          <w:kern w:val="0"/>
          <w:sz w:val="32"/>
          <w:lang w:val="zh-CN"/>
        </w:rPr>
        <w:t>国际</w:t>
      </w:r>
      <w:r w:rsidR="000765B9" w:rsidRPr="0054635E">
        <w:rPr>
          <w:rFonts w:ascii="黑体" w:eastAsia="黑体" w:hAnsi="黑体" w:cs="宋体" w:hint="eastAsia"/>
          <w:bCs/>
          <w:kern w:val="0"/>
          <w:sz w:val="32"/>
          <w:lang w:val="zh-CN"/>
        </w:rPr>
        <w:t>人用药</w:t>
      </w:r>
      <w:r w:rsidR="004C0882" w:rsidRPr="0054635E">
        <w:rPr>
          <w:rFonts w:ascii="黑体" w:eastAsia="黑体" w:hAnsi="黑体" w:cs="宋体" w:hint="eastAsia"/>
          <w:bCs/>
          <w:kern w:val="0"/>
          <w:sz w:val="32"/>
          <w:lang w:val="zh-CN"/>
        </w:rPr>
        <w:t>品</w:t>
      </w:r>
      <w:r w:rsidR="00D713C2">
        <w:rPr>
          <w:rFonts w:ascii="黑体" w:eastAsia="黑体" w:hAnsi="黑体" w:cs="宋体" w:hint="eastAsia"/>
          <w:bCs/>
          <w:kern w:val="0"/>
          <w:sz w:val="32"/>
          <w:lang w:val="zh-CN"/>
        </w:rPr>
        <w:t>注册</w:t>
      </w:r>
      <w:r w:rsidR="000765B9" w:rsidRPr="0054635E">
        <w:rPr>
          <w:rFonts w:ascii="黑体" w:eastAsia="黑体" w:hAnsi="黑体" w:cs="宋体" w:hint="eastAsia"/>
          <w:bCs/>
          <w:kern w:val="0"/>
          <w:sz w:val="32"/>
          <w:lang w:val="zh-CN"/>
        </w:rPr>
        <w:t>技术协调会</w:t>
      </w:r>
    </w:p>
    <w:p w:rsidR="000765B9" w:rsidRPr="00C92E5A" w:rsidRDefault="000765B9" w:rsidP="002807C5">
      <w:pPr>
        <w:suppressLineNumbers/>
        <w:autoSpaceDE w:val="0"/>
        <w:autoSpaceDN w:val="0"/>
        <w:adjustRightInd w:val="0"/>
        <w:jc w:val="center"/>
        <w:rPr>
          <w:rFonts w:ascii="Times New Roman" w:eastAsia="宋体" w:hAnsi="Times New Roman" w:cs="Times New Roman"/>
          <w:color w:val="000000"/>
          <w:kern w:val="0"/>
          <w:sz w:val="28"/>
          <w:szCs w:val="28"/>
        </w:rPr>
      </w:pPr>
    </w:p>
    <w:p w:rsidR="000765B9" w:rsidRPr="00C92E5A" w:rsidRDefault="000765B9" w:rsidP="002807C5">
      <w:pPr>
        <w:suppressLineNumbers/>
        <w:autoSpaceDE w:val="0"/>
        <w:autoSpaceDN w:val="0"/>
        <w:adjustRightInd w:val="0"/>
        <w:spacing w:before="8"/>
        <w:jc w:val="center"/>
        <w:rPr>
          <w:rFonts w:ascii="Times New Roman" w:eastAsia="宋体" w:hAnsi="Times New Roman" w:cs="Times New Roman"/>
          <w:color w:val="000000"/>
          <w:kern w:val="0"/>
          <w:sz w:val="22"/>
        </w:rPr>
      </w:pPr>
    </w:p>
    <w:p w:rsidR="000765B9" w:rsidRPr="00E05C0C" w:rsidRDefault="000765B9" w:rsidP="002807C5">
      <w:pPr>
        <w:suppressLineNumbers/>
        <w:autoSpaceDE w:val="0"/>
        <w:autoSpaceDN w:val="0"/>
        <w:adjustRightInd w:val="0"/>
        <w:spacing w:after="160" w:line="259" w:lineRule="atLeast"/>
        <w:jc w:val="center"/>
        <w:rPr>
          <w:rFonts w:ascii="Times New Roman" w:eastAsia="宋体" w:hAnsi="Times New Roman" w:cs="Times New Roman"/>
          <w:b/>
          <w:bCs/>
          <w:color w:val="000000"/>
          <w:kern w:val="0"/>
          <w:sz w:val="32"/>
          <w:szCs w:val="31"/>
        </w:rPr>
      </w:pPr>
      <w:r w:rsidRPr="00E05C0C">
        <w:rPr>
          <w:rFonts w:ascii="Times New Roman" w:eastAsia="宋体" w:hAnsi="Times New Roman" w:cs="Times New Roman"/>
          <w:b/>
          <w:bCs/>
          <w:kern w:val="0"/>
          <w:sz w:val="24"/>
        </w:rPr>
        <w:t>ICH</w:t>
      </w:r>
      <w:r w:rsidRPr="00E05C0C">
        <w:rPr>
          <w:rFonts w:ascii="宋体" w:eastAsia="宋体" w:hAnsi="Times New Roman" w:cs="宋体" w:hint="eastAsia"/>
          <w:b/>
          <w:bCs/>
          <w:kern w:val="0"/>
          <w:sz w:val="24"/>
          <w:lang w:val="zh-CN"/>
        </w:rPr>
        <w:t>协调指</w:t>
      </w:r>
      <w:r w:rsidR="00E14842" w:rsidRPr="00E05C0C">
        <w:rPr>
          <w:rFonts w:ascii="宋体" w:eastAsia="宋体" w:hAnsi="Times New Roman" w:cs="宋体" w:hint="eastAsia"/>
          <w:b/>
          <w:bCs/>
          <w:kern w:val="0"/>
          <w:sz w:val="24"/>
          <w:lang w:val="zh-CN"/>
        </w:rPr>
        <w:t>导原则</w:t>
      </w:r>
    </w:p>
    <w:p w:rsidR="009523CA" w:rsidRDefault="009523CA" w:rsidP="00B76419">
      <w:pPr>
        <w:suppressLineNumbers/>
        <w:autoSpaceDE w:val="0"/>
        <w:autoSpaceDN w:val="0"/>
        <w:adjustRightInd w:val="0"/>
        <w:spacing w:after="160" w:line="259" w:lineRule="atLeast"/>
        <w:ind w:rightChars="404" w:right="848" w:firstLineChars="192" w:firstLine="848"/>
        <w:jc w:val="center"/>
        <w:rPr>
          <w:rFonts w:ascii="宋体" w:eastAsia="宋体" w:hAnsi="Arial" w:cs="宋体"/>
          <w:b/>
          <w:bCs/>
          <w:kern w:val="0"/>
          <w:sz w:val="44"/>
          <w:szCs w:val="28"/>
          <w:lang w:val="zh-CN"/>
        </w:rPr>
      </w:pPr>
      <w:r w:rsidRPr="00E05C0C">
        <w:rPr>
          <w:rFonts w:ascii="宋体" w:eastAsia="宋体" w:hAnsi="Arial" w:cs="宋体" w:hint="eastAsia"/>
          <w:b/>
          <w:bCs/>
          <w:kern w:val="0"/>
          <w:sz w:val="44"/>
          <w:szCs w:val="28"/>
          <w:lang w:val="zh-CN"/>
        </w:rPr>
        <w:t>上市后安全数据：</w:t>
      </w:r>
      <w:proofErr w:type="gramStart"/>
      <w:r w:rsidRPr="00E05C0C">
        <w:rPr>
          <w:rFonts w:ascii="宋体" w:eastAsia="宋体" w:hAnsi="Arial" w:cs="宋体" w:hint="eastAsia"/>
          <w:b/>
          <w:bCs/>
          <w:kern w:val="0"/>
          <w:sz w:val="44"/>
          <w:szCs w:val="28"/>
          <w:lang w:val="zh-CN"/>
        </w:rPr>
        <w:t>个</w:t>
      </w:r>
      <w:proofErr w:type="gramEnd"/>
      <w:r w:rsidRPr="00E05C0C">
        <w:rPr>
          <w:rFonts w:ascii="宋体" w:eastAsia="宋体" w:hAnsi="Arial" w:cs="宋体" w:hint="eastAsia"/>
          <w:b/>
          <w:bCs/>
          <w:kern w:val="0"/>
          <w:sz w:val="44"/>
          <w:szCs w:val="28"/>
          <w:lang w:val="zh-CN"/>
        </w:rPr>
        <w:t>例安全报告管理和报告的定义和标准</w:t>
      </w:r>
    </w:p>
    <w:p w:rsidR="00E05C0C" w:rsidRPr="0054635E" w:rsidRDefault="00E05C0C" w:rsidP="002807C5">
      <w:pPr>
        <w:suppressLineNumbers/>
        <w:autoSpaceDE w:val="0"/>
        <w:autoSpaceDN w:val="0"/>
        <w:adjustRightInd w:val="0"/>
        <w:spacing w:after="160" w:line="259" w:lineRule="atLeast"/>
        <w:ind w:rightChars="469" w:right="985" w:firstLineChars="192" w:firstLine="251"/>
        <w:jc w:val="center"/>
        <w:rPr>
          <w:rFonts w:ascii="宋体" w:eastAsia="宋体" w:hAnsi="Arial" w:cs="宋体"/>
          <w:b/>
          <w:bCs/>
          <w:kern w:val="0"/>
          <w:sz w:val="13"/>
          <w:szCs w:val="28"/>
          <w:lang w:val="zh-CN"/>
        </w:rPr>
      </w:pPr>
    </w:p>
    <w:p w:rsidR="000765B9" w:rsidRPr="00E05C0C" w:rsidRDefault="000765B9" w:rsidP="002807C5">
      <w:pPr>
        <w:suppressLineNumbers/>
        <w:autoSpaceDE w:val="0"/>
        <w:autoSpaceDN w:val="0"/>
        <w:adjustRightInd w:val="0"/>
        <w:spacing w:after="160" w:line="259" w:lineRule="atLeast"/>
        <w:jc w:val="center"/>
        <w:rPr>
          <w:rFonts w:ascii="Times New Roman" w:eastAsia="宋体" w:hAnsi="Times New Roman" w:cs="Times New Roman"/>
          <w:b/>
          <w:bCs/>
          <w:kern w:val="0"/>
          <w:sz w:val="36"/>
          <w:szCs w:val="32"/>
        </w:rPr>
      </w:pPr>
      <w:r w:rsidRPr="00E05C0C">
        <w:rPr>
          <w:rFonts w:ascii="Times New Roman" w:eastAsia="宋体" w:hAnsi="Times New Roman" w:cs="Times New Roman"/>
          <w:b/>
          <w:bCs/>
          <w:kern w:val="0"/>
          <w:sz w:val="36"/>
          <w:szCs w:val="32"/>
        </w:rPr>
        <w:t>E2D</w:t>
      </w:r>
      <w:r w:rsidRPr="00E05C0C">
        <w:rPr>
          <w:rFonts w:ascii="宋体" w:eastAsia="宋体" w:hAnsi="Times New Roman" w:cs="宋体" w:hint="eastAsia"/>
          <w:b/>
          <w:bCs/>
          <w:kern w:val="0"/>
          <w:sz w:val="36"/>
          <w:szCs w:val="32"/>
        </w:rPr>
        <w:t>（</w:t>
      </w:r>
      <w:r w:rsidRPr="00E05C0C">
        <w:rPr>
          <w:rFonts w:ascii="Times New Roman" w:eastAsia="宋体" w:hAnsi="Times New Roman" w:cs="Times New Roman"/>
          <w:b/>
          <w:bCs/>
          <w:kern w:val="0"/>
          <w:sz w:val="36"/>
          <w:szCs w:val="32"/>
        </w:rPr>
        <w:t>R1</w:t>
      </w:r>
      <w:r w:rsidRPr="00E05C0C">
        <w:rPr>
          <w:rFonts w:ascii="宋体" w:eastAsia="宋体" w:hAnsi="Times New Roman" w:cs="宋体" w:hint="eastAsia"/>
          <w:b/>
          <w:bCs/>
          <w:kern w:val="0"/>
          <w:sz w:val="36"/>
          <w:szCs w:val="32"/>
        </w:rPr>
        <w:t>）</w:t>
      </w:r>
    </w:p>
    <w:p w:rsidR="000765B9" w:rsidRPr="00C92E5A" w:rsidRDefault="000765B9" w:rsidP="002807C5">
      <w:pPr>
        <w:suppressLineNumbers/>
        <w:autoSpaceDE w:val="0"/>
        <w:autoSpaceDN w:val="0"/>
        <w:adjustRightInd w:val="0"/>
        <w:spacing w:line="268" w:lineRule="atLeast"/>
        <w:ind w:right="1219"/>
        <w:jc w:val="center"/>
        <w:rPr>
          <w:rFonts w:ascii="Cambria" w:eastAsia="宋体" w:hAnsi="Cambria" w:cs="Cambria"/>
          <w:b/>
          <w:bCs/>
          <w:kern w:val="0"/>
          <w:sz w:val="28"/>
          <w:szCs w:val="28"/>
          <w:highlight w:val="yellow"/>
        </w:rPr>
      </w:pPr>
    </w:p>
    <w:p w:rsidR="000765B9" w:rsidRPr="00C92E5A" w:rsidRDefault="000765B9" w:rsidP="002807C5">
      <w:pPr>
        <w:suppressLineNumbers/>
        <w:autoSpaceDE w:val="0"/>
        <w:autoSpaceDN w:val="0"/>
        <w:adjustRightInd w:val="0"/>
        <w:jc w:val="center"/>
        <w:rPr>
          <w:rFonts w:ascii="Cambria" w:eastAsia="宋体" w:hAnsi="Cambria" w:cs="Cambria"/>
          <w:b/>
          <w:bCs/>
          <w:color w:val="000000"/>
          <w:kern w:val="0"/>
          <w:sz w:val="34"/>
          <w:szCs w:val="34"/>
          <w:highlight w:val="yellow"/>
        </w:rPr>
      </w:pPr>
    </w:p>
    <w:p w:rsidR="000765B9" w:rsidRPr="00C92E5A" w:rsidRDefault="000765B9" w:rsidP="002807C5">
      <w:pPr>
        <w:suppressLineNumbers/>
        <w:autoSpaceDE w:val="0"/>
        <w:autoSpaceDN w:val="0"/>
        <w:adjustRightInd w:val="0"/>
        <w:spacing w:after="160" w:line="259" w:lineRule="atLeast"/>
        <w:jc w:val="center"/>
        <w:rPr>
          <w:rFonts w:ascii="Times New Roman" w:eastAsia="宋体" w:hAnsi="Times New Roman" w:cs="Times New Roman"/>
          <w:color w:val="000000"/>
          <w:kern w:val="0"/>
          <w:sz w:val="22"/>
        </w:rPr>
      </w:pPr>
      <w:r w:rsidRPr="009620D1">
        <w:rPr>
          <w:rFonts w:ascii="宋体" w:eastAsia="宋体" w:hAnsi="Arial" w:cs="宋体" w:hint="eastAsia"/>
          <w:iCs/>
          <w:color w:val="000000"/>
          <w:kern w:val="0"/>
          <w:sz w:val="22"/>
          <w:lang w:val="zh-CN"/>
        </w:rPr>
        <w:t>草</w:t>
      </w:r>
      <w:r w:rsidR="004C0882">
        <w:rPr>
          <w:rFonts w:ascii="宋体" w:eastAsia="宋体" w:hAnsi="Arial" w:cs="宋体" w:hint="eastAsia"/>
          <w:iCs/>
          <w:color w:val="000000"/>
          <w:kern w:val="0"/>
          <w:sz w:val="22"/>
          <w:lang w:val="zh-CN"/>
        </w:rPr>
        <w:t>案</w:t>
      </w:r>
      <w:r w:rsidR="00524C47">
        <w:rPr>
          <w:rFonts w:ascii="宋体" w:eastAsia="宋体" w:hAnsi="Arial" w:cs="宋体" w:hint="eastAsia"/>
          <w:iCs/>
          <w:color w:val="000000"/>
          <w:kern w:val="0"/>
          <w:sz w:val="22"/>
          <w:lang w:val="zh-CN"/>
        </w:rPr>
        <w:t>版本</w:t>
      </w:r>
    </w:p>
    <w:p w:rsidR="000765B9" w:rsidRPr="00C92E5A" w:rsidRDefault="002B093E" w:rsidP="002807C5">
      <w:pPr>
        <w:suppressLineNumbers/>
        <w:autoSpaceDE w:val="0"/>
        <w:autoSpaceDN w:val="0"/>
        <w:adjustRightInd w:val="0"/>
        <w:spacing w:after="160" w:line="259" w:lineRule="atLeast"/>
        <w:jc w:val="center"/>
        <w:rPr>
          <w:rFonts w:ascii="Times New Roman" w:eastAsia="宋体" w:hAnsi="Times New Roman" w:cs="Times New Roman"/>
          <w:color w:val="000000"/>
          <w:kern w:val="0"/>
          <w:sz w:val="22"/>
        </w:rPr>
      </w:pPr>
      <w:r>
        <w:rPr>
          <w:rFonts w:ascii="Times New Roman" w:eastAsia="宋体" w:hAnsi="Times New Roman" w:cs="Times New Roman" w:hint="eastAsia"/>
          <w:color w:val="000000"/>
          <w:kern w:val="0"/>
          <w:sz w:val="22"/>
        </w:rPr>
        <w:t>签署于</w:t>
      </w:r>
      <w:r w:rsidR="000765B9" w:rsidRPr="00C92E5A">
        <w:rPr>
          <w:rFonts w:ascii="Times New Roman" w:eastAsia="宋体" w:hAnsi="Times New Roman" w:cs="Times New Roman"/>
          <w:color w:val="000000"/>
          <w:kern w:val="0"/>
          <w:sz w:val="22"/>
        </w:rPr>
        <w:t>2024</w:t>
      </w:r>
      <w:r w:rsidR="000765B9" w:rsidRPr="00C92E5A">
        <w:rPr>
          <w:rFonts w:ascii="宋体" w:eastAsia="宋体" w:hAnsi="Times New Roman" w:cs="宋体" w:hint="eastAsia"/>
          <w:color w:val="000000"/>
          <w:kern w:val="0"/>
          <w:sz w:val="22"/>
          <w:lang w:val="zh-CN"/>
        </w:rPr>
        <w:t>年</w:t>
      </w:r>
      <w:r w:rsidR="00B42AD4">
        <w:rPr>
          <w:rStyle w:val="fontstyle01"/>
        </w:rPr>
        <w:t>2</w:t>
      </w:r>
      <w:r w:rsidR="00B42AD4">
        <w:rPr>
          <w:rStyle w:val="fontstyle01"/>
          <w:rFonts w:hint="eastAsia"/>
        </w:rPr>
        <w:t>月</w:t>
      </w:r>
      <w:r w:rsidR="00B42AD4">
        <w:rPr>
          <w:rStyle w:val="fontstyle01"/>
          <w:rFonts w:hint="eastAsia"/>
        </w:rPr>
        <w:t>5</w:t>
      </w:r>
      <w:r w:rsidR="00B42AD4">
        <w:rPr>
          <w:rStyle w:val="fontstyle01"/>
          <w:rFonts w:hint="eastAsia"/>
        </w:rPr>
        <w:t>日</w:t>
      </w:r>
    </w:p>
    <w:p w:rsidR="000765B9" w:rsidRPr="002B093E" w:rsidRDefault="000765B9"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0765B9" w:rsidRPr="00C92E5A" w:rsidRDefault="000765B9"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0765B9" w:rsidRPr="00C92E5A" w:rsidRDefault="000765B9"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0765B9" w:rsidRDefault="000765B9"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54635E" w:rsidRDefault="0054635E"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54635E" w:rsidRDefault="0054635E"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54635E" w:rsidRDefault="0054635E"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54635E" w:rsidRDefault="0054635E"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54635E" w:rsidRDefault="0054635E"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54635E" w:rsidRPr="00C92E5A" w:rsidRDefault="0054635E" w:rsidP="002807C5">
      <w:pPr>
        <w:suppressLineNumbers/>
        <w:autoSpaceDE w:val="0"/>
        <w:autoSpaceDN w:val="0"/>
        <w:adjustRightInd w:val="0"/>
        <w:jc w:val="left"/>
        <w:rPr>
          <w:rFonts w:ascii="Times New Roman" w:eastAsia="宋体" w:hAnsi="Times New Roman" w:cs="Times New Roman"/>
          <w:color w:val="000000"/>
          <w:kern w:val="0"/>
          <w:sz w:val="26"/>
          <w:szCs w:val="26"/>
        </w:rPr>
      </w:pPr>
    </w:p>
    <w:p w:rsidR="000765B9" w:rsidRPr="00C92E5A" w:rsidRDefault="000765B9" w:rsidP="002807C5">
      <w:pPr>
        <w:suppressLineNumbers/>
        <w:autoSpaceDE w:val="0"/>
        <w:autoSpaceDN w:val="0"/>
        <w:adjustRightInd w:val="0"/>
        <w:spacing w:before="1"/>
        <w:jc w:val="left"/>
        <w:rPr>
          <w:rFonts w:ascii="Times New Roman" w:eastAsia="宋体" w:hAnsi="Times New Roman" w:cs="Times New Roman"/>
          <w:color w:val="000000"/>
          <w:kern w:val="0"/>
          <w:sz w:val="37"/>
          <w:szCs w:val="37"/>
        </w:rPr>
      </w:pPr>
    </w:p>
    <w:p w:rsidR="002B093E" w:rsidRDefault="002B093E" w:rsidP="002807C5">
      <w:pPr>
        <w:suppressLineNumbers/>
        <w:autoSpaceDE w:val="0"/>
        <w:autoSpaceDN w:val="0"/>
        <w:adjustRightInd w:val="0"/>
        <w:spacing w:after="160" w:line="259" w:lineRule="atLeast"/>
        <w:jc w:val="left"/>
        <w:rPr>
          <w:rFonts w:ascii="宋体" w:eastAsia="宋体" w:hAnsi="Arial" w:cs="宋体"/>
          <w:iCs/>
          <w:kern w:val="0"/>
          <w:sz w:val="22"/>
          <w:lang w:val="zh-CN"/>
        </w:rPr>
      </w:pPr>
    </w:p>
    <w:p w:rsidR="002B093E" w:rsidRPr="0054635E" w:rsidRDefault="002B093E" w:rsidP="002807C5">
      <w:pPr>
        <w:suppressLineNumbers/>
        <w:autoSpaceDE w:val="0"/>
        <w:autoSpaceDN w:val="0"/>
        <w:adjustRightInd w:val="0"/>
        <w:spacing w:after="160" w:line="259" w:lineRule="atLeast"/>
        <w:jc w:val="left"/>
        <w:rPr>
          <w:rFonts w:ascii="Times New Roman" w:eastAsia="宋体" w:hAnsi="Times New Roman" w:cs="Times New Roman"/>
          <w:iCs/>
          <w:kern w:val="0"/>
          <w:sz w:val="24"/>
        </w:rPr>
      </w:pPr>
      <w:r w:rsidRPr="0054635E">
        <w:rPr>
          <w:rFonts w:ascii="Times New Roman" w:eastAsia="宋体" w:hAnsi="Times New Roman" w:cs="Times New Roman" w:hint="eastAsia"/>
          <w:iCs/>
          <w:kern w:val="0"/>
          <w:sz w:val="24"/>
        </w:rPr>
        <w:t>在</w:t>
      </w:r>
      <w:r w:rsidRPr="0054635E">
        <w:rPr>
          <w:rFonts w:ascii="Times New Roman" w:eastAsia="宋体" w:hAnsi="Times New Roman" w:cs="Times New Roman" w:hint="eastAsia"/>
          <w:iCs/>
          <w:kern w:val="0"/>
          <w:sz w:val="24"/>
        </w:rPr>
        <w:t>ICH</w:t>
      </w:r>
      <w:r w:rsidRPr="0054635E">
        <w:rPr>
          <w:rFonts w:ascii="Times New Roman" w:eastAsia="宋体" w:hAnsi="Times New Roman" w:cs="Times New Roman" w:hint="eastAsia"/>
          <w:iCs/>
          <w:kern w:val="0"/>
          <w:sz w:val="24"/>
        </w:rPr>
        <w:t>协调程序</w:t>
      </w:r>
      <w:r w:rsidR="0089519C">
        <w:rPr>
          <w:rFonts w:ascii="Times New Roman" w:eastAsia="宋体" w:hAnsi="Times New Roman" w:cs="Times New Roman" w:hint="eastAsia"/>
          <w:iCs/>
          <w:kern w:val="0"/>
          <w:sz w:val="24"/>
        </w:rPr>
        <w:t>的</w:t>
      </w:r>
      <w:r w:rsidRPr="0054635E">
        <w:rPr>
          <w:rFonts w:ascii="Times New Roman" w:eastAsia="宋体" w:hAnsi="Times New Roman" w:cs="Times New Roman" w:hint="eastAsia"/>
          <w:iCs/>
          <w:kern w:val="0"/>
          <w:sz w:val="24"/>
        </w:rPr>
        <w:t>第</w:t>
      </w:r>
      <w:r w:rsidRPr="0054635E">
        <w:rPr>
          <w:rFonts w:ascii="Times New Roman" w:eastAsia="宋体" w:hAnsi="Times New Roman" w:cs="Times New Roman" w:hint="eastAsia"/>
          <w:iCs/>
          <w:kern w:val="0"/>
          <w:sz w:val="24"/>
        </w:rPr>
        <w:t>2</w:t>
      </w:r>
      <w:r w:rsidRPr="0054635E">
        <w:rPr>
          <w:rFonts w:ascii="Times New Roman" w:eastAsia="宋体" w:hAnsi="Times New Roman" w:cs="Times New Roman" w:hint="eastAsia"/>
          <w:iCs/>
          <w:kern w:val="0"/>
          <w:sz w:val="24"/>
        </w:rPr>
        <w:t>步，</w:t>
      </w:r>
      <w:r w:rsidRPr="0054635E">
        <w:rPr>
          <w:rFonts w:ascii="Times New Roman" w:eastAsia="宋体" w:hAnsi="Times New Roman" w:cs="Times New Roman" w:hint="eastAsia"/>
          <w:iCs/>
          <w:kern w:val="0"/>
          <w:sz w:val="24"/>
        </w:rPr>
        <w:t>ICH</w:t>
      </w:r>
      <w:r w:rsidRPr="0054635E">
        <w:rPr>
          <w:rFonts w:ascii="Times New Roman" w:eastAsia="宋体" w:hAnsi="Times New Roman" w:cs="Times New Roman" w:hint="eastAsia"/>
          <w:iCs/>
          <w:kern w:val="0"/>
          <w:sz w:val="24"/>
        </w:rPr>
        <w:t>大会将经过相关</w:t>
      </w:r>
      <w:r w:rsidRPr="0054635E">
        <w:rPr>
          <w:rFonts w:ascii="Times New Roman" w:eastAsia="宋体" w:hAnsi="Times New Roman" w:cs="Times New Roman" w:hint="eastAsia"/>
          <w:iCs/>
          <w:kern w:val="0"/>
          <w:sz w:val="24"/>
        </w:rPr>
        <w:t>ICH</w:t>
      </w:r>
      <w:r w:rsidRPr="0054635E">
        <w:rPr>
          <w:rFonts w:ascii="Times New Roman" w:eastAsia="宋体" w:hAnsi="Times New Roman" w:cs="Times New Roman" w:hint="eastAsia"/>
          <w:iCs/>
          <w:kern w:val="0"/>
          <w:sz w:val="24"/>
        </w:rPr>
        <w:t>专家工作组同意的协</w:t>
      </w:r>
      <w:r w:rsidR="0089519C">
        <w:rPr>
          <w:rFonts w:ascii="Times New Roman" w:eastAsia="宋体" w:hAnsi="Times New Roman" w:cs="Times New Roman" w:hint="eastAsia"/>
          <w:iCs/>
          <w:kern w:val="0"/>
          <w:sz w:val="24"/>
        </w:rPr>
        <w:t>调</w:t>
      </w:r>
      <w:r w:rsidRPr="0054635E">
        <w:rPr>
          <w:rFonts w:ascii="Times New Roman" w:eastAsia="宋体" w:hAnsi="Times New Roman" w:cs="Times New Roman" w:hint="eastAsia"/>
          <w:iCs/>
          <w:kern w:val="0"/>
          <w:sz w:val="24"/>
        </w:rPr>
        <w:t>一致的文本或</w:t>
      </w:r>
      <w:r w:rsidR="00D713C2">
        <w:rPr>
          <w:rFonts w:ascii="Times New Roman" w:eastAsia="宋体" w:hAnsi="Times New Roman" w:cs="Times New Roman" w:hint="eastAsia"/>
          <w:iCs/>
          <w:kern w:val="0"/>
          <w:sz w:val="24"/>
        </w:rPr>
        <w:t>指导原则</w:t>
      </w:r>
      <w:r w:rsidRPr="0054635E">
        <w:rPr>
          <w:rFonts w:ascii="Times New Roman" w:eastAsia="宋体" w:hAnsi="Times New Roman" w:cs="Times New Roman" w:hint="eastAsia"/>
          <w:iCs/>
          <w:kern w:val="0"/>
          <w:sz w:val="24"/>
        </w:rPr>
        <w:t>草案转交给</w:t>
      </w:r>
      <w:r w:rsidRPr="0054635E">
        <w:rPr>
          <w:rFonts w:ascii="Times New Roman" w:eastAsia="宋体" w:hAnsi="Times New Roman" w:cs="Times New Roman" w:hint="eastAsia"/>
          <w:iCs/>
          <w:kern w:val="0"/>
          <w:sz w:val="24"/>
        </w:rPr>
        <w:t>ICH</w:t>
      </w:r>
      <w:r w:rsidRPr="0054635E">
        <w:rPr>
          <w:rFonts w:ascii="Times New Roman" w:eastAsia="宋体" w:hAnsi="Times New Roman" w:cs="Times New Roman" w:hint="eastAsia"/>
          <w:iCs/>
          <w:kern w:val="0"/>
          <w:sz w:val="24"/>
        </w:rPr>
        <w:t>地区的监管机构</w:t>
      </w:r>
      <w:r w:rsidR="0089519C">
        <w:rPr>
          <w:rFonts w:ascii="Times New Roman" w:eastAsia="宋体" w:hAnsi="Times New Roman" w:cs="Times New Roman" w:hint="eastAsia"/>
          <w:iCs/>
          <w:kern w:val="0"/>
          <w:sz w:val="24"/>
        </w:rPr>
        <w:t>，并</w:t>
      </w:r>
      <w:r w:rsidRPr="0054635E">
        <w:rPr>
          <w:rFonts w:ascii="Times New Roman" w:eastAsia="宋体" w:hAnsi="Times New Roman" w:cs="Times New Roman" w:hint="eastAsia"/>
          <w:iCs/>
          <w:kern w:val="0"/>
          <w:sz w:val="24"/>
        </w:rPr>
        <w:t>根据国家或地区程序</w:t>
      </w:r>
      <w:r w:rsidR="00C00864">
        <w:rPr>
          <w:rFonts w:ascii="Times New Roman" w:eastAsia="宋体" w:hAnsi="Times New Roman" w:cs="Times New Roman" w:hint="eastAsia"/>
          <w:iCs/>
          <w:kern w:val="0"/>
          <w:sz w:val="24"/>
        </w:rPr>
        <w:t>向</w:t>
      </w:r>
      <w:r w:rsidR="0089519C">
        <w:rPr>
          <w:rFonts w:ascii="Times New Roman" w:eastAsia="宋体" w:hAnsi="Times New Roman" w:cs="Times New Roman" w:hint="eastAsia"/>
          <w:iCs/>
          <w:kern w:val="0"/>
          <w:sz w:val="24"/>
        </w:rPr>
        <w:t>内部和外部征求意见</w:t>
      </w:r>
    </w:p>
    <w:p w:rsidR="000765B9" w:rsidRPr="0054635E" w:rsidRDefault="000765B9" w:rsidP="002807C5">
      <w:pPr>
        <w:suppressLineNumbers/>
        <w:autoSpaceDE w:val="0"/>
        <w:autoSpaceDN w:val="0"/>
        <w:adjustRightInd w:val="0"/>
        <w:jc w:val="left"/>
        <w:rPr>
          <w:rFonts w:ascii="Cambria" w:eastAsia="宋体" w:hAnsi="Cambria" w:cs="Cambria"/>
          <w:iCs/>
          <w:color w:val="000000"/>
          <w:kern w:val="0"/>
          <w:szCs w:val="20"/>
        </w:rPr>
      </w:pPr>
    </w:p>
    <w:p w:rsidR="000765B9" w:rsidRPr="00C92E5A" w:rsidRDefault="000765B9" w:rsidP="002807C5">
      <w:pPr>
        <w:suppressLineNumbers/>
        <w:autoSpaceDE w:val="0"/>
        <w:autoSpaceDN w:val="0"/>
        <w:adjustRightInd w:val="0"/>
        <w:spacing w:after="160" w:line="259" w:lineRule="atLeast"/>
        <w:jc w:val="left"/>
        <w:rPr>
          <w:rFonts w:ascii="Arial" w:eastAsia="宋体" w:hAnsi="Arial" w:cs="Arial"/>
          <w:kern w:val="0"/>
          <w:sz w:val="24"/>
          <w:szCs w:val="24"/>
        </w:rPr>
      </w:pPr>
    </w:p>
    <w:p w:rsidR="002B093E" w:rsidRDefault="00904414" w:rsidP="002807C5">
      <w:pPr>
        <w:suppressLineNumbers/>
        <w:autoSpaceDE w:val="0"/>
        <w:autoSpaceDN w:val="0"/>
        <w:adjustRightInd w:val="0"/>
        <w:spacing w:before="109"/>
        <w:ind w:leftChars="-1" w:left="-2" w:right="-7" w:firstLine="1"/>
        <w:jc w:val="center"/>
        <w:rPr>
          <w:rFonts w:ascii="Cambria" w:eastAsia="宋体" w:hAnsi="Cambria" w:cs="Cambria"/>
          <w:b/>
          <w:bCs/>
          <w:kern w:val="0"/>
          <w:sz w:val="24"/>
          <w:szCs w:val="24"/>
        </w:rPr>
      </w:pPr>
      <w:r w:rsidRPr="0063509A">
        <w:rPr>
          <w:rFonts w:ascii="Cambria" w:eastAsia="宋体" w:hAnsi="Cambria" w:cs="Cambria"/>
          <w:b/>
          <w:bCs/>
          <w:kern w:val="0"/>
          <w:sz w:val="24"/>
          <w:szCs w:val="24"/>
        </w:rPr>
        <w:t>E2D</w:t>
      </w:r>
      <w:r w:rsidR="002B093E">
        <w:rPr>
          <w:rFonts w:ascii="Cambria" w:eastAsia="宋体" w:hAnsi="Cambria" w:cs="Cambria" w:hint="eastAsia"/>
          <w:b/>
          <w:bCs/>
          <w:kern w:val="0"/>
          <w:sz w:val="24"/>
          <w:szCs w:val="24"/>
        </w:rPr>
        <w:t>（</w:t>
      </w:r>
      <w:r w:rsidR="002B093E">
        <w:rPr>
          <w:rFonts w:ascii="Cambria" w:eastAsia="宋体" w:hAnsi="Cambria" w:cs="Cambria" w:hint="eastAsia"/>
          <w:b/>
          <w:bCs/>
          <w:kern w:val="0"/>
          <w:sz w:val="24"/>
          <w:szCs w:val="24"/>
        </w:rPr>
        <w:t>R1</w:t>
      </w:r>
      <w:r w:rsidR="002B093E">
        <w:rPr>
          <w:rFonts w:ascii="Cambria" w:eastAsia="宋体" w:hAnsi="Cambria" w:cs="Cambria" w:hint="eastAsia"/>
          <w:b/>
          <w:bCs/>
          <w:kern w:val="0"/>
          <w:sz w:val="24"/>
          <w:szCs w:val="24"/>
        </w:rPr>
        <w:t>）</w:t>
      </w:r>
    </w:p>
    <w:p w:rsidR="000765B9" w:rsidRPr="00C92E5A" w:rsidRDefault="002B093E" w:rsidP="002807C5">
      <w:pPr>
        <w:suppressLineNumbers/>
        <w:autoSpaceDE w:val="0"/>
        <w:autoSpaceDN w:val="0"/>
        <w:adjustRightInd w:val="0"/>
        <w:spacing w:before="109"/>
        <w:ind w:leftChars="-1" w:left="-2" w:right="-7" w:firstLine="1"/>
        <w:jc w:val="center"/>
        <w:rPr>
          <w:rFonts w:ascii="Cambria" w:eastAsia="宋体" w:hAnsi="Cambria" w:cs="Cambria"/>
          <w:b/>
          <w:bCs/>
          <w:kern w:val="0"/>
          <w:sz w:val="24"/>
          <w:szCs w:val="24"/>
        </w:rPr>
      </w:pPr>
      <w:r>
        <w:rPr>
          <w:rFonts w:ascii="宋体" w:eastAsia="宋体" w:hAnsi="Arial" w:cs="宋体" w:hint="eastAsia"/>
          <w:b/>
          <w:bCs/>
          <w:kern w:val="0"/>
          <w:sz w:val="24"/>
          <w:szCs w:val="24"/>
          <w:lang w:val="zh-CN"/>
        </w:rPr>
        <w:t>文件</w:t>
      </w:r>
      <w:r w:rsidR="000765B9" w:rsidRPr="00C92E5A">
        <w:rPr>
          <w:rFonts w:ascii="宋体" w:eastAsia="宋体" w:hAnsi="Arial" w:cs="宋体" w:hint="eastAsia"/>
          <w:b/>
          <w:bCs/>
          <w:kern w:val="0"/>
          <w:sz w:val="24"/>
          <w:szCs w:val="24"/>
          <w:lang w:val="zh-CN"/>
        </w:rPr>
        <w:t>历史</w:t>
      </w:r>
    </w:p>
    <w:p w:rsidR="000765B9" w:rsidRPr="00C92E5A" w:rsidRDefault="000765B9" w:rsidP="002807C5">
      <w:pPr>
        <w:suppressLineNumbers/>
        <w:autoSpaceDE w:val="0"/>
        <w:autoSpaceDN w:val="0"/>
        <w:adjustRightInd w:val="0"/>
        <w:spacing w:before="5"/>
        <w:ind w:leftChars="-1" w:left="-2" w:firstLine="1"/>
        <w:jc w:val="center"/>
        <w:rPr>
          <w:rFonts w:ascii="Cambria" w:eastAsia="宋体" w:hAnsi="Cambria" w:cs="Cambria"/>
          <w:b/>
          <w:bCs/>
          <w:color w:val="000000"/>
          <w:kern w:val="0"/>
          <w:sz w:val="26"/>
          <w:szCs w:val="26"/>
        </w:rPr>
      </w:pPr>
    </w:p>
    <w:tbl>
      <w:tblPr>
        <w:tblW w:w="5000" w:type="pct"/>
        <w:jc w:val="center"/>
        <w:tblCellMar>
          <w:left w:w="0" w:type="dxa"/>
          <w:right w:w="0" w:type="dxa"/>
        </w:tblCellMar>
        <w:tblLook w:val="0000" w:firstRow="0" w:lastRow="0" w:firstColumn="0" w:lastColumn="0" w:noHBand="0" w:noVBand="0"/>
      </w:tblPr>
      <w:tblGrid>
        <w:gridCol w:w="1405"/>
        <w:gridCol w:w="4362"/>
        <w:gridCol w:w="1464"/>
        <w:gridCol w:w="1423"/>
      </w:tblGrid>
      <w:tr w:rsidR="000765B9" w:rsidRPr="00C92E5A" w:rsidTr="00524C47">
        <w:trPr>
          <w:trHeight w:val="1063"/>
          <w:jc w:val="center"/>
        </w:trPr>
        <w:tc>
          <w:tcPr>
            <w:tcW w:w="8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524C47" w:rsidRDefault="000765B9" w:rsidP="002807C5">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hint="eastAsia"/>
                <w:kern w:val="0"/>
                <w:sz w:val="22"/>
                <w:lang w:val="zh-CN"/>
              </w:rPr>
              <w:t>编</w:t>
            </w:r>
            <w:r w:rsidR="00C82DC0" w:rsidRPr="00524C47">
              <w:rPr>
                <w:rFonts w:ascii="宋体" w:eastAsia="宋体" w:hAnsi="Century" w:cs="宋体" w:hint="eastAsia"/>
                <w:kern w:val="0"/>
                <w:sz w:val="22"/>
                <w:lang w:val="zh-CN"/>
              </w:rPr>
              <w:t>号</w:t>
            </w:r>
          </w:p>
        </w:tc>
        <w:tc>
          <w:tcPr>
            <w:tcW w:w="25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524C47" w:rsidRDefault="000765B9" w:rsidP="002807C5">
            <w:pPr>
              <w:suppressLineNumbers/>
              <w:autoSpaceDE w:val="0"/>
              <w:autoSpaceDN w:val="0"/>
              <w:adjustRightInd w:val="0"/>
              <w:ind w:leftChars="-1" w:left="-2"/>
              <w:jc w:val="center"/>
              <w:rPr>
                <w:rFonts w:ascii="宋体" w:eastAsia="宋体" w:hAnsi="Century" w:cs="宋体"/>
                <w:kern w:val="0"/>
                <w:sz w:val="22"/>
                <w:lang w:val="zh-CN"/>
              </w:rPr>
            </w:pPr>
          </w:p>
          <w:p w:rsidR="000765B9" w:rsidRPr="00524C47" w:rsidRDefault="000765B9" w:rsidP="002807C5">
            <w:pPr>
              <w:suppressLineNumbers/>
              <w:autoSpaceDE w:val="0"/>
              <w:autoSpaceDN w:val="0"/>
              <w:adjustRightInd w:val="0"/>
              <w:spacing w:after="160"/>
              <w:ind w:leftChars="-1" w:left="-2"/>
              <w:jc w:val="center"/>
              <w:rPr>
                <w:rFonts w:ascii="宋体" w:eastAsia="宋体" w:hAnsi="Century" w:cs="宋体"/>
                <w:kern w:val="0"/>
                <w:sz w:val="22"/>
                <w:lang w:val="zh-CN"/>
              </w:rPr>
            </w:pPr>
            <w:r w:rsidRPr="00524C47">
              <w:rPr>
                <w:rFonts w:ascii="宋体" w:eastAsia="宋体" w:hAnsi="Century" w:cs="宋体" w:hint="eastAsia"/>
                <w:kern w:val="0"/>
                <w:sz w:val="22"/>
                <w:lang w:val="zh-CN"/>
              </w:rPr>
              <w:t>历史</w:t>
            </w:r>
          </w:p>
        </w:tc>
        <w:tc>
          <w:tcPr>
            <w:tcW w:w="8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524C47" w:rsidRDefault="000765B9" w:rsidP="002807C5">
            <w:pPr>
              <w:suppressLineNumbers/>
              <w:autoSpaceDE w:val="0"/>
              <w:autoSpaceDN w:val="0"/>
              <w:adjustRightInd w:val="0"/>
              <w:spacing w:before="175"/>
              <w:ind w:leftChars="-1" w:left="-2"/>
              <w:jc w:val="center"/>
              <w:rPr>
                <w:rFonts w:ascii="宋体" w:eastAsia="宋体" w:hAnsi="Century" w:cs="宋体"/>
                <w:kern w:val="0"/>
                <w:sz w:val="22"/>
                <w:lang w:val="zh-CN"/>
              </w:rPr>
            </w:pPr>
            <w:r w:rsidRPr="00524C47">
              <w:rPr>
                <w:rFonts w:ascii="宋体" w:eastAsia="宋体" w:hAnsi="Century" w:cs="宋体" w:hint="eastAsia"/>
                <w:kern w:val="0"/>
                <w:sz w:val="22"/>
                <w:lang w:val="zh-CN"/>
              </w:rPr>
              <w:t>日期</w:t>
            </w:r>
          </w:p>
        </w:tc>
        <w:tc>
          <w:tcPr>
            <w:tcW w:w="8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524C47" w:rsidRDefault="000765B9" w:rsidP="002807C5">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hint="eastAsia"/>
                <w:kern w:val="0"/>
                <w:sz w:val="22"/>
                <w:lang w:val="zh-CN"/>
              </w:rPr>
              <w:t>新编</w:t>
            </w:r>
            <w:r w:rsidR="00C82DC0" w:rsidRPr="00524C47">
              <w:rPr>
                <w:rFonts w:ascii="宋体" w:eastAsia="宋体" w:hAnsi="Century" w:cs="宋体" w:hint="eastAsia"/>
                <w:kern w:val="0"/>
                <w:sz w:val="22"/>
                <w:lang w:val="zh-CN"/>
              </w:rPr>
              <w:t>号</w:t>
            </w:r>
          </w:p>
          <w:p w:rsidR="000765B9" w:rsidRPr="00524C47" w:rsidRDefault="000765B9" w:rsidP="002807C5">
            <w:pPr>
              <w:suppressLineNumbers/>
              <w:autoSpaceDE w:val="0"/>
              <w:autoSpaceDN w:val="0"/>
              <w:adjustRightInd w:val="0"/>
              <w:spacing w:before="67"/>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2005</w:t>
            </w:r>
            <w:r w:rsidRPr="00524C47">
              <w:rPr>
                <w:rFonts w:ascii="宋体" w:eastAsia="宋体" w:hAnsi="Century" w:cs="宋体" w:hint="eastAsia"/>
                <w:kern w:val="0"/>
                <w:sz w:val="22"/>
                <w:lang w:val="zh-CN"/>
              </w:rPr>
              <w:t>年</w:t>
            </w:r>
            <w:r w:rsidRPr="00524C47">
              <w:rPr>
                <w:rFonts w:ascii="宋体" w:eastAsia="宋体" w:hAnsi="Century" w:cs="宋体"/>
                <w:kern w:val="0"/>
                <w:sz w:val="22"/>
                <w:lang w:val="zh-CN"/>
              </w:rPr>
              <w:t>11</w:t>
            </w:r>
            <w:r w:rsidRPr="00524C47">
              <w:rPr>
                <w:rFonts w:ascii="宋体" w:eastAsia="宋体" w:hAnsi="Century" w:cs="宋体" w:hint="eastAsia"/>
                <w:kern w:val="0"/>
                <w:sz w:val="22"/>
                <w:lang w:val="zh-CN"/>
              </w:rPr>
              <w:t>月</w:t>
            </w:r>
          </w:p>
        </w:tc>
      </w:tr>
      <w:tr w:rsidR="000765B9" w:rsidRPr="00C92E5A" w:rsidTr="00524C47">
        <w:trPr>
          <w:trHeight w:val="1135"/>
          <w:jc w:val="center"/>
        </w:trPr>
        <w:tc>
          <w:tcPr>
            <w:tcW w:w="8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DA34AA" w:rsidP="002807C5">
            <w:pPr>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E2D</w:t>
            </w:r>
          </w:p>
        </w:tc>
        <w:tc>
          <w:tcPr>
            <w:tcW w:w="25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524C47" w:rsidRDefault="00524C47" w:rsidP="00774547">
            <w:pPr>
              <w:autoSpaceDE w:val="0"/>
              <w:autoSpaceDN w:val="0"/>
              <w:adjustRightInd w:val="0"/>
              <w:spacing w:before="171"/>
              <w:ind w:leftChars="-1" w:left="-2" w:right="10"/>
              <w:jc w:val="center"/>
              <w:rPr>
                <w:rFonts w:ascii="宋体" w:eastAsia="宋体" w:hAnsi="Century" w:cs="宋体"/>
                <w:kern w:val="0"/>
                <w:sz w:val="22"/>
                <w:lang w:val="zh-CN"/>
              </w:rPr>
            </w:pPr>
            <w:r>
              <w:rPr>
                <w:rFonts w:ascii="宋体" w:eastAsia="宋体" w:hAnsi="Century" w:cs="宋体" w:hint="eastAsia"/>
                <w:kern w:val="0"/>
                <w:sz w:val="22"/>
                <w:lang w:val="zh-CN"/>
              </w:rPr>
              <w:t>由管理</w:t>
            </w:r>
            <w:r w:rsidR="000765B9" w:rsidRPr="00524C47">
              <w:rPr>
                <w:rFonts w:ascii="宋体" w:eastAsia="宋体" w:hAnsi="Century" w:cs="宋体" w:hint="eastAsia"/>
                <w:kern w:val="0"/>
                <w:sz w:val="22"/>
                <w:lang w:val="zh-CN"/>
              </w:rPr>
              <w:t>委员会根据第</w:t>
            </w:r>
            <w:r w:rsidR="000765B9" w:rsidRPr="00524C47">
              <w:rPr>
                <w:rFonts w:ascii="宋体" w:eastAsia="宋体" w:hAnsi="Century" w:cs="宋体"/>
                <w:kern w:val="0"/>
                <w:sz w:val="22"/>
                <w:lang w:val="zh-CN"/>
              </w:rPr>
              <w:t>2</w:t>
            </w:r>
            <w:r w:rsidR="000765B9" w:rsidRPr="00524C47">
              <w:rPr>
                <w:rFonts w:ascii="宋体" w:eastAsia="宋体" w:hAnsi="Century" w:cs="宋体" w:hint="eastAsia"/>
                <w:kern w:val="0"/>
                <w:sz w:val="22"/>
                <w:lang w:val="zh-CN"/>
              </w:rPr>
              <w:t>步</w:t>
            </w:r>
            <w:r w:rsidR="00DA34AA" w:rsidRPr="00524C47">
              <w:rPr>
                <w:rFonts w:ascii="宋体" w:eastAsia="宋体" w:hAnsi="Century" w:cs="宋体" w:hint="eastAsia"/>
                <w:kern w:val="0"/>
                <w:sz w:val="22"/>
                <w:lang w:val="zh-CN"/>
              </w:rPr>
              <w:t>程序</w:t>
            </w:r>
            <w:r w:rsidR="000765B9" w:rsidRPr="00524C47">
              <w:rPr>
                <w:rFonts w:ascii="宋体" w:eastAsia="宋体" w:hAnsi="Century" w:cs="宋体" w:hint="eastAsia"/>
                <w:kern w:val="0"/>
                <w:sz w:val="22"/>
                <w:lang w:val="zh-CN"/>
              </w:rPr>
              <w:t>批准，并发布供</w:t>
            </w:r>
            <w:r w:rsidR="00774547">
              <w:rPr>
                <w:rFonts w:ascii="宋体" w:eastAsia="宋体" w:hAnsi="Century" w:cs="宋体" w:hint="eastAsia"/>
                <w:kern w:val="0"/>
                <w:sz w:val="22"/>
                <w:lang w:val="zh-CN"/>
              </w:rPr>
              <w:t>征询</w:t>
            </w:r>
            <w:r w:rsidR="000765B9" w:rsidRPr="00524C47">
              <w:rPr>
                <w:rFonts w:ascii="宋体" w:eastAsia="宋体" w:hAnsi="Century" w:cs="宋体" w:hint="eastAsia"/>
                <w:kern w:val="0"/>
                <w:sz w:val="22"/>
                <w:lang w:val="zh-CN"/>
              </w:rPr>
              <w:t>公众</w:t>
            </w:r>
            <w:r w:rsidR="00774547">
              <w:rPr>
                <w:rFonts w:ascii="宋体" w:eastAsia="宋体" w:hAnsi="Century" w:cs="宋体" w:hint="eastAsia"/>
                <w:kern w:val="0"/>
                <w:sz w:val="22"/>
                <w:lang w:val="zh-CN"/>
              </w:rPr>
              <w:t>意见</w:t>
            </w:r>
            <w:r w:rsidR="000765B9" w:rsidRPr="00524C47">
              <w:rPr>
                <w:rFonts w:ascii="宋体" w:eastAsia="宋体" w:hAnsi="Century" w:cs="宋体" w:hint="eastAsia"/>
                <w:kern w:val="0"/>
                <w:sz w:val="22"/>
                <w:lang w:val="zh-CN"/>
              </w:rPr>
              <w:t>。</w:t>
            </w:r>
          </w:p>
        </w:tc>
        <w:tc>
          <w:tcPr>
            <w:tcW w:w="8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0765B9" w:rsidP="002807C5">
            <w:pPr>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2003</w:t>
            </w:r>
            <w:r w:rsidRPr="00524C47">
              <w:rPr>
                <w:rFonts w:ascii="宋体" w:eastAsia="宋体" w:hAnsi="Century" w:cs="宋体" w:hint="eastAsia"/>
                <w:kern w:val="0"/>
                <w:sz w:val="22"/>
                <w:lang w:val="zh-CN"/>
              </w:rPr>
              <w:t>年</w:t>
            </w:r>
            <w:r w:rsidRPr="00524C47">
              <w:rPr>
                <w:rFonts w:ascii="宋体" w:eastAsia="宋体" w:hAnsi="Century" w:cs="宋体"/>
                <w:kern w:val="0"/>
                <w:sz w:val="22"/>
                <w:lang w:val="zh-CN"/>
              </w:rPr>
              <w:t>7</w:t>
            </w:r>
            <w:r w:rsidRPr="00524C47">
              <w:rPr>
                <w:rFonts w:ascii="宋体" w:eastAsia="宋体" w:hAnsi="Century" w:cs="宋体" w:hint="eastAsia"/>
                <w:kern w:val="0"/>
                <w:sz w:val="22"/>
                <w:lang w:val="zh-CN"/>
              </w:rPr>
              <w:t>月</w:t>
            </w:r>
            <w:r w:rsidR="00DA34AA" w:rsidRPr="00524C47">
              <w:rPr>
                <w:rFonts w:ascii="宋体" w:eastAsia="宋体" w:hAnsi="Century" w:cs="宋体" w:hint="eastAsia"/>
                <w:kern w:val="0"/>
                <w:sz w:val="22"/>
                <w:lang w:val="zh-CN"/>
              </w:rPr>
              <w:t>1</w:t>
            </w:r>
            <w:r w:rsidR="00DA34AA" w:rsidRPr="00524C47">
              <w:rPr>
                <w:rFonts w:ascii="宋体" w:eastAsia="宋体" w:hAnsi="Century" w:cs="宋体"/>
                <w:kern w:val="0"/>
                <w:sz w:val="22"/>
                <w:lang w:val="zh-CN"/>
              </w:rPr>
              <w:t>8</w:t>
            </w:r>
            <w:r w:rsidR="00DA34AA" w:rsidRPr="00524C47">
              <w:rPr>
                <w:rFonts w:ascii="宋体" w:eastAsia="宋体" w:hAnsi="Century" w:cs="宋体" w:hint="eastAsia"/>
                <w:kern w:val="0"/>
                <w:sz w:val="22"/>
                <w:lang w:val="zh-CN"/>
              </w:rPr>
              <w:t>日</w:t>
            </w:r>
          </w:p>
        </w:tc>
        <w:tc>
          <w:tcPr>
            <w:tcW w:w="8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0765B9" w:rsidP="002807C5">
            <w:pPr>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E2D</w:t>
            </w:r>
          </w:p>
        </w:tc>
      </w:tr>
      <w:tr w:rsidR="00DA34AA" w:rsidRPr="00C92E5A" w:rsidTr="00524C47">
        <w:trPr>
          <w:trHeight w:val="1135"/>
          <w:jc w:val="center"/>
        </w:trPr>
        <w:tc>
          <w:tcPr>
            <w:tcW w:w="81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A34AA" w:rsidRPr="00524C47" w:rsidRDefault="00DA34AA" w:rsidP="002807C5">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E2D</w:t>
            </w:r>
          </w:p>
        </w:tc>
        <w:tc>
          <w:tcPr>
            <w:tcW w:w="2520"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A34AA" w:rsidRPr="00524C47" w:rsidRDefault="00DA34AA" w:rsidP="002807C5">
            <w:pPr>
              <w:suppressLineNumbers/>
              <w:tabs>
                <w:tab w:val="left" w:pos="1350"/>
              </w:tabs>
              <w:autoSpaceDE w:val="0"/>
              <w:autoSpaceDN w:val="0"/>
              <w:adjustRightInd w:val="0"/>
              <w:spacing w:before="171"/>
              <w:ind w:leftChars="-1" w:left="-2" w:right="10"/>
              <w:jc w:val="center"/>
              <w:rPr>
                <w:rFonts w:ascii="宋体" w:eastAsia="宋体" w:hAnsi="Century" w:cs="宋体"/>
                <w:kern w:val="0"/>
                <w:sz w:val="22"/>
                <w:lang w:val="zh-CN"/>
              </w:rPr>
            </w:pPr>
            <w:r w:rsidRPr="00524C47">
              <w:rPr>
                <w:rFonts w:ascii="宋体" w:eastAsia="宋体" w:hAnsi="Century" w:cs="宋体" w:hint="eastAsia"/>
                <w:kern w:val="0"/>
                <w:sz w:val="22"/>
                <w:lang w:val="zh-CN"/>
              </w:rPr>
              <w:t>由</w:t>
            </w:r>
            <w:r w:rsidR="00524C47">
              <w:rPr>
                <w:rFonts w:ascii="宋体" w:eastAsia="宋体" w:hAnsi="Century" w:cs="宋体" w:hint="eastAsia"/>
                <w:kern w:val="0"/>
                <w:sz w:val="22"/>
                <w:lang w:val="zh-CN"/>
              </w:rPr>
              <w:t>管理</w:t>
            </w:r>
            <w:r w:rsidRPr="00524C47">
              <w:rPr>
                <w:rFonts w:ascii="宋体" w:eastAsia="宋体" w:hAnsi="Century" w:cs="宋体" w:hint="eastAsia"/>
                <w:kern w:val="0"/>
                <w:sz w:val="22"/>
                <w:lang w:val="zh-CN"/>
              </w:rPr>
              <w:t>委员会根据第4步程序批准，并建议三</w:t>
            </w:r>
            <w:r w:rsidR="00C00864">
              <w:rPr>
                <w:rFonts w:ascii="宋体" w:eastAsia="宋体" w:hAnsi="Century" w:cs="宋体" w:hint="eastAsia"/>
                <w:kern w:val="0"/>
                <w:sz w:val="22"/>
                <w:lang w:val="zh-CN"/>
              </w:rPr>
              <w:t>大</w:t>
            </w:r>
            <w:r w:rsidRPr="00524C47">
              <w:rPr>
                <w:rFonts w:ascii="宋体" w:eastAsia="宋体" w:hAnsi="Century" w:cs="宋体" w:hint="eastAsia"/>
                <w:kern w:val="0"/>
                <w:sz w:val="22"/>
                <w:lang w:val="zh-CN"/>
              </w:rPr>
              <w:t>ICH监管机构采用</w:t>
            </w:r>
            <w:r w:rsidR="00D713C2">
              <w:rPr>
                <w:rFonts w:ascii="宋体" w:eastAsia="宋体" w:hAnsi="Century" w:cs="宋体" w:hint="eastAsia"/>
                <w:kern w:val="0"/>
                <w:sz w:val="22"/>
                <w:lang w:val="zh-CN"/>
              </w:rPr>
              <w:t>。</w:t>
            </w:r>
          </w:p>
        </w:tc>
        <w:tc>
          <w:tcPr>
            <w:tcW w:w="846"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A34AA" w:rsidRPr="00524C47" w:rsidRDefault="00DA34AA" w:rsidP="002807C5">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hint="eastAsia"/>
                <w:kern w:val="0"/>
                <w:sz w:val="22"/>
                <w:lang w:val="zh-CN"/>
              </w:rPr>
              <w:t>2</w:t>
            </w:r>
            <w:r w:rsidRPr="00524C47">
              <w:rPr>
                <w:rFonts w:ascii="宋体" w:eastAsia="宋体" w:hAnsi="Century" w:cs="宋体"/>
                <w:kern w:val="0"/>
                <w:sz w:val="22"/>
                <w:lang w:val="zh-CN"/>
              </w:rPr>
              <w:t>003</w:t>
            </w:r>
            <w:r w:rsidRPr="00524C47">
              <w:rPr>
                <w:rFonts w:ascii="宋体" w:eastAsia="宋体" w:hAnsi="Century" w:cs="宋体" w:hint="eastAsia"/>
                <w:kern w:val="0"/>
                <w:sz w:val="22"/>
                <w:lang w:val="zh-CN"/>
              </w:rPr>
              <w:t>年1</w:t>
            </w:r>
            <w:r w:rsidRPr="00524C47">
              <w:rPr>
                <w:rFonts w:ascii="宋体" w:eastAsia="宋体" w:hAnsi="Century" w:cs="宋体"/>
                <w:kern w:val="0"/>
                <w:sz w:val="22"/>
                <w:lang w:val="zh-CN"/>
              </w:rPr>
              <w:t>1</w:t>
            </w:r>
            <w:r w:rsidRPr="00524C47">
              <w:rPr>
                <w:rFonts w:ascii="宋体" w:eastAsia="宋体" w:hAnsi="Century" w:cs="宋体" w:hint="eastAsia"/>
                <w:kern w:val="0"/>
                <w:sz w:val="22"/>
                <w:lang w:val="zh-CN"/>
              </w:rPr>
              <w:t>月1</w:t>
            </w:r>
            <w:r w:rsidRPr="00524C47">
              <w:rPr>
                <w:rFonts w:ascii="宋体" w:eastAsia="宋体" w:hAnsi="Century" w:cs="宋体"/>
                <w:kern w:val="0"/>
                <w:sz w:val="22"/>
                <w:lang w:val="zh-CN"/>
              </w:rPr>
              <w:t>2</w:t>
            </w:r>
            <w:r w:rsidRPr="00524C47">
              <w:rPr>
                <w:rFonts w:ascii="宋体" w:eastAsia="宋体" w:hAnsi="Century" w:cs="宋体" w:hint="eastAsia"/>
                <w:kern w:val="0"/>
                <w:sz w:val="22"/>
                <w:lang w:val="zh-CN"/>
              </w:rPr>
              <w:t>日</w:t>
            </w:r>
          </w:p>
        </w:tc>
        <w:tc>
          <w:tcPr>
            <w:tcW w:w="822" w:type="pct"/>
            <w:tcBorders>
              <w:top w:val="single" w:sz="3" w:space="0" w:color="000000"/>
              <w:left w:val="single" w:sz="3" w:space="0" w:color="000000"/>
              <w:bottom w:val="single" w:sz="3" w:space="0" w:color="000000"/>
              <w:right w:val="single" w:sz="3" w:space="0" w:color="000000"/>
            </w:tcBorders>
            <w:shd w:val="clear" w:color="000000" w:fill="FFFFFF"/>
            <w:vAlign w:val="center"/>
          </w:tcPr>
          <w:p w:rsidR="00DA34AA" w:rsidRPr="00524C47" w:rsidRDefault="00DA34AA" w:rsidP="002807C5">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E2D</w:t>
            </w:r>
          </w:p>
        </w:tc>
      </w:tr>
    </w:tbl>
    <w:p w:rsidR="00F64D64" w:rsidRDefault="00F64D64" w:rsidP="002807C5">
      <w:pPr>
        <w:suppressLineNumbers/>
        <w:autoSpaceDE w:val="0"/>
        <w:autoSpaceDN w:val="0"/>
        <w:adjustRightInd w:val="0"/>
        <w:spacing w:after="160" w:line="259" w:lineRule="atLeast"/>
        <w:ind w:leftChars="-1" w:left="-2" w:firstLine="1"/>
        <w:jc w:val="center"/>
        <w:rPr>
          <w:rFonts w:ascii="Cambria" w:eastAsia="宋体" w:hAnsi="Cambria" w:cs="Cambria"/>
          <w:b/>
          <w:bCs/>
          <w:kern w:val="0"/>
          <w:sz w:val="24"/>
          <w:szCs w:val="24"/>
        </w:rPr>
      </w:pPr>
    </w:p>
    <w:p w:rsidR="000765B9" w:rsidRPr="00C92E5A" w:rsidRDefault="00DA34AA" w:rsidP="002807C5">
      <w:pPr>
        <w:suppressLineNumbers/>
        <w:autoSpaceDE w:val="0"/>
        <w:autoSpaceDN w:val="0"/>
        <w:adjustRightInd w:val="0"/>
        <w:spacing w:before="6"/>
        <w:ind w:leftChars="-1" w:left="-2" w:firstLine="1"/>
        <w:jc w:val="center"/>
        <w:rPr>
          <w:rFonts w:ascii="Cambria" w:eastAsia="宋体" w:hAnsi="Cambria" w:cs="Cambria"/>
          <w:b/>
          <w:bCs/>
          <w:color w:val="000000"/>
          <w:kern w:val="0"/>
          <w:sz w:val="8"/>
          <w:szCs w:val="8"/>
        </w:rPr>
      </w:pPr>
      <w:r w:rsidRPr="0063509A">
        <w:rPr>
          <w:rFonts w:ascii="Cambria" w:eastAsia="宋体" w:hAnsi="Cambria" w:cs="Cambria"/>
          <w:b/>
          <w:bCs/>
          <w:kern w:val="0"/>
          <w:sz w:val="24"/>
          <w:szCs w:val="24"/>
        </w:rPr>
        <w:t>E2D</w:t>
      </w:r>
      <w:r>
        <w:rPr>
          <w:rFonts w:ascii="Cambria" w:eastAsia="宋体" w:hAnsi="Cambria" w:cs="Cambria" w:hint="eastAsia"/>
          <w:b/>
          <w:bCs/>
          <w:kern w:val="0"/>
          <w:sz w:val="24"/>
          <w:szCs w:val="24"/>
        </w:rPr>
        <w:t>修订</w:t>
      </w:r>
    </w:p>
    <w:tbl>
      <w:tblPr>
        <w:tblW w:w="8671" w:type="dxa"/>
        <w:tblInd w:w="122" w:type="dxa"/>
        <w:tblLayout w:type="fixed"/>
        <w:tblCellMar>
          <w:left w:w="0" w:type="dxa"/>
          <w:right w:w="0" w:type="dxa"/>
        </w:tblCellMar>
        <w:tblLook w:val="0000" w:firstRow="0" w:lastRow="0" w:firstColumn="0" w:lastColumn="0" w:noHBand="0" w:noVBand="0"/>
      </w:tblPr>
      <w:tblGrid>
        <w:gridCol w:w="1430"/>
        <w:gridCol w:w="4264"/>
        <w:gridCol w:w="1701"/>
        <w:gridCol w:w="1276"/>
      </w:tblGrid>
      <w:tr w:rsidR="000765B9" w:rsidRPr="00C92E5A" w:rsidTr="00524C47">
        <w:trPr>
          <w:trHeight w:val="1207"/>
        </w:trPr>
        <w:tc>
          <w:tcPr>
            <w:tcW w:w="1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16294D" w:rsidP="002807C5">
            <w:pPr>
              <w:suppressLineNumbers/>
              <w:autoSpaceDE w:val="0"/>
              <w:autoSpaceDN w:val="0"/>
              <w:adjustRightInd w:val="0"/>
              <w:ind w:leftChars="-1" w:left="-2"/>
              <w:jc w:val="center"/>
              <w:rPr>
                <w:rFonts w:ascii="宋体" w:eastAsia="宋体" w:hAnsi="Century" w:cs="宋体"/>
                <w:kern w:val="0"/>
                <w:sz w:val="22"/>
                <w:lang w:val="zh-CN"/>
              </w:rPr>
            </w:pPr>
            <w:r>
              <w:rPr>
                <w:rFonts w:ascii="宋体" w:eastAsia="宋体" w:hAnsi="Century" w:cs="宋体" w:hint="eastAsia"/>
                <w:kern w:val="0"/>
                <w:sz w:val="22"/>
                <w:lang w:val="zh-CN"/>
              </w:rPr>
              <w:t>编号</w:t>
            </w:r>
          </w:p>
        </w:tc>
        <w:tc>
          <w:tcPr>
            <w:tcW w:w="42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524C47" w:rsidRDefault="0016294D" w:rsidP="002807C5">
            <w:pPr>
              <w:suppressLineNumbers/>
              <w:autoSpaceDE w:val="0"/>
              <w:autoSpaceDN w:val="0"/>
              <w:adjustRightInd w:val="0"/>
              <w:ind w:leftChars="-1" w:left="-2" w:right="343"/>
              <w:jc w:val="center"/>
              <w:rPr>
                <w:rFonts w:ascii="宋体" w:eastAsia="宋体" w:hAnsi="Century" w:cs="宋体"/>
                <w:kern w:val="0"/>
                <w:sz w:val="22"/>
                <w:lang w:val="zh-CN"/>
              </w:rPr>
            </w:pPr>
            <w:r w:rsidRPr="00524C47">
              <w:rPr>
                <w:rFonts w:ascii="宋体" w:eastAsia="宋体" w:hAnsi="Century" w:cs="宋体" w:hint="eastAsia"/>
                <w:kern w:val="0"/>
                <w:sz w:val="22"/>
                <w:lang w:val="zh-CN"/>
              </w:rPr>
              <w:t>历史</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16294D" w:rsidP="002807C5">
            <w:pPr>
              <w:suppressLineNumbers/>
              <w:autoSpaceDE w:val="0"/>
              <w:autoSpaceDN w:val="0"/>
              <w:adjustRightInd w:val="0"/>
              <w:ind w:leftChars="-1" w:left="-2" w:right="120"/>
              <w:jc w:val="center"/>
              <w:rPr>
                <w:rFonts w:ascii="宋体" w:eastAsia="宋体" w:hAnsi="Century" w:cs="宋体"/>
                <w:kern w:val="0"/>
                <w:sz w:val="22"/>
                <w:lang w:val="zh-CN"/>
              </w:rPr>
            </w:pPr>
            <w:r>
              <w:rPr>
                <w:rFonts w:ascii="宋体" w:eastAsia="宋体" w:hAnsi="Century" w:cs="宋体" w:hint="eastAsia"/>
                <w:kern w:val="0"/>
                <w:sz w:val="22"/>
                <w:lang w:val="zh-CN"/>
              </w:rPr>
              <w:t>日期</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16294D" w:rsidP="002807C5">
            <w:pPr>
              <w:suppressLineNumbers/>
              <w:autoSpaceDE w:val="0"/>
              <w:autoSpaceDN w:val="0"/>
              <w:adjustRightInd w:val="0"/>
              <w:ind w:leftChars="-1" w:left="-2"/>
              <w:jc w:val="center"/>
              <w:rPr>
                <w:rFonts w:ascii="宋体" w:eastAsia="宋体" w:hAnsi="Century" w:cs="宋体"/>
                <w:kern w:val="0"/>
                <w:sz w:val="22"/>
                <w:lang w:val="zh-CN"/>
              </w:rPr>
            </w:pPr>
            <w:r>
              <w:rPr>
                <w:rFonts w:ascii="宋体" w:eastAsia="宋体" w:hAnsi="Century" w:cs="宋体" w:hint="eastAsia"/>
                <w:kern w:val="0"/>
                <w:sz w:val="22"/>
                <w:lang w:val="zh-CN"/>
              </w:rPr>
              <w:t>新编号</w:t>
            </w:r>
          </w:p>
        </w:tc>
      </w:tr>
      <w:tr w:rsidR="000765B9" w:rsidRPr="00C92E5A" w:rsidTr="00524C47">
        <w:trPr>
          <w:trHeight w:val="1125"/>
        </w:trPr>
        <w:tc>
          <w:tcPr>
            <w:tcW w:w="1430"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0765B9" w:rsidP="002807C5">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E2D(R1)</w:t>
            </w:r>
            <w:r w:rsidR="004E42C4" w:rsidRPr="00524C47" w:rsidDel="004E42C4">
              <w:rPr>
                <w:rFonts w:ascii="宋体" w:eastAsia="宋体" w:hAnsi="Century" w:cs="宋体"/>
                <w:kern w:val="0"/>
                <w:sz w:val="22"/>
                <w:lang w:val="zh-CN"/>
              </w:rPr>
              <w:t xml:space="preserve"> </w:t>
            </w:r>
          </w:p>
        </w:tc>
        <w:tc>
          <w:tcPr>
            <w:tcW w:w="4264"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16294D" w:rsidP="00774547">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hint="eastAsia"/>
                <w:kern w:val="0"/>
                <w:sz w:val="22"/>
                <w:lang w:val="zh-CN"/>
              </w:rPr>
              <w:t>ICH大会成员根据第2步程序批准并发布供</w:t>
            </w:r>
            <w:r w:rsidR="00774547">
              <w:rPr>
                <w:rFonts w:ascii="宋体" w:eastAsia="宋体" w:hAnsi="Century" w:cs="宋体" w:hint="eastAsia"/>
                <w:kern w:val="0"/>
                <w:sz w:val="22"/>
                <w:lang w:val="zh-CN"/>
              </w:rPr>
              <w:t>征询</w:t>
            </w:r>
            <w:r w:rsidRPr="00524C47">
              <w:rPr>
                <w:rFonts w:ascii="宋体" w:eastAsia="宋体" w:hAnsi="Century" w:cs="宋体" w:hint="eastAsia"/>
                <w:kern w:val="0"/>
                <w:sz w:val="22"/>
                <w:lang w:val="zh-CN"/>
              </w:rPr>
              <w:t>公众</w:t>
            </w:r>
            <w:r w:rsidR="00774547">
              <w:rPr>
                <w:rFonts w:ascii="宋体" w:eastAsia="宋体" w:hAnsi="Century" w:cs="宋体" w:hint="eastAsia"/>
                <w:kern w:val="0"/>
                <w:sz w:val="22"/>
                <w:lang w:val="zh-CN"/>
              </w:rPr>
              <w:t>意见</w:t>
            </w:r>
            <w:r w:rsidRPr="00524C47">
              <w:rPr>
                <w:rFonts w:ascii="宋体" w:eastAsia="宋体" w:hAnsi="Century" w:cs="宋体" w:hint="eastAsia"/>
                <w:kern w:val="0"/>
                <w:sz w:val="22"/>
                <w:lang w:val="zh-CN"/>
              </w:rPr>
              <w:t>。</w:t>
            </w:r>
          </w:p>
        </w:tc>
        <w:tc>
          <w:tcPr>
            <w:tcW w:w="1701"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C00864" w:rsidP="002807C5">
            <w:pPr>
              <w:suppressLineNumbers/>
              <w:autoSpaceDE w:val="0"/>
              <w:autoSpaceDN w:val="0"/>
              <w:adjustRightInd w:val="0"/>
              <w:ind w:leftChars="-1" w:left="-2" w:right="120"/>
              <w:jc w:val="center"/>
              <w:rPr>
                <w:rFonts w:ascii="宋体" w:eastAsia="宋体" w:hAnsi="Century" w:cs="宋体"/>
                <w:kern w:val="0"/>
                <w:sz w:val="22"/>
                <w:lang w:val="zh-CN"/>
              </w:rPr>
            </w:pPr>
            <w:r>
              <w:rPr>
                <w:rFonts w:ascii="宋体" w:eastAsia="宋体" w:hAnsi="Century" w:cs="宋体"/>
                <w:kern w:val="0"/>
                <w:sz w:val="22"/>
                <w:lang w:val="zh-CN"/>
              </w:rPr>
              <w:t>2024</w:t>
            </w:r>
            <w:r>
              <w:rPr>
                <w:rFonts w:ascii="宋体" w:eastAsia="宋体" w:hAnsi="Century" w:cs="宋体" w:hint="eastAsia"/>
                <w:kern w:val="0"/>
                <w:sz w:val="22"/>
                <w:lang w:val="zh-CN"/>
              </w:rPr>
              <w:t>年2月5日</w:t>
            </w:r>
          </w:p>
        </w:tc>
        <w:tc>
          <w:tcPr>
            <w:tcW w:w="1276" w:type="dxa"/>
            <w:tcBorders>
              <w:top w:val="single" w:sz="3" w:space="0" w:color="000000"/>
              <w:left w:val="single" w:sz="3" w:space="0" w:color="000000"/>
              <w:bottom w:val="single" w:sz="3" w:space="0" w:color="000000"/>
              <w:right w:val="single" w:sz="3" w:space="0" w:color="000000"/>
            </w:tcBorders>
            <w:shd w:val="clear" w:color="000000" w:fill="FFFFFF"/>
            <w:vAlign w:val="center"/>
          </w:tcPr>
          <w:p w:rsidR="000765B9" w:rsidRPr="00C92E5A" w:rsidRDefault="000765B9" w:rsidP="002807C5">
            <w:pPr>
              <w:suppressLineNumbers/>
              <w:autoSpaceDE w:val="0"/>
              <w:autoSpaceDN w:val="0"/>
              <w:adjustRightInd w:val="0"/>
              <w:ind w:leftChars="-1" w:left="-2"/>
              <w:jc w:val="center"/>
              <w:rPr>
                <w:rFonts w:ascii="宋体" w:eastAsia="宋体" w:hAnsi="Century" w:cs="宋体"/>
                <w:kern w:val="0"/>
                <w:sz w:val="22"/>
                <w:lang w:val="zh-CN"/>
              </w:rPr>
            </w:pPr>
            <w:r w:rsidRPr="00524C47">
              <w:rPr>
                <w:rFonts w:ascii="宋体" w:eastAsia="宋体" w:hAnsi="Century" w:cs="宋体"/>
                <w:kern w:val="0"/>
                <w:sz w:val="22"/>
                <w:lang w:val="zh-CN"/>
              </w:rPr>
              <w:t>E2D(R1)</w:t>
            </w:r>
            <w:r w:rsidR="004E42C4" w:rsidRPr="00524C47" w:rsidDel="004E42C4">
              <w:rPr>
                <w:rFonts w:ascii="宋体" w:eastAsia="宋体" w:hAnsi="Century" w:cs="宋体"/>
                <w:kern w:val="0"/>
                <w:sz w:val="22"/>
                <w:lang w:val="zh-CN"/>
              </w:rPr>
              <w:t xml:space="preserve"> </w:t>
            </w:r>
          </w:p>
        </w:tc>
      </w:tr>
    </w:tbl>
    <w:p w:rsidR="000765B9" w:rsidRPr="00C92E5A" w:rsidRDefault="000765B9" w:rsidP="002807C5">
      <w:pPr>
        <w:suppressLineNumbers/>
        <w:autoSpaceDE w:val="0"/>
        <w:autoSpaceDN w:val="0"/>
        <w:adjustRightInd w:val="0"/>
        <w:ind w:leftChars="-1" w:left="-2" w:firstLine="1"/>
        <w:jc w:val="left"/>
        <w:rPr>
          <w:rFonts w:ascii="Century" w:eastAsia="宋体" w:hAnsi="Century" w:cs="Century"/>
          <w:kern w:val="0"/>
          <w:sz w:val="20"/>
          <w:szCs w:val="20"/>
        </w:rPr>
      </w:pPr>
    </w:p>
    <w:p w:rsidR="000765B9" w:rsidRPr="00C92E5A" w:rsidRDefault="000765B9" w:rsidP="002807C5">
      <w:pPr>
        <w:suppressLineNumbers/>
        <w:autoSpaceDE w:val="0"/>
        <w:autoSpaceDN w:val="0"/>
        <w:adjustRightInd w:val="0"/>
        <w:spacing w:after="160" w:line="259" w:lineRule="atLeast"/>
        <w:ind w:leftChars="-1" w:left="-2" w:firstLine="1"/>
        <w:jc w:val="center"/>
        <w:rPr>
          <w:rFonts w:ascii="Arial" w:eastAsia="宋体" w:hAnsi="Arial" w:cs="Arial"/>
          <w:kern w:val="0"/>
          <w:sz w:val="22"/>
        </w:rPr>
      </w:pPr>
    </w:p>
    <w:p w:rsidR="00F64D64" w:rsidRDefault="00F64D64" w:rsidP="002807C5">
      <w:pPr>
        <w:widowControl/>
        <w:suppressLineNumbers/>
        <w:jc w:val="left"/>
        <w:rPr>
          <w:rFonts w:ascii="Arial" w:eastAsia="宋体" w:hAnsi="Arial" w:cs="Arial"/>
          <w:kern w:val="0"/>
          <w:sz w:val="22"/>
        </w:rPr>
      </w:pPr>
      <w:r>
        <w:rPr>
          <w:rFonts w:ascii="Arial" w:eastAsia="宋体" w:hAnsi="Arial" w:cs="Arial"/>
          <w:kern w:val="0"/>
          <w:sz w:val="22"/>
        </w:rPr>
        <w:br w:type="page"/>
      </w:r>
    </w:p>
    <w:p w:rsidR="009523CA" w:rsidRPr="00DC51DA" w:rsidRDefault="009523CA" w:rsidP="002807C5">
      <w:pPr>
        <w:suppressLineNumbers/>
        <w:autoSpaceDE w:val="0"/>
        <w:autoSpaceDN w:val="0"/>
        <w:adjustRightInd w:val="0"/>
        <w:spacing w:after="160" w:line="259" w:lineRule="atLeast"/>
        <w:ind w:rightChars="266" w:right="559" w:firstLineChars="141" w:firstLine="566"/>
        <w:jc w:val="center"/>
        <w:rPr>
          <w:rFonts w:ascii="宋体" w:eastAsia="宋体" w:hAnsi="Arial" w:cs="宋体"/>
          <w:b/>
          <w:bCs/>
          <w:kern w:val="0"/>
          <w:sz w:val="40"/>
          <w:szCs w:val="28"/>
          <w:lang w:val="zh-CN"/>
        </w:rPr>
      </w:pPr>
      <w:r w:rsidRPr="00DC51DA">
        <w:rPr>
          <w:rFonts w:ascii="宋体" w:eastAsia="宋体" w:hAnsi="Arial" w:cs="宋体" w:hint="eastAsia"/>
          <w:b/>
          <w:bCs/>
          <w:kern w:val="0"/>
          <w:sz w:val="40"/>
          <w:szCs w:val="28"/>
          <w:lang w:val="zh-CN"/>
        </w:rPr>
        <w:t>上市后安全数据：</w:t>
      </w:r>
      <w:proofErr w:type="gramStart"/>
      <w:r w:rsidRPr="00DC51DA">
        <w:rPr>
          <w:rFonts w:ascii="宋体" w:eastAsia="宋体" w:hAnsi="Arial" w:cs="宋体" w:hint="eastAsia"/>
          <w:b/>
          <w:bCs/>
          <w:kern w:val="0"/>
          <w:sz w:val="40"/>
          <w:szCs w:val="28"/>
          <w:lang w:val="zh-CN"/>
        </w:rPr>
        <w:t>个</w:t>
      </w:r>
      <w:proofErr w:type="gramEnd"/>
      <w:r w:rsidRPr="00DC51DA">
        <w:rPr>
          <w:rFonts w:ascii="宋体" w:eastAsia="宋体" w:hAnsi="Arial" w:cs="宋体" w:hint="eastAsia"/>
          <w:b/>
          <w:bCs/>
          <w:kern w:val="0"/>
          <w:sz w:val="40"/>
          <w:szCs w:val="28"/>
          <w:lang w:val="zh-CN"/>
        </w:rPr>
        <w:t>例安全报告管理和报告的定义和标准</w:t>
      </w:r>
    </w:p>
    <w:p w:rsidR="00DC51DA" w:rsidRDefault="00DC51DA" w:rsidP="002807C5">
      <w:pPr>
        <w:suppressLineNumbers/>
        <w:autoSpaceDE w:val="0"/>
        <w:autoSpaceDN w:val="0"/>
        <w:adjustRightInd w:val="0"/>
        <w:jc w:val="center"/>
      </w:pPr>
      <w:proofErr w:type="gramStart"/>
      <w:r w:rsidRPr="00DC51DA">
        <w:rPr>
          <w:rFonts w:ascii="TimesNewRomanPS-BoldMT" w:hAnsi="TimesNewRomanPS-BoldMT"/>
          <w:b/>
          <w:bCs/>
          <w:color w:val="000000"/>
          <w:sz w:val="32"/>
          <w:szCs w:val="32"/>
        </w:rPr>
        <w:t>E2D(</w:t>
      </w:r>
      <w:proofErr w:type="gramEnd"/>
      <w:r w:rsidRPr="00DC51DA">
        <w:rPr>
          <w:rFonts w:ascii="TimesNewRomanPS-BoldMT" w:hAnsi="TimesNewRomanPS-BoldMT"/>
          <w:b/>
          <w:bCs/>
          <w:color w:val="000000"/>
          <w:sz w:val="32"/>
          <w:szCs w:val="32"/>
        </w:rPr>
        <w:t>R1)</w:t>
      </w:r>
      <w:r w:rsidRPr="00DC51DA">
        <w:t xml:space="preserve"> </w:t>
      </w:r>
    </w:p>
    <w:p w:rsidR="003937D3" w:rsidRDefault="003937D3" w:rsidP="002807C5">
      <w:pPr>
        <w:suppressLineNumbers/>
        <w:autoSpaceDE w:val="0"/>
        <w:autoSpaceDN w:val="0"/>
        <w:adjustRightInd w:val="0"/>
        <w:jc w:val="center"/>
      </w:pPr>
    </w:p>
    <w:p w:rsidR="00DC51DA" w:rsidRDefault="000765B9" w:rsidP="002807C5">
      <w:pPr>
        <w:suppressLineNumbers/>
        <w:autoSpaceDE w:val="0"/>
        <w:autoSpaceDN w:val="0"/>
        <w:adjustRightInd w:val="0"/>
        <w:jc w:val="center"/>
        <w:rPr>
          <w:rFonts w:ascii="宋体" w:eastAsia="宋体" w:hAnsi="Century" w:cs="宋体"/>
          <w:kern w:val="0"/>
          <w:sz w:val="22"/>
          <w:lang w:val="zh-CN"/>
        </w:rPr>
      </w:pPr>
      <w:r w:rsidRPr="00C92E5A">
        <w:rPr>
          <w:rFonts w:ascii="Century" w:eastAsia="宋体" w:hAnsi="Century" w:cs="Century"/>
          <w:kern w:val="0"/>
          <w:sz w:val="22"/>
        </w:rPr>
        <w:t>ICH</w:t>
      </w:r>
      <w:r w:rsidR="000764F5" w:rsidRPr="004C6668">
        <w:rPr>
          <w:rFonts w:ascii="宋体" w:eastAsia="宋体" w:hAnsi="Century" w:cs="宋体" w:hint="eastAsia"/>
          <w:kern w:val="0"/>
          <w:sz w:val="22"/>
          <w:lang w:val="zh-CN"/>
        </w:rPr>
        <w:t>协调</w:t>
      </w:r>
      <w:r w:rsidRPr="00C92E5A">
        <w:rPr>
          <w:rFonts w:ascii="宋体" w:eastAsia="宋体" w:hAnsi="Century" w:cs="宋体" w:hint="eastAsia"/>
          <w:kern w:val="0"/>
          <w:sz w:val="22"/>
          <w:lang w:val="zh-CN"/>
        </w:rPr>
        <w:t>指</w:t>
      </w:r>
      <w:r w:rsidR="000764F5">
        <w:rPr>
          <w:rFonts w:ascii="宋体" w:eastAsia="宋体" w:hAnsi="Century" w:cs="宋体" w:hint="eastAsia"/>
          <w:kern w:val="0"/>
          <w:sz w:val="22"/>
          <w:lang w:val="zh-CN"/>
        </w:rPr>
        <w:t>导原则</w:t>
      </w:r>
    </w:p>
    <w:p w:rsidR="00DC51DA" w:rsidRDefault="00DC51DA" w:rsidP="002807C5">
      <w:pPr>
        <w:suppressLineNumbers/>
        <w:autoSpaceDE w:val="0"/>
        <w:autoSpaceDN w:val="0"/>
        <w:adjustRightInd w:val="0"/>
        <w:jc w:val="center"/>
        <w:rPr>
          <w:rFonts w:ascii="宋体" w:eastAsia="宋体" w:hAnsi="Century" w:cs="宋体"/>
          <w:kern w:val="0"/>
          <w:sz w:val="22"/>
          <w:lang w:val="zh-CN"/>
        </w:rPr>
      </w:pPr>
    </w:p>
    <w:p w:rsidR="00E05C0C" w:rsidRPr="00E05C0C" w:rsidRDefault="009523CA" w:rsidP="001C7E6B">
      <w:pPr>
        <w:suppressLineNumbers/>
        <w:autoSpaceDE w:val="0"/>
        <w:autoSpaceDN w:val="0"/>
        <w:adjustRightInd w:val="0"/>
        <w:spacing w:line="360" w:lineRule="auto"/>
        <w:jc w:val="left"/>
        <w:outlineLvl w:val="0"/>
        <w:rPr>
          <w:rFonts w:ascii="宋体" w:eastAsia="宋体" w:hAnsi="Century" w:cs="宋体"/>
          <w:b/>
          <w:kern w:val="0"/>
          <w:sz w:val="22"/>
          <w:lang w:val="zh-CN"/>
        </w:rPr>
      </w:pPr>
      <w:bookmarkStart w:id="0" w:name="_Toc161132945"/>
      <w:r w:rsidRPr="00E05C0C">
        <w:rPr>
          <w:rFonts w:ascii="宋体" w:eastAsia="宋体" w:hAnsi="Century" w:cs="宋体" w:hint="eastAsia"/>
          <w:b/>
          <w:kern w:val="0"/>
          <w:sz w:val="22"/>
          <w:lang w:val="zh-CN"/>
        </w:rPr>
        <w:t>目</w:t>
      </w:r>
      <w:r w:rsidR="00E05C0C">
        <w:rPr>
          <w:rFonts w:ascii="宋体" w:eastAsia="宋体" w:hAnsi="Century" w:cs="宋体" w:hint="eastAsia"/>
          <w:b/>
          <w:kern w:val="0"/>
          <w:sz w:val="22"/>
          <w:lang w:val="zh-CN"/>
        </w:rPr>
        <w:t xml:space="preserve"> </w:t>
      </w:r>
      <w:r w:rsidR="00E05C0C">
        <w:rPr>
          <w:rFonts w:ascii="宋体" w:eastAsia="宋体" w:hAnsi="Century" w:cs="宋体"/>
          <w:b/>
          <w:kern w:val="0"/>
          <w:sz w:val="22"/>
          <w:lang w:val="zh-CN"/>
        </w:rPr>
        <w:t xml:space="preserve"> </w:t>
      </w:r>
      <w:r w:rsidRPr="00E05C0C">
        <w:rPr>
          <w:rFonts w:ascii="宋体" w:eastAsia="宋体" w:hAnsi="Century" w:cs="宋体" w:hint="eastAsia"/>
          <w:b/>
          <w:kern w:val="0"/>
          <w:sz w:val="22"/>
          <w:lang w:val="zh-CN"/>
        </w:rPr>
        <w:t>录</w:t>
      </w:r>
      <w:bookmarkEnd w:id="0"/>
    </w:p>
    <w:p w:rsidR="001C7E6B" w:rsidRDefault="004A1B95" w:rsidP="001C7E6B">
      <w:pPr>
        <w:pStyle w:val="10"/>
        <w:suppressLineNumbers/>
        <w:spacing w:after="0" w:line="360" w:lineRule="auto"/>
        <w:rPr>
          <w:noProof/>
          <w:kern w:val="2"/>
          <w:sz w:val="21"/>
        </w:rPr>
      </w:pPr>
      <w:r>
        <w:rPr>
          <w:rFonts w:ascii="宋体" w:eastAsia="宋体" w:hAnsi="Century" w:cs="宋体"/>
          <w:lang w:val="zh-CN"/>
        </w:rPr>
        <w:fldChar w:fldCharType="begin"/>
      </w:r>
      <w:r>
        <w:rPr>
          <w:rFonts w:ascii="宋体" w:eastAsia="宋体" w:hAnsi="Century" w:cs="宋体"/>
          <w:lang w:val="zh-CN"/>
        </w:rPr>
        <w:instrText xml:space="preserve"> TOC \o "1-4" \h \z \u </w:instrText>
      </w:r>
      <w:r>
        <w:rPr>
          <w:rFonts w:ascii="宋体" w:eastAsia="宋体" w:hAnsi="Century" w:cs="宋体"/>
          <w:lang w:val="zh-CN"/>
        </w:rPr>
        <w:fldChar w:fldCharType="separate"/>
      </w:r>
      <w:hyperlink w:anchor="_Toc161132946" w:history="1">
        <w:r w:rsidR="001C7E6B" w:rsidRPr="001106A5">
          <w:rPr>
            <w:rStyle w:val="a8"/>
            <w:rFonts w:ascii="宋体" w:eastAsia="宋体" w:hAnsi="Arial" w:cs="宋体"/>
            <w:b/>
            <w:bCs/>
            <w:noProof/>
          </w:rPr>
          <w:t>1.</w:t>
        </w:r>
        <w:r w:rsidR="001C7E6B">
          <w:rPr>
            <w:noProof/>
            <w:kern w:val="2"/>
            <w:sz w:val="21"/>
          </w:rPr>
          <w:tab/>
        </w:r>
        <w:r w:rsidR="001C7E6B" w:rsidRPr="001106A5">
          <w:rPr>
            <w:rStyle w:val="a8"/>
            <w:rFonts w:ascii="Times New Roman" w:eastAsia="宋体" w:hAnsi="Times New Roman" w:cs="宋体"/>
            <w:b/>
            <w:bCs/>
            <w:noProof/>
            <w:lang w:val="zh-CN"/>
          </w:rPr>
          <w:t>引言</w:t>
        </w:r>
        <w:r w:rsidR="001C7E6B">
          <w:rPr>
            <w:noProof/>
            <w:webHidden/>
          </w:rPr>
          <w:tab/>
        </w:r>
        <w:r w:rsidR="001C7E6B">
          <w:rPr>
            <w:noProof/>
            <w:webHidden/>
          </w:rPr>
          <w:fldChar w:fldCharType="begin"/>
        </w:r>
        <w:r w:rsidR="001C7E6B">
          <w:rPr>
            <w:noProof/>
            <w:webHidden/>
          </w:rPr>
          <w:instrText xml:space="preserve"> PAGEREF _Toc161132946 \h </w:instrText>
        </w:r>
        <w:r w:rsidR="001C7E6B">
          <w:rPr>
            <w:noProof/>
            <w:webHidden/>
          </w:rPr>
        </w:r>
        <w:r w:rsidR="001C7E6B">
          <w:rPr>
            <w:noProof/>
            <w:webHidden/>
          </w:rPr>
          <w:fldChar w:fldCharType="separate"/>
        </w:r>
        <w:r w:rsidR="001C7E6B">
          <w:rPr>
            <w:noProof/>
            <w:webHidden/>
          </w:rPr>
          <w:t>5</w:t>
        </w:r>
        <w:r w:rsidR="001C7E6B">
          <w:rPr>
            <w:noProof/>
            <w:webHidden/>
          </w:rPr>
          <w:fldChar w:fldCharType="end"/>
        </w:r>
      </w:hyperlink>
    </w:p>
    <w:p w:rsidR="001C7E6B" w:rsidRDefault="00286422" w:rsidP="001C7E6B">
      <w:pPr>
        <w:pStyle w:val="10"/>
        <w:suppressLineNumbers/>
        <w:spacing w:after="0" w:line="360" w:lineRule="auto"/>
        <w:rPr>
          <w:noProof/>
          <w:kern w:val="2"/>
          <w:sz w:val="21"/>
        </w:rPr>
      </w:pPr>
      <w:hyperlink w:anchor="_Toc161132947" w:history="1">
        <w:r w:rsidR="001C7E6B" w:rsidRPr="001106A5">
          <w:rPr>
            <w:rStyle w:val="a8"/>
            <w:rFonts w:ascii="宋体" w:eastAsia="宋体" w:hAnsi="Arial" w:cs="宋体"/>
            <w:b/>
            <w:bCs/>
            <w:noProof/>
            <w:lang w:val="zh-CN"/>
          </w:rPr>
          <w:t>2.</w:t>
        </w:r>
        <w:r w:rsidR="001C7E6B">
          <w:rPr>
            <w:noProof/>
            <w:kern w:val="2"/>
            <w:sz w:val="21"/>
          </w:rPr>
          <w:tab/>
        </w:r>
        <w:r w:rsidR="001C7E6B" w:rsidRPr="001106A5">
          <w:rPr>
            <w:rStyle w:val="a8"/>
            <w:rFonts w:ascii="Times New Roman" w:eastAsia="宋体" w:hAnsi="Times New Roman" w:cs="宋体"/>
            <w:b/>
            <w:bCs/>
            <w:noProof/>
            <w:lang w:val="zh-CN"/>
          </w:rPr>
          <w:t>定义和术语</w:t>
        </w:r>
        <w:r w:rsidR="001C7E6B">
          <w:rPr>
            <w:noProof/>
            <w:webHidden/>
          </w:rPr>
          <w:tab/>
        </w:r>
        <w:r w:rsidR="001C7E6B">
          <w:rPr>
            <w:noProof/>
            <w:webHidden/>
          </w:rPr>
          <w:fldChar w:fldCharType="begin"/>
        </w:r>
        <w:r w:rsidR="001C7E6B">
          <w:rPr>
            <w:noProof/>
            <w:webHidden/>
          </w:rPr>
          <w:instrText xml:space="preserve"> PAGEREF _Toc161132947 \h </w:instrText>
        </w:r>
        <w:r w:rsidR="001C7E6B">
          <w:rPr>
            <w:noProof/>
            <w:webHidden/>
          </w:rPr>
        </w:r>
        <w:r w:rsidR="001C7E6B">
          <w:rPr>
            <w:noProof/>
            <w:webHidden/>
          </w:rPr>
          <w:fldChar w:fldCharType="separate"/>
        </w:r>
        <w:r w:rsidR="001C7E6B">
          <w:rPr>
            <w:noProof/>
            <w:webHidden/>
          </w:rPr>
          <w:t>5</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48" w:history="1">
        <w:r w:rsidR="001C7E6B" w:rsidRPr="001106A5">
          <w:rPr>
            <w:rStyle w:val="a8"/>
            <w:rFonts w:ascii="Times New Roman" w:eastAsia="宋体" w:hAnsi="Times New Roman" w:cs="宋体"/>
            <w:b/>
            <w:bCs/>
            <w:noProof/>
            <w:lang w:val="zh-CN"/>
          </w:rPr>
          <w:t xml:space="preserve">2.1 </w:t>
        </w:r>
        <w:r w:rsidR="001C7E6B" w:rsidRPr="001106A5">
          <w:rPr>
            <w:rStyle w:val="a8"/>
            <w:rFonts w:ascii="Times New Roman" w:eastAsia="宋体" w:hAnsi="Times New Roman" w:cs="宋体"/>
            <w:b/>
            <w:bCs/>
            <w:noProof/>
            <w:lang w:val="zh-CN"/>
          </w:rPr>
          <w:t>基本术语</w:t>
        </w:r>
        <w:r w:rsidR="001C7E6B">
          <w:rPr>
            <w:noProof/>
            <w:webHidden/>
          </w:rPr>
          <w:tab/>
        </w:r>
        <w:r w:rsidR="001C7E6B">
          <w:rPr>
            <w:noProof/>
            <w:webHidden/>
          </w:rPr>
          <w:fldChar w:fldCharType="begin"/>
        </w:r>
        <w:r w:rsidR="001C7E6B">
          <w:rPr>
            <w:noProof/>
            <w:webHidden/>
          </w:rPr>
          <w:instrText xml:space="preserve"> PAGEREF _Toc161132948 \h </w:instrText>
        </w:r>
        <w:r w:rsidR="001C7E6B">
          <w:rPr>
            <w:noProof/>
            <w:webHidden/>
          </w:rPr>
        </w:r>
        <w:r w:rsidR="001C7E6B">
          <w:rPr>
            <w:noProof/>
            <w:webHidden/>
          </w:rPr>
          <w:fldChar w:fldCharType="separate"/>
        </w:r>
        <w:r w:rsidR="001C7E6B">
          <w:rPr>
            <w:noProof/>
            <w:webHidden/>
          </w:rPr>
          <w:t>5</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49" w:history="1">
        <w:r w:rsidR="001C7E6B" w:rsidRPr="001106A5">
          <w:rPr>
            <w:rStyle w:val="a8"/>
            <w:rFonts w:ascii="Times New Roman" w:eastAsia="宋体" w:hAnsi="Times New Roman" w:cs="宋体"/>
            <w:b/>
            <w:bCs/>
            <w:iCs/>
            <w:noProof/>
            <w:lang w:val="zh-CN"/>
          </w:rPr>
          <w:t xml:space="preserve">2.1.1 </w:t>
        </w:r>
        <w:r w:rsidR="001C7E6B" w:rsidRPr="001106A5">
          <w:rPr>
            <w:rStyle w:val="a8"/>
            <w:rFonts w:ascii="Times New Roman" w:eastAsia="宋体" w:hAnsi="Times New Roman" w:cs="宋体"/>
            <w:b/>
            <w:bCs/>
            <w:iCs/>
            <w:noProof/>
            <w:lang w:val="zh-CN"/>
          </w:rPr>
          <w:t>不良事件（</w:t>
        </w:r>
        <w:r w:rsidR="001C7E6B" w:rsidRPr="001106A5">
          <w:rPr>
            <w:rStyle w:val="a8"/>
            <w:rFonts w:ascii="Times New Roman" w:eastAsia="宋体" w:hAnsi="Times New Roman" w:cs="Times New Roman"/>
            <w:b/>
            <w:bCs/>
            <w:iCs/>
            <w:noProof/>
          </w:rPr>
          <w:t>AE</w:t>
        </w:r>
        <w:r w:rsidR="001C7E6B" w:rsidRPr="001106A5">
          <w:rPr>
            <w:rStyle w:val="a8"/>
            <w:rFonts w:ascii="Times New Roman" w:eastAsia="宋体" w:hAnsi="Times New Roman" w:cs="宋体"/>
            <w:b/>
            <w:bCs/>
            <w:iCs/>
            <w:noProof/>
            <w:lang w:val="zh-CN"/>
          </w:rPr>
          <w:t>）</w:t>
        </w:r>
        <w:r w:rsidR="001C7E6B">
          <w:rPr>
            <w:noProof/>
            <w:webHidden/>
          </w:rPr>
          <w:tab/>
        </w:r>
        <w:r w:rsidR="001C7E6B">
          <w:rPr>
            <w:noProof/>
            <w:webHidden/>
          </w:rPr>
          <w:fldChar w:fldCharType="begin"/>
        </w:r>
        <w:r w:rsidR="001C7E6B">
          <w:rPr>
            <w:noProof/>
            <w:webHidden/>
          </w:rPr>
          <w:instrText xml:space="preserve"> PAGEREF _Toc161132949 \h </w:instrText>
        </w:r>
        <w:r w:rsidR="001C7E6B">
          <w:rPr>
            <w:noProof/>
            <w:webHidden/>
          </w:rPr>
        </w:r>
        <w:r w:rsidR="001C7E6B">
          <w:rPr>
            <w:noProof/>
            <w:webHidden/>
          </w:rPr>
          <w:fldChar w:fldCharType="separate"/>
        </w:r>
        <w:r w:rsidR="001C7E6B">
          <w:rPr>
            <w:noProof/>
            <w:webHidden/>
          </w:rPr>
          <w:t>5</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50" w:history="1">
        <w:r w:rsidR="001C7E6B" w:rsidRPr="001106A5">
          <w:rPr>
            <w:rStyle w:val="a8"/>
            <w:rFonts w:ascii="Times New Roman" w:eastAsia="宋体" w:hAnsi="Times New Roman" w:cs="宋体"/>
            <w:b/>
            <w:bCs/>
            <w:iCs/>
            <w:noProof/>
            <w:lang w:val="zh-CN"/>
          </w:rPr>
          <w:t xml:space="preserve">2.1.2 </w:t>
        </w:r>
        <w:r w:rsidR="001C7E6B" w:rsidRPr="001106A5">
          <w:rPr>
            <w:rStyle w:val="a8"/>
            <w:rFonts w:ascii="Times New Roman" w:eastAsia="宋体" w:hAnsi="Times New Roman" w:cs="宋体"/>
            <w:b/>
            <w:bCs/>
            <w:iCs/>
            <w:noProof/>
            <w:lang w:val="zh-CN"/>
          </w:rPr>
          <w:t>药品不良反应（</w:t>
        </w:r>
        <w:r w:rsidR="001C7E6B" w:rsidRPr="001106A5">
          <w:rPr>
            <w:rStyle w:val="a8"/>
            <w:rFonts w:ascii="Times New Roman" w:eastAsia="宋体" w:hAnsi="Times New Roman" w:cs="宋体"/>
            <w:b/>
            <w:bCs/>
            <w:iCs/>
            <w:noProof/>
            <w:lang w:val="zh-CN"/>
          </w:rPr>
          <w:t>ADR</w:t>
        </w:r>
        <w:r w:rsidR="001C7E6B" w:rsidRPr="001106A5">
          <w:rPr>
            <w:rStyle w:val="a8"/>
            <w:rFonts w:ascii="Times New Roman" w:eastAsia="宋体" w:hAnsi="Times New Roman" w:cs="宋体"/>
            <w:b/>
            <w:bCs/>
            <w:iCs/>
            <w:noProof/>
            <w:lang w:val="zh-CN"/>
          </w:rPr>
          <w:t>）</w:t>
        </w:r>
        <w:r w:rsidR="001C7E6B">
          <w:rPr>
            <w:noProof/>
            <w:webHidden/>
          </w:rPr>
          <w:tab/>
        </w:r>
        <w:r w:rsidR="001C7E6B">
          <w:rPr>
            <w:noProof/>
            <w:webHidden/>
          </w:rPr>
          <w:fldChar w:fldCharType="begin"/>
        </w:r>
        <w:r w:rsidR="001C7E6B">
          <w:rPr>
            <w:noProof/>
            <w:webHidden/>
          </w:rPr>
          <w:instrText xml:space="preserve"> PAGEREF _Toc161132950 \h </w:instrText>
        </w:r>
        <w:r w:rsidR="001C7E6B">
          <w:rPr>
            <w:noProof/>
            <w:webHidden/>
          </w:rPr>
        </w:r>
        <w:r w:rsidR="001C7E6B">
          <w:rPr>
            <w:noProof/>
            <w:webHidden/>
          </w:rPr>
          <w:fldChar w:fldCharType="separate"/>
        </w:r>
        <w:r w:rsidR="001C7E6B">
          <w:rPr>
            <w:noProof/>
            <w:webHidden/>
          </w:rPr>
          <w:t>5</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51" w:history="1">
        <w:r w:rsidR="001C7E6B" w:rsidRPr="001106A5">
          <w:rPr>
            <w:rStyle w:val="a8"/>
            <w:rFonts w:ascii="Times New Roman" w:eastAsia="宋体" w:hAnsi="Times New Roman" w:cs="宋体"/>
            <w:b/>
            <w:bCs/>
            <w:iCs/>
            <w:noProof/>
            <w:lang w:val="zh-CN"/>
          </w:rPr>
          <w:t xml:space="preserve">2.1.3 </w:t>
        </w:r>
        <w:r w:rsidR="001C7E6B" w:rsidRPr="001106A5">
          <w:rPr>
            <w:rStyle w:val="a8"/>
            <w:rFonts w:ascii="Times New Roman" w:eastAsia="宋体" w:hAnsi="Times New Roman" w:cs="宋体"/>
            <w:b/>
            <w:bCs/>
            <w:iCs/>
            <w:noProof/>
            <w:lang w:val="zh-CN"/>
          </w:rPr>
          <w:t>严重</w:t>
        </w:r>
        <w:r w:rsidR="001C7E6B" w:rsidRPr="001106A5">
          <w:rPr>
            <w:rStyle w:val="a8"/>
            <w:rFonts w:ascii="Times New Roman" w:eastAsia="宋体" w:hAnsi="Times New Roman" w:cs="宋体"/>
            <w:b/>
            <w:bCs/>
            <w:iCs/>
            <w:noProof/>
            <w:lang w:val="zh-CN"/>
          </w:rPr>
          <w:t>AE/ADR</w:t>
        </w:r>
        <w:r w:rsidR="001C7E6B">
          <w:rPr>
            <w:noProof/>
            <w:webHidden/>
          </w:rPr>
          <w:tab/>
        </w:r>
        <w:r w:rsidR="001C7E6B">
          <w:rPr>
            <w:noProof/>
            <w:webHidden/>
          </w:rPr>
          <w:fldChar w:fldCharType="begin"/>
        </w:r>
        <w:r w:rsidR="001C7E6B">
          <w:rPr>
            <w:noProof/>
            <w:webHidden/>
          </w:rPr>
          <w:instrText xml:space="preserve"> PAGEREF _Toc161132951 \h </w:instrText>
        </w:r>
        <w:r w:rsidR="001C7E6B">
          <w:rPr>
            <w:noProof/>
            <w:webHidden/>
          </w:rPr>
        </w:r>
        <w:r w:rsidR="001C7E6B">
          <w:rPr>
            <w:noProof/>
            <w:webHidden/>
          </w:rPr>
          <w:fldChar w:fldCharType="separate"/>
        </w:r>
        <w:r w:rsidR="001C7E6B">
          <w:rPr>
            <w:noProof/>
            <w:webHidden/>
          </w:rPr>
          <w:t>5</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52" w:history="1">
        <w:r w:rsidR="001C7E6B" w:rsidRPr="001106A5">
          <w:rPr>
            <w:rStyle w:val="a8"/>
            <w:rFonts w:ascii="Times New Roman" w:eastAsia="宋体" w:hAnsi="Times New Roman" w:cs="宋体"/>
            <w:b/>
            <w:bCs/>
            <w:iCs/>
            <w:noProof/>
            <w:lang w:val="zh-CN"/>
          </w:rPr>
          <w:t xml:space="preserve">2.1.4 </w:t>
        </w:r>
        <w:r w:rsidR="001C7E6B" w:rsidRPr="001106A5">
          <w:rPr>
            <w:rStyle w:val="a8"/>
            <w:rFonts w:ascii="Times New Roman" w:eastAsia="宋体" w:hAnsi="Times New Roman" w:cs="宋体"/>
            <w:b/>
            <w:bCs/>
            <w:iCs/>
            <w:noProof/>
            <w:lang w:val="zh-CN"/>
          </w:rPr>
          <w:t>非预期</w:t>
        </w:r>
        <w:r w:rsidR="001C7E6B" w:rsidRPr="001106A5">
          <w:rPr>
            <w:rStyle w:val="a8"/>
            <w:rFonts w:ascii="Times New Roman" w:eastAsia="宋体" w:hAnsi="Times New Roman" w:cs="宋体"/>
            <w:b/>
            <w:bCs/>
            <w:iCs/>
            <w:noProof/>
            <w:lang w:val="zh-CN"/>
          </w:rPr>
          <w:t>AE/ADR</w:t>
        </w:r>
        <w:r w:rsidR="001C7E6B">
          <w:rPr>
            <w:noProof/>
            <w:webHidden/>
          </w:rPr>
          <w:tab/>
        </w:r>
        <w:r w:rsidR="001C7E6B">
          <w:rPr>
            <w:noProof/>
            <w:webHidden/>
          </w:rPr>
          <w:fldChar w:fldCharType="begin"/>
        </w:r>
        <w:r w:rsidR="001C7E6B">
          <w:rPr>
            <w:noProof/>
            <w:webHidden/>
          </w:rPr>
          <w:instrText xml:space="preserve"> PAGEREF _Toc161132952 \h </w:instrText>
        </w:r>
        <w:r w:rsidR="001C7E6B">
          <w:rPr>
            <w:noProof/>
            <w:webHidden/>
          </w:rPr>
        </w:r>
        <w:r w:rsidR="001C7E6B">
          <w:rPr>
            <w:noProof/>
            <w:webHidden/>
          </w:rPr>
          <w:fldChar w:fldCharType="separate"/>
        </w:r>
        <w:r w:rsidR="001C7E6B">
          <w:rPr>
            <w:noProof/>
            <w:webHidden/>
          </w:rPr>
          <w:t>6</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53" w:history="1">
        <w:r w:rsidR="001C7E6B" w:rsidRPr="001106A5">
          <w:rPr>
            <w:rStyle w:val="a8"/>
            <w:rFonts w:ascii="Times New Roman" w:eastAsia="宋体" w:hAnsi="Times New Roman" w:cs="宋体"/>
            <w:b/>
            <w:bCs/>
            <w:iCs/>
            <w:noProof/>
            <w:lang w:val="zh-CN"/>
          </w:rPr>
          <w:t xml:space="preserve">2.1.5 </w:t>
        </w:r>
        <w:r w:rsidR="001C7E6B" w:rsidRPr="001106A5">
          <w:rPr>
            <w:rStyle w:val="a8"/>
            <w:rFonts w:ascii="Times New Roman" w:eastAsia="宋体" w:hAnsi="Times New Roman" w:cs="宋体"/>
            <w:b/>
            <w:bCs/>
            <w:iCs/>
            <w:noProof/>
            <w:lang w:val="zh-CN"/>
          </w:rPr>
          <w:t>其他观察</w:t>
        </w:r>
        <w:r w:rsidR="001C7E6B">
          <w:rPr>
            <w:noProof/>
            <w:webHidden/>
          </w:rPr>
          <w:tab/>
        </w:r>
        <w:r w:rsidR="001C7E6B">
          <w:rPr>
            <w:noProof/>
            <w:webHidden/>
          </w:rPr>
          <w:fldChar w:fldCharType="begin"/>
        </w:r>
        <w:r w:rsidR="001C7E6B">
          <w:rPr>
            <w:noProof/>
            <w:webHidden/>
          </w:rPr>
          <w:instrText xml:space="preserve"> PAGEREF _Toc161132953 \h </w:instrText>
        </w:r>
        <w:r w:rsidR="001C7E6B">
          <w:rPr>
            <w:noProof/>
            <w:webHidden/>
          </w:rPr>
        </w:r>
        <w:r w:rsidR="001C7E6B">
          <w:rPr>
            <w:noProof/>
            <w:webHidden/>
          </w:rPr>
          <w:fldChar w:fldCharType="separate"/>
        </w:r>
        <w:r w:rsidR="001C7E6B">
          <w:rPr>
            <w:noProof/>
            <w:webHidden/>
          </w:rPr>
          <w:t>6</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54" w:history="1">
        <w:r w:rsidR="001C7E6B" w:rsidRPr="001106A5">
          <w:rPr>
            <w:rStyle w:val="a8"/>
            <w:rFonts w:ascii="Times New Roman" w:eastAsia="宋体" w:hAnsi="Times New Roman" w:cs="宋体"/>
            <w:b/>
            <w:bCs/>
            <w:iCs/>
            <w:noProof/>
            <w:lang w:val="zh-CN"/>
          </w:rPr>
          <w:t xml:space="preserve">2.1.6 </w:t>
        </w:r>
        <w:r w:rsidR="001C7E6B" w:rsidRPr="001106A5">
          <w:rPr>
            <w:rStyle w:val="a8"/>
            <w:rFonts w:ascii="Times New Roman" w:eastAsia="宋体" w:hAnsi="Times New Roman" w:cs="宋体"/>
            <w:b/>
            <w:bCs/>
            <w:iCs/>
            <w:noProof/>
            <w:lang w:val="zh-CN"/>
          </w:rPr>
          <w:t>报告术语</w:t>
        </w:r>
        <w:r w:rsidR="001C7E6B">
          <w:rPr>
            <w:noProof/>
            <w:webHidden/>
          </w:rPr>
          <w:tab/>
        </w:r>
        <w:r w:rsidR="001C7E6B">
          <w:rPr>
            <w:noProof/>
            <w:webHidden/>
          </w:rPr>
          <w:fldChar w:fldCharType="begin"/>
        </w:r>
        <w:r w:rsidR="001C7E6B">
          <w:rPr>
            <w:noProof/>
            <w:webHidden/>
          </w:rPr>
          <w:instrText xml:space="preserve"> PAGEREF _Toc161132954 \h </w:instrText>
        </w:r>
        <w:r w:rsidR="001C7E6B">
          <w:rPr>
            <w:noProof/>
            <w:webHidden/>
          </w:rPr>
        </w:r>
        <w:r w:rsidR="001C7E6B">
          <w:rPr>
            <w:noProof/>
            <w:webHidden/>
          </w:rPr>
          <w:fldChar w:fldCharType="separate"/>
        </w:r>
        <w:r w:rsidR="001C7E6B">
          <w:rPr>
            <w:noProof/>
            <w:webHidden/>
          </w:rPr>
          <w:t>6</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55" w:history="1">
        <w:r w:rsidR="001C7E6B" w:rsidRPr="001106A5">
          <w:rPr>
            <w:rStyle w:val="a8"/>
            <w:rFonts w:ascii="Times New Roman" w:eastAsia="宋体" w:hAnsi="Times New Roman" w:cs="宋体"/>
            <w:b/>
            <w:bCs/>
            <w:noProof/>
            <w:lang w:val="zh-CN"/>
          </w:rPr>
          <w:t xml:space="preserve">2.2 </w:t>
        </w:r>
        <w:r w:rsidR="001C7E6B" w:rsidRPr="001106A5">
          <w:rPr>
            <w:rStyle w:val="a8"/>
            <w:rFonts w:ascii="Times New Roman" w:eastAsia="宋体" w:hAnsi="Times New Roman" w:cs="宋体"/>
            <w:b/>
            <w:bCs/>
            <w:noProof/>
            <w:lang w:val="zh-CN"/>
          </w:rPr>
          <w:t>包括最低报告标准的个例安全报告（</w:t>
        </w:r>
        <w:r w:rsidR="001C7E6B" w:rsidRPr="001106A5">
          <w:rPr>
            <w:rStyle w:val="a8"/>
            <w:rFonts w:ascii="Times New Roman" w:eastAsia="宋体" w:hAnsi="Times New Roman" w:cs="宋体"/>
            <w:b/>
            <w:bCs/>
            <w:noProof/>
            <w:lang w:val="zh-CN"/>
          </w:rPr>
          <w:t>ICSR</w:t>
        </w:r>
        <w:r w:rsidR="001C7E6B" w:rsidRPr="001106A5">
          <w:rPr>
            <w:rStyle w:val="a8"/>
            <w:rFonts w:ascii="Times New Roman" w:eastAsia="宋体" w:hAnsi="Times New Roman" w:cs="宋体"/>
            <w:b/>
            <w:bCs/>
            <w:noProof/>
            <w:lang w:val="zh-CN"/>
          </w:rPr>
          <w:t>）</w:t>
        </w:r>
        <w:r w:rsidR="001C7E6B">
          <w:rPr>
            <w:noProof/>
            <w:webHidden/>
          </w:rPr>
          <w:tab/>
        </w:r>
        <w:r w:rsidR="001C7E6B">
          <w:rPr>
            <w:noProof/>
            <w:webHidden/>
          </w:rPr>
          <w:fldChar w:fldCharType="begin"/>
        </w:r>
        <w:r w:rsidR="001C7E6B">
          <w:rPr>
            <w:noProof/>
            <w:webHidden/>
          </w:rPr>
          <w:instrText xml:space="preserve"> PAGEREF _Toc161132955 \h </w:instrText>
        </w:r>
        <w:r w:rsidR="001C7E6B">
          <w:rPr>
            <w:noProof/>
            <w:webHidden/>
          </w:rPr>
        </w:r>
        <w:r w:rsidR="001C7E6B">
          <w:rPr>
            <w:noProof/>
            <w:webHidden/>
          </w:rPr>
          <w:fldChar w:fldCharType="separate"/>
        </w:r>
        <w:r w:rsidR="001C7E6B">
          <w:rPr>
            <w:noProof/>
            <w:webHidden/>
          </w:rPr>
          <w:t>6</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56" w:history="1">
        <w:r w:rsidR="001C7E6B" w:rsidRPr="001106A5">
          <w:rPr>
            <w:rStyle w:val="a8"/>
            <w:rFonts w:ascii="Times New Roman" w:eastAsia="宋体" w:hAnsi="Times New Roman" w:cs="宋体"/>
            <w:b/>
            <w:bCs/>
            <w:noProof/>
            <w:lang w:val="zh-CN"/>
          </w:rPr>
          <w:t xml:space="preserve">2.3 </w:t>
        </w:r>
        <w:r w:rsidR="001C7E6B" w:rsidRPr="001106A5">
          <w:rPr>
            <w:rStyle w:val="a8"/>
            <w:rFonts w:ascii="Times New Roman" w:eastAsia="宋体" w:hAnsi="Times New Roman" w:cs="宋体"/>
            <w:b/>
            <w:bCs/>
            <w:noProof/>
            <w:lang w:val="zh-CN"/>
          </w:rPr>
          <w:t>快速报告</w:t>
        </w:r>
        <w:r w:rsidR="001C7E6B">
          <w:rPr>
            <w:noProof/>
            <w:webHidden/>
          </w:rPr>
          <w:tab/>
        </w:r>
        <w:r w:rsidR="001C7E6B">
          <w:rPr>
            <w:noProof/>
            <w:webHidden/>
          </w:rPr>
          <w:fldChar w:fldCharType="begin"/>
        </w:r>
        <w:r w:rsidR="001C7E6B">
          <w:rPr>
            <w:noProof/>
            <w:webHidden/>
          </w:rPr>
          <w:instrText xml:space="preserve"> PAGEREF _Toc161132956 \h </w:instrText>
        </w:r>
        <w:r w:rsidR="001C7E6B">
          <w:rPr>
            <w:noProof/>
            <w:webHidden/>
          </w:rPr>
        </w:r>
        <w:r w:rsidR="001C7E6B">
          <w:rPr>
            <w:noProof/>
            <w:webHidden/>
          </w:rPr>
          <w:fldChar w:fldCharType="separate"/>
        </w:r>
        <w:r w:rsidR="001C7E6B">
          <w:rPr>
            <w:noProof/>
            <w:webHidden/>
          </w:rPr>
          <w:t>7</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57" w:history="1">
        <w:r w:rsidR="001C7E6B" w:rsidRPr="001106A5">
          <w:rPr>
            <w:rStyle w:val="a8"/>
            <w:rFonts w:ascii="Times New Roman" w:eastAsia="宋体" w:hAnsi="Times New Roman" w:cs="宋体"/>
            <w:b/>
            <w:bCs/>
            <w:noProof/>
            <w:lang w:val="zh-CN"/>
          </w:rPr>
          <w:t xml:space="preserve">2.4 </w:t>
        </w:r>
        <w:r w:rsidR="001C7E6B" w:rsidRPr="001106A5">
          <w:rPr>
            <w:rStyle w:val="a8"/>
            <w:rFonts w:ascii="Times New Roman" w:eastAsia="宋体" w:hAnsi="Times New Roman" w:cs="宋体"/>
            <w:b/>
            <w:bCs/>
            <w:noProof/>
            <w:lang w:val="zh-CN"/>
          </w:rPr>
          <w:t>原始来源</w:t>
        </w:r>
        <w:r w:rsidR="001C7E6B">
          <w:rPr>
            <w:noProof/>
            <w:webHidden/>
          </w:rPr>
          <w:tab/>
        </w:r>
        <w:r w:rsidR="001C7E6B">
          <w:rPr>
            <w:noProof/>
            <w:webHidden/>
          </w:rPr>
          <w:fldChar w:fldCharType="begin"/>
        </w:r>
        <w:r w:rsidR="001C7E6B">
          <w:rPr>
            <w:noProof/>
            <w:webHidden/>
          </w:rPr>
          <w:instrText xml:space="preserve"> PAGEREF _Toc161132957 \h </w:instrText>
        </w:r>
        <w:r w:rsidR="001C7E6B">
          <w:rPr>
            <w:noProof/>
            <w:webHidden/>
          </w:rPr>
        </w:r>
        <w:r w:rsidR="001C7E6B">
          <w:rPr>
            <w:noProof/>
            <w:webHidden/>
          </w:rPr>
          <w:fldChar w:fldCharType="separate"/>
        </w:r>
        <w:r w:rsidR="001C7E6B">
          <w:rPr>
            <w:noProof/>
            <w:webHidden/>
          </w:rPr>
          <w:t>7</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58" w:history="1">
        <w:r w:rsidR="001C7E6B" w:rsidRPr="001106A5">
          <w:rPr>
            <w:rStyle w:val="a8"/>
            <w:rFonts w:ascii="Times New Roman" w:eastAsia="宋体" w:hAnsi="Times New Roman" w:cs="宋体"/>
            <w:b/>
            <w:bCs/>
            <w:noProof/>
            <w:lang w:val="zh-CN"/>
          </w:rPr>
          <w:t xml:space="preserve">2.5 </w:t>
        </w:r>
        <w:r w:rsidR="001C7E6B" w:rsidRPr="001106A5">
          <w:rPr>
            <w:rStyle w:val="a8"/>
            <w:rFonts w:ascii="Times New Roman" w:eastAsia="宋体" w:hAnsi="Times New Roman" w:cs="宋体"/>
            <w:b/>
            <w:bCs/>
            <w:noProof/>
            <w:lang w:val="zh-CN"/>
          </w:rPr>
          <w:t>医疗保健专业人员（</w:t>
        </w:r>
        <w:r w:rsidR="001C7E6B" w:rsidRPr="001106A5">
          <w:rPr>
            <w:rStyle w:val="a8"/>
            <w:rFonts w:ascii="Times New Roman" w:eastAsia="宋体" w:hAnsi="Times New Roman" w:cs="宋体"/>
            <w:b/>
            <w:bCs/>
            <w:noProof/>
            <w:lang w:val="zh-CN"/>
          </w:rPr>
          <w:t>HCP</w:t>
        </w:r>
        <w:r w:rsidR="001C7E6B" w:rsidRPr="001106A5">
          <w:rPr>
            <w:rStyle w:val="a8"/>
            <w:rFonts w:ascii="Times New Roman" w:eastAsia="宋体" w:hAnsi="Times New Roman" w:cs="宋体"/>
            <w:b/>
            <w:bCs/>
            <w:noProof/>
            <w:lang w:val="zh-CN"/>
          </w:rPr>
          <w:t>）</w:t>
        </w:r>
        <w:r w:rsidR="001C7E6B">
          <w:rPr>
            <w:noProof/>
            <w:webHidden/>
          </w:rPr>
          <w:tab/>
        </w:r>
        <w:r w:rsidR="001C7E6B">
          <w:rPr>
            <w:noProof/>
            <w:webHidden/>
          </w:rPr>
          <w:fldChar w:fldCharType="begin"/>
        </w:r>
        <w:r w:rsidR="001C7E6B">
          <w:rPr>
            <w:noProof/>
            <w:webHidden/>
          </w:rPr>
          <w:instrText xml:space="preserve"> PAGEREF _Toc161132958 \h </w:instrText>
        </w:r>
        <w:r w:rsidR="001C7E6B">
          <w:rPr>
            <w:noProof/>
            <w:webHidden/>
          </w:rPr>
        </w:r>
        <w:r w:rsidR="001C7E6B">
          <w:rPr>
            <w:noProof/>
            <w:webHidden/>
          </w:rPr>
          <w:fldChar w:fldCharType="separate"/>
        </w:r>
        <w:r w:rsidR="001C7E6B">
          <w:rPr>
            <w:noProof/>
            <w:webHidden/>
          </w:rPr>
          <w:t>7</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59" w:history="1">
        <w:r w:rsidR="001C7E6B" w:rsidRPr="001106A5">
          <w:rPr>
            <w:rStyle w:val="a8"/>
            <w:rFonts w:ascii="Times New Roman" w:eastAsia="宋体" w:hAnsi="Times New Roman" w:cs="宋体"/>
            <w:b/>
            <w:bCs/>
            <w:noProof/>
          </w:rPr>
          <w:t xml:space="preserve">2.6 </w:t>
        </w:r>
        <w:r w:rsidR="001C7E6B" w:rsidRPr="001106A5">
          <w:rPr>
            <w:rStyle w:val="a8"/>
            <w:rFonts w:ascii="Times New Roman" w:eastAsia="宋体" w:hAnsi="Times New Roman" w:cs="宋体"/>
            <w:b/>
            <w:bCs/>
            <w:noProof/>
            <w:lang w:val="zh-CN"/>
          </w:rPr>
          <w:t>消费者</w:t>
        </w:r>
        <w:r w:rsidR="001C7E6B">
          <w:rPr>
            <w:noProof/>
            <w:webHidden/>
          </w:rPr>
          <w:tab/>
        </w:r>
        <w:r w:rsidR="001C7E6B">
          <w:rPr>
            <w:noProof/>
            <w:webHidden/>
          </w:rPr>
          <w:fldChar w:fldCharType="begin"/>
        </w:r>
        <w:r w:rsidR="001C7E6B">
          <w:rPr>
            <w:noProof/>
            <w:webHidden/>
          </w:rPr>
          <w:instrText xml:space="preserve"> PAGEREF _Toc161132959 \h </w:instrText>
        </w:r>
        <w:r w:rsidR="001C7E6B">
          <w:rPr>
            <w:noProof/>
            <w:webHidden/>
          </w:rPr>
        </w:r>
        <w:r w:rsidR="001C7E6B">
          <w:rPr>
            <w:noProof/>
            <w:webHidden/>
          </w:rPr>
          <w:fldChar w:fldCharType="separate"/>
        </w:r>
        <w:r w:rsidR="001C7E6B">
          <w:rPr>
            <w:noProof/>
            <w:webHidden/>
          </w:rPr>
          <w:t>7</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0" w:history="1">
        <w:r w:rsidR="001C7E6B" w:rsidRPr="001106A5">
          <w:rPr>
            <w:rStyle w:val="a8"/>
            <w:rFonts w:ascii="Times New Roman" w:eastAsia="宋体" w:hAnsi="Times New Roman" w:cs="宋体"/>
            <w:b/>
            <w:bCs/>
            <w:noProof/>
            <w:lang w:val="zh-CN"/>
          </w:rPr>
          <w:t xml:space="preserve">2.7 </w:t>
        </w:r>
        <w:r w:rsidR="001C7E6B" w:rsidRPr="001106A5">
          <w:rPr>
            <w:rStyle w:val="a8"/>
            <w:rFonts w:ascii="Times New Roman" w:eastAsia="宋体" w:hAnsi="Times New Roman" w:cs="宋体"/>
            <w:b/>
            <w:bCs/>
            <w:noProof/>
            <w:lang w:val="zh-CN"/>
          </w:rPr>
          <w:t>数字平台</w:t>
        </w:r>
        <w:r w:rsidR="001C7E6B">
          <w:rPr>
            <w:noProof/>
            <w:webHidden/>
          </w:rPr>
          <w:tab/>
        </w:r>
        <w:r w:rsidR="001C7E6B">
          <w:rPr>
            <w:noProof/>
            <w:webHidden/>
          </w:rPr>
          <w:fldChar w:fldCharType="begin"/>
        </w:r>
        <w:r w:rsidR="001C7E6B">
          <w:rPr>
            <w:noProof/>
            <w:webHidden/>
          </w:rPr>
          <w:instrText xml:space="preserve"> PAGEREF _Toc161132960 \h </w:instrText>
        </w:r>
        <w:r w:rsidR="001C7E6B">
          <w:rPr>
            <w:noProof/>
            <w:webHidden/>
          </w:rPr>
        </w:r>
        <w:r w:rsidR="001C7E6B">
          <w:rPr>
            <w:noProof/>
            <w:webHidden/>
          </w:rPr>
          <w:fldChar w:fldCharType="separate"/>
        </w:r>
        <w:r w:rsidR="001C7E6B">
          <w:rPr>
            <w:noProof/>
            <w:webHidden/>
          </w:rPr>
          <w:t>7</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1" w:history="1">
        <w:r w:rsidR="001C7E6B" w:rsidRPr="001106A5">
          <w:rPr>
            <w:rStyle w:val="a8"/>
            <w:rFonts w:ascii="Times New Roman" w:eastAsia="宋体" w:hAnsi="Times New Roman" w:cs="宋体"/>
            <w:b/>
            <w:bCs/>
            <w:noProof/>
            <w:lang w:val="zh-CN"/>
          </w:rPr>
          <w:t xml:space="preserve">2.8 </w:t>
        </w:r>
        <w:r w:rsidR="001C7E6B" w:rsidRPr="001106A5">
          <w:rPr>
            <w:rStyle w:val="a8"/>
            <w:rFonts w:ascii="Times New Roman" w:eastAsia="宋体" w:hAnsi="Times New Roman" w:cs="宋体"/>
            <w:b/>
            <w:bCs/>
            <w:noProof/>
            <w:lang w:val="zh-CN"/>
          </w:rPr>
          <w:t>有组织的数据收集系统（</w:t>
        </w:r>
        <w:r w:rsidR="001C7E6B" w:rsidRPr="001106A5">
          <w:rPr>
            <w:rStyle w:val="a8"/>
            <w:rFonts w:ascii="Times New Roman" w:eastAsia="宋体" w:hAnsi="Times New Roman" w:cs="宋体"/>
            <w:b/>
            <w:bCs/>
            <w:noProof/>
            <w:lang w:val="zh-CN"/>
          </w:rPr>
          <w:t>ODCS</w:t>
        </w:r>
        <w:r w:rsidR="001C7E6B" w:rsidRPr="001106A5">
          <w:rPr>
            <w:rStyle w:val="a8"/>
            <w:rFonts w:ascii="Times New Roman" w:eastAsia="宋体" w:hAnsi="Times New Roman" w:cs="宋体"/>
            <w:b/>
            <w:bCs/>
            <w:noProof/>
            <w:lang w:val="zh-CN"/>
          </w:rPr>
          <w:t>）</w:t>
        </w:r>
        <w:r w:rsidR="001C7E6B">
          <w:rPr>
            <w:noProof/>
            <w:webHidden/>
          </w:rPr>
          <w:tab/>
        </w:r>
        <w:r w:rsidR="001C7E6B">
          <w:rPr>
            <w:noProof/>
            <w:webHidden/>
          </w:rPr>
          <w:fldChar w:fldCharType="begin"/>
        </w:r>
        <w:r w:rsidR="001C7E6B">
          <w:rPr>
            <w:noProof/>
            <w:webHidden/>
          </w:rPr>
          <w:instrText xml:space="preserve"> PAGEREF _Toc161132961 \h </w:instrText>
        </w:r>
        <w:r w:rsidR="001C7E6B">
          <w:rPr>
            <w:noProof/>
            <w:webHidden/>
          </w:rPr>
        </w:r>
        <w:r w:rsidR="001C7E6B">
          <w:rPr>
            <w:noProof/>
            <w:webHidden/>
          </w:rPr>
          <w:fldChar w:fldCharType="separate"/>
        </w:r>
        <w:r w:rsidR="001C7E6B">
          <w:rPr>
            <w:noProof/>
            <w:webHidden/>
          </w:rPr>
          <w:t>8</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2" w:history="1">
        <w:r w:rsidR="001C7E6B" w:rsidRPr="001106A5">
          <w:rPr>
            <w:rStyle w:val="a8"/>
            <w:rFonts w:ascii="Times New Roman" w:eastAsia="宋体" w:hAnsi="Times New Roman" w:cs="宋体"/>
            <w:b/>
            <w:bCs/>
            <w:noProof/>
            <w:lang w:val="zh-CN"/>
          </w:rPr>
          <w:t xml:space="preserve">2.9 </w:t>
        </w:r>
        <w:r w:rsidR="001C7E6B" w:rsidRPr="001106A5">
          <w:rPr>
            <w:rStyle w:val="a8"/>
            <w:rFonts w:ascii="Times New Roman" w:eastAsia="宋体" w:hAnsi="Times New Roman" w:cs="宋体"/>
            <w:b/>
            <w:bCs/>
            <w:noProof/>
            <w:lang w:val="zh-CN"/>
          </w:rPr>
          <w:t>患者支持项目（</w:t>
        </w:r>
        <w:r w:rsidR="001C7E6B" w:rsidRPr="001106A5">
          <w:rPr>
            <w:rStyle w:val="a8"/>
            <w:rFonts w:ascii="Times New Roman" w:eastAsia="宋体" w:hAnsi="Times New Roman" w:cs="宋体"/>
            <w:b/>
            <w:bCs/>
            <w:noProof/>
            <w:lang w:val="zh-CN"/>
          </w:rPr>
          <w:t>PSP</w:t>
        </w:r>
        <w:r w:rsidR="001C7E6B" w:rsidRPr="001106A5">
          <w:rPr>
            <w:rStyle w:val="a8"/>
            <w:rFonts w:ascii="Times New Roman" w:eastAsia="宋体" w:hAnsi="Times New Roman" w:cs="宋体"/>
            <w:b/>
            <w:bCs/>
            <w:noProof/>
            <w:lang w:val="zh-CN"/>
          </w:rPr>
          <w:t>）</w:t>
        </w:r>
        <w:r w:rsidR="001C7E6B">
          <w:rPr>
            <w:noProof/>
            <w:webHidden/>
          </w:rPr>
          <w:tab/>
        </w:r>
        <w:r w:rsidR="001C7E6B">
          <w:rPr>
            <w:noProof/>
            <w:webHidden/>
          </w:rPr>
          <w:fldChar w:fldCharType="begin"/>
        </w:r>
        <w:r w:rsidR="001C7E6B">
          <w:rPr>
            <w:noProof/>
            <w:webHidden/>
          </w:rPr>
          <w:instrText xml:space="preserve"> PAGEREF _Toc161132962 \h </w:instrText>
        </w:r>
        <w:r w:rsidR="001C7E6B">
          <w:rPr>
            <w:noProof/>
            <w:webHidden/>
          </w:rPr>
        </w:r>
        <w:r w:rsidR="001C7E6B">
          <w:rPr>
            <w:noProof/>
            <w:webHidden/>
          </w:rPr>
          <w:fldChar w:fldCharType="separate"/>
        </w:r>
        <w:r w:rsidR="001C7E6B">
          <w:rPr>
            <w:noProof/>
            <w:webHidden/>
          </w:rPr>
          <w:t>8</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3" w:history="1">
        <w:r w:rsidR="001C7E6B" w:rsidRPr="001106A5">
          <w:rPr>
            <w:rStyle w:val="a8"/>
            <w:rFonts w:ascii="Times New Roman" w:eastAsia="宋体" w:hAnsi="Times New Roman" w:cs="宋体"/>
            <w:b/>
            <w:bCs/>
            <w:noProof/>
            <w:lang w:val="zh-CN"/>
          </w:rPr>
          <w:t xml:space="preserve">2.10 </w:t>
        </w:r>
        <w:r w:rsidR="001C7E6B" w:rsidRPr="001106A5">
          <w:rPr>
            <w:rStyle w:val="a8"/>
            <w:rFonts w:ascii="Times New Roman" w:eastAsia="宋体" w:hAnsi="Times New Roman" w:cs="宋体"/>
            <w:b/>
            <w:bCs/>
            <w:noProof/>
            <w:lang w:val="zh-CN"/>
          </w:rPr>
          <w:t>市场研究项目</w:t>
        </w:r>
        <w:r w:rsidR="001C7E6B" w:rsidRPr="001106A5">
          <w:rPr>
            <w:rStyle w:val="a8"/>
            <w:rFonts w:ascii="Times New Roman" w:eastAsia="宋体" w:hAnsi="Times New Roman" w:cs="宋体"/>
            <w:b/>
            <w:bCs/>
            <w:noProof/>
            <w:lang w:val="zh-CN"/>
          </w:rPr>
          <w:t>(MRP)</w:t>
        </w:r>
        <w:r w:rsidR="001C7E6B">
          <w:rPr>
            <w:noProof/>
            <w:webHidden/>
          </w:rPr>
          <w:tab/>
        </w:r>
        <w:r w:rsidR="001C7E6B">
          <w:rPr>
            <w:noProof/>
            <w:webHidden/>
          </w:rPr>
          <w:fldChar w:fldCharType="begin"/>
        </w:r>
        <w:r w:rsidR="001C7E6B">
          <w:rPr>
            <w:noProof/>
            <w:webHidden/>
          </w:rPr>
          <w:instrText xml:space="preserve"> PAGEREF _Toc161132963 \h </w:instrText>
        </w:r>
        <w:r w:rsidR="001C7E6B">
          <w:rPr>
            <w:noProof/>
            <w:webHidden/>
          </w:rPr>
        </w:r>
        <w:r w:rsidR="001C7E6B">
          <w:rPr>
            <w:noProof/>
            <w:webHidden/>
          </w:rPr>
          <w:fldChar w:fldCharType="separate"/>
        </w:r>
        <w:r w:rsidR="001C7E6B">
          <w:rPr>
            <w:noProof/>
            <w:webHidden/>
          </w:rPr>
          <w:t>9</w:t>
        </w:r>
        <w:r w:rsidR="001C7E6B">
          <w:rPr>
            <w:noProof/>
            <w:webHidden/>
          </w:rPr>
          <w:fldChar w:fldCharType="end"/>
        </w:r>
      </w:hyperlink>
    </w:p>
    <w:p w:rsidR="001C7E6B" w:rsidRDefault="00286422" w:rsidP="001C7E6B">
      <w:pPr>
        <w:pStyle w:val="10"/>
        <w:suppressLineNumbers/>
        <w:spacing w:after="0" w:line="360" w:lineRule="auto"/>
        <w:rPr>
          <w:noProof/>
          <w:kern w:val="2"/>
          <w:sz w:val="21"/>
        </w:rPr>
      </w:pPr>
      <w:hyperlink w:anchor="_Toc161132964" w:history="1">
        <w:r w:rsidR="001C7E6B" w:rsidRPr="001106A5">
          <w:rPr>
            <w:rStyle w:val="a8"/>
            <w:rFonts w:ascii="宋体" w:eastAsia="宋体" w:hAnsi="Arial" w:cs="宋体"/>
            <w:b/>
            <w:bCs/>
            <w:noProof/>
            <w:lang w:val="zh-CN"/>
          </w:rPr>
          <w:t>3.</w:t>
        </w:r>
        <w:r w:rsidR="001C7E6B">
          <w:rPr>
            <w:noProof/>
            <w:kern w:val="2"/>
            <w:sz w:val="21"/>
          </w:rPr>
          <w:tab/>
        </w:r>
        <w:r w:rsidR="001C7E6B" w:rsidRPr="001106A5">
          <w:rPr>
            <w:rStyle w:val="a8"/>
            <w:rFonts w:ascii="Times New Roman" w:eastAsia="宋体" w:hAnsi="Times New Roman" w:cs="宋体"/>
            <w:b/>
            <w:bCs/>
            <w:noProof/>
            <w:lang w:val="zh-CN"/>
          </w:rPr>
          <w:t>个例安全报告的类型</w:t>
        </w:r>
        <w:r w:rsidR="001C7E6B">
          <w:rPr>
            <w:noProof/>
            <w:webHidden/>
          </w:rPr>
          <w:tab/>
        </w:r>
        <w:r w:rsidR="001C7E6B">
          <w:rPr>
            <w:noProof/>
            <w:webHidden/>
          </w:rPr>
          <w:fldChar w:fldCharType="begin"/>
        </w:r>
        <w:r w:rsidR="001C7E6B">
          <w:rPr>
            <w:noProof/>
            <w:webHidden/>
          </w:rPr>
          <w:instrText xml:space="preserve"> PAGEREF _Toc161132964 \h </w:instrText>
        </w:r>
        <w:r w:rsidR="001C7E6B">
          <w:rPr>
            <w:noProof/>
            <w:webHidden/>
          </w:rPr>
        </w:r>
        <w:r w:rsidR="001C7E6B">
          <w:rPr>
            <w:noProof/>
            <w:webHidden/>
          </w:rPr>
          <w:fldChar w:fldCharType="separate"/>
        </w:r>
        <w:r w:rsidR="001C7E6B">
          <w:rPr>
            <w:noProof/>
            <w:webHidden/>
          </w:rPr>
          <w:t>9</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5" w:history="1">
        <w:r w:rsidR="001C7E6B" w:rsidRPr="001106A5">
          <w:rPr>
            <w:rStyle w:val="a8"/>
            <w:rFonts w:ascii="Times New Roman" w:eastAsia="宋体" w:hAnsi="Times New Roman" w:cs="宋体"/>
            <w:b/>
            <w:bCs/>
            <w:noProof/>
            <w:lang w:val="zh-CN"/>
          </w:rPr>
          <w:t xml:space="preserve">3.1 </w:t>
        </w:r>
        <w:r w:rsidR="001C7E6B" w:rsidRPr="001106A5">
          <w:rPr>
            <w:rStyle w:val="a8"/>
            <w:rFonts w:ascii="Times New Roman" w:eastAsia="宋体" w:hAnsi="Times New Roman" w:cs="宋体"/>
            <w:b/>
            <w:bCs/>
            <w:noProof/>
            <w:lang w:val="zh-CN"/>
          </w:rPr>
          <w:t>自发报告</w:t>
        </w:r>
        <w:r w:rsidR="001C7E6B">
          <w:rPr>
            <w:noProof/>
            <w:webHidden/>
          </w:rPr>
          <w:tab/>
        </w:r>
        <w:r w:rsidR="001C7E6B">
          <w:rPr>
            <w:noProof/>
            <w:webHidden/>
          </w:rPr>
          <w:fldChar w:fldCharType="begin"/>
        </w:r>
        <w:r w:rsidR="001C7E6B">
          <w:rPr>
            <w:noProof/>
            <w:webHidden/>
          </w:rPr>
          <w:instrText xml:space="preserve"> PAGEREF _Toc161132965 \h </w:instrText>
        </w:r>
        <w:r w:rsidR="001C7E6B">
          <w:rPr>
            <w:noProof/>
            <w:webHidden/>
          </w:rPr>
        </w:r>
        <w:r w:rsidR="001C7E6B">
          <w:rPr>
            <w:noProof/>
            <w:webHidden/>
          </w:rPr>
          <w:fldChar w:fldCharType="separate"/>
        </w:r>
        <w:r w:rsidR="001C7E6B">
          <w:rPr>
            <w:noProof/>
            <w:webHidden/>
          </w:rPr>
          <w:t>9</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6" w:history="1">
        <w:r w:rsidR="001C7E6B" w:rsidRPr="001106A5">
          <w:rPr>
            <w:rStyle w:val="a8"/>
            <w:rFonts w:ascii="Times New Roman" w:eastAsia="宋体" w:hAnsi="Times New Roman" w:cs="宋体"/>
            <w:b/>
            <w:bCs/>
            <w:noProof/>
            <w:lang w:val="zh-CN"/>
          </w:rPr>
          <w:t xml:space="preserve">3.2 </w:t>
        </w:r>
        <w:r w:rsidR="001C7E6B" w:rsidRPr="001106A5">
          <w:rPr>
            <w:rStyle w:val="a8"/>
            <w:rFonts w:ascii="Times New Roman" w:eastAsia="宋体" w:hAnsi="Times New Roman" w:cs="宋体"/>
            <w:b/>
            <w:bCs/>
            <w:noProof/>
            <w:lang w:val="zh-CN"/>
          </w:rPr>
          <w:t>征集报告</w:t>
        </w:r>
        <w:r w:rsidR="001C7E6B">
          <w:rPr>
            <w:noProof/>
            <w:webHidden/>
          </w:rPr>
          <w:tab/>
        </w:r>
        <w:r w:rsidR="001C7E6B">
          <w:rPr>
            <w:noProof/>
            <w:webHidden/>
          </w:rPr>
          <w:fldChar w:fldCharType="begin"/>
        </w:r>
        <w:r w:rsidR="001C7E6B">
          <w:rPr>
            <w:noProof/>
            <w:webHidden/>
          </w:rPr>
          <w:instrText xml:space="preserve"> PAGEREF _Toc161132966 \h </w:instrText>
        </w:r>
        <w:r w:rsidR="001C7E6B">
          <w:rPr>
            <w:noProof/>
            <w:webHidden/>
          </w:rPr>
        </w:r>
        <w:r w:rsidR="001C7E6B">
          <w:rPr>
            <w:noProof/>
            <w:webHidden/>
          </w:rPr>
          <w:fldChar w:fldCharType="separate"/>
        </w:r>
        <w:r w:rsidR="001C7E6B">
          <w:rPr>
            <w:noProof/>
            <w:webHidden/>
          </w:rPr>
          <w:t>9</w:t>
        </w:r>
        <w:r w:rsidR="001C7E6B">
          <w:rPr>
            <w:noProof/>
            <w:webHidden/>
          </w:rPr>
          <w:fldChar w:fldCharType="end"/>
        </w:r>
      </w:hyperlink>
    </w:p>
    <w:p w:rsidR="001C7E6B" w:rsidRDefault="00286422" w:rsidP="001C7E6B">
      <w:pPr>
        <w:pStyle w:val="10"/>
        <w:suppressLineNumbers/>
        <w:spacing w:after="0" w:line="360" w:lineRule="auto"/>
        <w:rPr>
          <w:noProof/>
          <w:kern w:val="2"/>
          <w:sz w:val="21"/>
        </w:rPr>
      </w:pPr>
      <w:hyperlink w:anchor="_Toc161132967" w:history="1">
        <w:r w:rsidR="001C7E6B" w:rsidRPr="001106A5">
          <w:rPr>
            <w:rStyle w:val="a8"/>
            <w:rFonts w:ascii="宋体" w:eastAsia="宋体" w:hAnsi="Arial" w:cs="宋体"/>
            <w:b/>
            <w:bCs/>
            <w:noProof/>
            <w:lang w:val="zh-CN"/>
          </w:rPr>
          <w:t>4.</w:t>
        </w:r>
        <w:r w:rsidR="001C7E6B">
          <w:rPr>
            <w:noProof/>
            <w:kern w:val="2"/>
            <w:sz w:val="21"/>
          </w:rPr>
          <w:tab/>
        </w:r>
        <w:r w:rsidR="001C7E6B" w:rsidRPr="001106A5">
          <w:rPr>
            <w:rStyle w:val="a8"/>
            <w:rFonts w:ascii="Times New Roman" w:eastAsia="宋体" w:hAnsi="Times New Roman" w:cs="宋体"/>
            <w:b/>
            <w:bCs/>
            <w:noProof/>
            <w:lang w:val="zh-CN"/>
          </w:rPr>
          <w:t>个例安全报告来源</w:t>
        </w:r>
        <w:r w:rsidR="001C7E6B">
          <w:rPr>
            <w:noProof/>
            <w:webHidden/>
          </w:rPr>
          <w:tab/>
        </w:r>
        <w:r w:rsidR="001C7E6B">
          <w:rPr>
            <w:noProof/>
            <w:webHidden/>
          </w:rPr>
          <w:fldChar w:fldCharType="begin"/>
        </w:r>
        <w:r w:rsidR="001C7E6B">
          <w:rPr>
            <w:noProof/>
            <w:webHidden/>
          </w:rPr>
          <w:instrText xml:space="preserve"> PAGEREF _Toc161132967 \h </w:instrText>
        </w:r>
        <w:r w:rsidR="001C7E6B">
          <w:rPr>
            <w:noProof/>
            <w:webHidden/>
          </w:rPr>
        </w:r>
        <w:r w:rsidR="001C7E6B">
          <w:rPr>
            <w:noProof/>
            <w:webHidden/>
          </w:rPr>
          <w:fldChar w:fldCharType="separate"/>
        </w:r>
        <w:r w:rsidR="001C7E6B">
          <w:rPr>
            <w:noProof/>
            <w:webHidden/>
          </w:rPr>
          <w:t>9</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8" w:history="1">
        <w:r w:rsidR="001C7E6B" w:rsidRPr="001106A5">
          <w:rPr>
            <w:rStyle w:val="a8"/>
            <w:rFonts w:ascii="Times New Roman" w:eastAsia="宋体" w:hAnsi="Times New Roman" w:cs="宋体"/>
            <w:b/>
            <w:bCs/>
            <w:noProof/>
            <w:lang w:val="zh-CN"/>
          </w:rPr>
          <w:t>4.1 HCP</w:t>
        </w:r>
        <w:r w:rsidR="001C7E6B" w:rsidRPr="001106A5">
          <w:rPr>
            <w:rStyle w:val="a8"/>
            <w:rFonts w:ascii="Times New Roman" w:eastAsia="宋体" w:hAnsi="Times New Roman" w:cs="宋体"/>
            <w:b/>
            <w:bCs/>
            <w:noProof/>
            <w:lang w:val="zh-CN"/>
          </w:rPr>
          <w:t>和消费者的沟通</w:t>
        </w:r>
        <w:r w:rsidR="001C7E6B">
          <w:rPr>
            <w:noProof/>
            <w:webHidden/>
          </w:rPr>
          <w:tab/>
        </w:r>
        <w:r w:rsidR="001C7E6B">
          <w:rPr>
            <w:noProof/>
            <w:webHidden/>
          </w:rPr>
          <w:fldChar w:fldCharType="begin"/>
        </w:r>
        <w:r w:rsidR="001C7E6B">
          <w:rPr>
            <w:noProof/>
            <w:webHidden/>
          </w:rPr>
          <w:instrText xml:space="preserve"> PAGEREF _Toc161132968 \h </w:instrText>
        </w:r>
        <w:r w:rsidR="001C7E6B">
          <w:rPr>
            <w:noProof/>
            <w:webHidden/>
          </w:rPr>
        </w:r>
        <w:r w:rsidR="001C7E6B">
          <w:rPr>
            <w:noProof/>
            <w:webHidden/>
          </w:rPr>
          <w:fldChar w:fldCharType="separate"/>
        </w:r>
        <w:r w:rsidR="001C7E6B">
          <w:rPr>
            <w:noProof/>
            <w:webHidden/>
          </w:rPr>
          <w:t>9</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69" w:history="1">
        <w:r w:rsidR="001C7E6B" w:rsidRPr="001106A5">
          <w:rPr>
            <w:rStyle w:val="a8"/>
            <w:rFonts w:ascii="Times New Roman" w:eastAsia="宋体" w:hAnsi="Times New Roman" w:cs="宋体"/>
            <w:b/>
            <w:bCs/>
            <w:noProof/>
            <w:lang w:val="zh-CN"/>
          </w:rPr>
          <w:t xml:space="preserve">4.2 </w:t>
        </w:r>
        <w:r w:rsidR="001C7E6B" w:rsidRPr="001106A5">
          <w:rPr>
            <w:rStyle w:val="a8"/>
            <w:rFonts w:ascii="Times New Roman" w:eastAsia="宋体" w:hAnsi="Times New Roman" w:cs="宋体"/>
            <w:b/>
            <w:bCs/>
            <w:noProof/>
            <w:lang w:val="zh-CN"/>
          </w:rPr>
          <w:t>文献</w:t>
        </w:r>
        <w:r w:rsidR="001C7E6B">
          <w:rPr>
            <w:noProof/>
            <w:webHidden/>
          </w:rPr>
          <w:tab/>
        </w:r>
        <w:r w:rsidR="001C7E6B">
          <w:rPr>
            <w:noProof/>
            <w:webHidden/>
          </w:rPr>
          <w:fldChar w:fldCharType="begin"/>
        </w:r>
        <w:r w:rsidR="001C7E6B">
          <w:rPr>
            <w:noProof/>
            <w:webHidden/>
          </w:rPr>
          <w:instrText xml:space="preserve"> PAGEREF _Toc161132969 \h </w:instrText>
        </w:r>
        <w:r w:rsidR="001C7E6B">
          <w:rPr>
            <w:noProof/>
            <w:webHidden/>
          </w:rPr>
        </w:r>
        <w:r w:rsidR="001C7E6B">
          <w:rPr>
            <w:noProof/>
            <w:webHidden/>
          </w:rPr>
          <w:fldChar w:fldCharType="separate"/>
        </w:r>
        <w:r w:rsidR="001C7E6B">
          <w:rPr>
            <w:noProof/>
            <w:webHidden/>
          </w:rPr>
          <w:t>9</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70" w:history="1">
        <w:r w:rsidR="001C7E6B" w:rsidRPr="001106A5">
          <w:rPr>
            <w:rStyle w:val="a8"/>
            <w:rFonts w:ascii="Times New Roman" w:eastAsia="宋体" w:hAnsi="Times New Roman" w:cs="宋体"/>
            <w:b/>
            <w:bCs/>
            <w:noProof/>
            <w:lang w:val="zh-CN"/>
          </w:rPr>
          <w:t xml:space="preserve">4.3 </w:t>
        </w:r>
        <w:r w:rsidR="001C7E6B" w:rsidRPr="001106A5">
          <w:rPr>
            <w:rStyle w:val="a8"/>
            <w:rFonts w:ascii="Times New Roman" w:eastAsia="宋体" w:hAnsi="Times New Roman" w:cs="宋体"/>
            <w:b/>
            <w:bCs/>
            <w:noProof/>
            <w:lang w:val="zh-CN"/>
          </w:rPr>
          <w:t>数字平台</w:t>
        </w:r>
        <w:r w:rsidR="001C7E6B">
          <w:rPr>
            <w:noProof/>
            <w:webHidden/>
          </w:rPr>
          <w:tab/>
        </w:r>
        <w:r w:rsidR="001C7E6B">
          <w:rPr>
            <w:noProof/>
            <w:webHidden/>
          </w:rPr>
          <w:fldChar w:fldCharType="begin"/>
        </w:r>
        <w:r w:rsidR="001C7E6B">
          <w:rPr>
            <w:noProof/>
            <w:webHidden/>
          </w:rPr>
          <w:instrText xml:space="preserve"> PAGEREF _Toc161132970 \h </w:instrText>
        </w:r>
        <w:r w:rsidR="001C7E6B">
          <w:rPr>
            <w:noProof/>
            <w:webHidden/>
          </w:rPr>
        </w:r>
        <w:r w:rsidR="001C7E6B">
          <w:rPr>
            <w:noProof/>
            <w:webHidden/>
          </w:rPr>
          <w:fldChar w:fldCharType="separate"/>
        </w:r>
        <w:r w:rsidR="001C7E6B">
          <w:rPr>
            <w:noProof/>
            <w:webHidden/>
          </w:rPr>
          <w:t>11</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71" w:history="1">
        <w:r w:rsidR="001C7E6B" w:rsidRPr="001106A5">
          <w:rPr>
            <w:rStyle w:val="a8"/>
            <w:rFonts w:ascii="Times New Roman" w:eastAsia="宋体" w:hAnsi="Times New Roman" w:cs="宋体"/>
            <w:b/>
            <w:bCs/>
            <w:iCs/>
            <w:noProof/>
            <w:lang w:val="zh-CN"/>
          </w:rPr>
          <w:t xml:space="preserve">4.3.1 </w:t>
        </w:r>
        <w:r w:rsidR="001C7E6B" w:rsidRPr="001106A5">
          <w:rPr>
            <w:rStyle w:val="a8"/>
            <w:rFonts w:ascii="Times New Roman" w:eastAsia="宋体" w:hAnsi="Times New Roman" w:cs="宋体"/>
            <w:b/>
            <w:bCs/>
            <w:iCs/>
            <w:noProof/>
            <w:lang w:val="zh-CN"/>
          </w:rPr>
          <w:t>由</w:t>
        </w:r>
        <w:r w:rsidR="001C7E6B" w:rsidRPr="001106A5">
          <w:rPr>
            <w:rStyle w:val="a8"/>
            <w:rFonts w:ascii="Times New Roman" w:eastAsia="宋体" w:hAnsi="Times New Roman" w:cs="宋体"/>
            <w:b/>
            <w:bCs/>
            <w:iCs/>
            <w:noProof/>
            <w:lang w:val="zh-CN"/>
          </w:rPr>
          <w:t>MAH</w:t>
        </w:r>
        <w:r w:rsidR="001C7E6B" w:rsidRPr="001106A5">
          <w:rPr>
            <w:rStyle w:val="a8"/>
            <w:rFonts w:ascii="Times New Roman" w:eastAsia="宋体" w:hAnsi="Times New Roman" w:cs="宋体"/>
            <w:b/>
            <w:bCs/>
            <w:iCs/>
            <w:noProof/>
            <w:lang w:val="zh-CN"/>
          </w:rPr>
          <w:t>负责的数字平台</w:t>
        </w:r>
        <w:r w:rsidR="001C7E6B">
          <w:rPr>
            <w:noProof/>
            <w:webHidden/>
          </w:rPr>
          <w:tab/>
        </w:r>
        <w:r w:rsidR="001C7E6B">
          <w:rPr>
            <w:noProof/>
            <w:webHidden/>
          </w:rPr>
          <w:fldChar w:fldCharType="begin"/>
        </w:r>
        <w:r w:rsidR="001C7E6B">
          <w:rPr>
            <w:noProof/>
            <w:webHidden/>
          </w:rPr>
          <w:instrText xml:space="preserve"> PAGEREF _Toc161132971 \h </w:instrText>
        </w:r>
        <w:r w:rsidR="001C7E6B">
          <w:rPr>
            <w:noProof/>
            <w:webHidden/>
          </w:rPr>
        </w:r>
        <w:r w:rsidR="001C7E6B">
          <w:rPr>
            <w:noProof/>
            <w:webHidden/>
          </w:rPr>
          <w:fldChar w:fldCharType="separate"/>
        </w:r>
        <w:r w:rsidR="001C7E6B">
          <w:rPr>
            <w:noProof/>
            <w:webHidden/>
          </w:rPr>
          <w:t>11</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72" w:history="1">
        <w:r w:rsidR="001C7E6B" w:rsidRPr="001106A5">
          <w:rPr>
            <w:rStyle w:val="a8"/>
            <w:rFonts w:ascii="Times New Roman" w:eastAsia="宋体" w:hAnsi="Times New Roman" w:cs="宋体"/>
            <w:b/>
            <w:bCs/>
            <w:iCs/>
            <w:noProof/>
            <w:lang w:val="zh-CN"/>
          </w:rPr>
          <w:t xml:space="preserve">4.3.2 </w:t>
        </w:r>
        <w:r w:rsidR="001C7E6B" w:rsidRPr="001106A5">
          <w:rPr>
            <w:rStyle w:val="a8"/>
            <w:rFonts w:ascii="Times New Roman" w:eastAsia="宋体" w:hAnsi="Times New Roman" w:cs="宋体"/>
            <w:b/>
            <w:bCs/>
            <w:iCs/>
            <w:noProof/>
            <w:lang w:val="zh-CN"/>
          </w:rPr>
          <w:t>不由</w:t>
        </w:r>
        <w:r w:rsidR="001C7E6B" w:rsidRPr="001106A5">
          <w:rPr>
            <w:rStyle w:val="a8"/>
            <w:rFonts w:ascii="Times New Roman" w:eastAsia="宋体" w:hAnsi="Times New Roman" w:cs="宋体"/>
            <w:b/>
            <w:bCs/>
            <w:iCs/>
            <w:noProof/>
            <w:lang w:val="zh-CN"/>
          </w:rPr>
          <w:t>MAH</w:t>
        </w:r>
        <w:r w:rsidR="001C7E6B" w:rsidRPr="001106A5">
          <w:rPr>
            <w:rStyle w:val="a8"/>
            <w:rFonts w:ascii="Times New Roman" w:eastAsia="宋体" w:hAnsi="Times New Roman" w:cs="宋体"/>
            <w:b/>
            <w:bCs/>
            <w:iCs/>
            <w:noProof/>
            <w:lang w:val="zh-CN"/>
          </w:rPr>
          <w:t>负责的数字平台</w:t>
        </w:r>
        <w:r w:rsidR="001C7E6B">
          <w:rPr>
            <w:noProof/>
            <w:webHidden/>
          </w:rPr>
          <w:tab/>
        </w:r>
        <w:r w:rsidR="001C7E6B">
          <w:rPr>
            <w:noProof/>
            <w:webHidden/>
          </w:rPr>
          <w:fldChar w:fldCharType="begin"/>
        </w:r>
        <w:r w:rsidR="001C7E6B">
          <w:rPr>
            <w:noProof/>
            <w:webHidden/>
          </w:rPr>
          <w:instrText xml:space="preserve"> PAGEREF _Toc161132972 \h </w:instrText>
        </w:r>
        <w:r w:rsidR="001C7E6B">
          <w:rPr>
            <w:noProof/>
            <w:webHidden/>
          </w:rPr>
        </w:r>
        <w:r w:rsidR="001C7E6B">
          <w:rPr>
            <w:noProof/>
            <w:webHidden/>
          </w:rPr>
          <w:fldChar w:fldCharType="separate"/>
        </w:r>
        <w:r w:rsidR="001C7E6B">
          <w:rPr>
            <w:noProof/>
            <w:webHidden/>
          </w:rPr>
          <w:t>12</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73" w:history="1">
        <w:r w:rsidR="001C7E6B" w:rsidRPr="001106A5">
          <w:rPr>
            <w:rStyle w:val="a8"/>
            <w:rFonts w:ascii="Times New Roman" w:eastAsia="宋体" w:hAnsi="Times New Roman" w:cs="宋体"/>
            <w:b/>
            <w:bCs/>
            <w:noProof/>
            <w:lang w:val="zh-CN"/>
          </w:rPr>
          <w:t xml:space="preserve">4.4 </w:t>
        </w:r>
        <w:r w:rsidR="001C7E6B" w:rsidRPr="001106A5">
          <w:rPr>
            <w:rStyle w:val="a8"/>
            <w:rFonts w:ascii="Times New Roman" w:eastAsia="宋体" w:hAnsi="Times New Roman" w:cs="宋体"/>
            <w:b/>
            <w:bCs/>
            <w:noProof/>
            <w:lang w:val="zh-CN"/>
          </w:rPr>
          <w:t>患者支持项目（</w:t>
        </w:r>
        <w:r w:rsidR="001C7E6B" w:rsidRPr="001106A5">
          <w:rPr>
            <w:rStyle w:val="a8"/>
            <w:rFonts w:ascii="Times New Roman" w:eastAsia="宋体" w:hAnsi="Times New Roman" w:cs="宋体"/>
            <w:b/>
            <w:bCs/>
            <w:noProof/>
            <w:lang w:val="zh-CN"/>
          </w:rPr>
          <w:t>PSPs</w:t>
        </w:r>
        <w:r w:rsidR="001C7E6B" w:rsidRPr="001106A5">
          <w:rPr>
            <w:rStyle w:val="a8"/>
            <w:rFonts w:ascii="Times New Roman" w:eastAsia="宋体" w:hAnsi="Times New Roman" w:cs="宋体"/>
            <w:b/>
            <w:bCs/>
            <w:noProof/>
            <w:lang w:val="zh-CN"/>
          </w:rPr>
          <w:t>）</w:t>
        </w:r>
        <w:r w:rsidR="001C7E6B">
          <w:rPr>
            <w:noProof/>
            <w:webHidden/>
          </w:rPr>
          <w:tab/>
        </w:r>
        <w:r w:rsidR="001C7E6B">
          <w:rPr>
            <w:noProof/>
            <w:webHidden/>
          </w:rPr>
          <w:fldChar w:fldCharType="begin"/>
        </w:r>
        <w:r w:rsidR="001C7E6B">
          <w:rPr>
            <w:noProof/>
            <w:webHidden/>
          </w:rPr>
          <w:instrText xml:space="preserve"> PAGEREF _Toc161132973 \h </w:instrText>
        </w:r>
        <w:r w:rsidR="001C7E6B">
          <w:rPr>
            <w:noProof/>
            <w:webHidden/>
          </w:rPr>
        </w:r>
        <w:r w:rsidR="001C7E6B">
          <w:rPr>
            <w:noProof/>
            <w:webHidden/>
          </w:rPr>
          <w:fldChar w:fldCharType="separate"/>
        </w:r>
        <w:r w:rsidR="001C7E6B">
          <w:rPr>
            <w:noProof/>
            <w:webHidden/>
          </w:rPr>
          <w:t>12</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74" w:history="1">
        <w:r w:rsidR="001C7E6B" w:rsidRPr="001106A5">
          <w:rPr>
            <w:rStyle w:val="a8"/>
            <w:rFonts w:ascii="Times New Roman" w:eastAsia="宋体" w:hAnsi="Times New Roman" w:cs="宋体"/>
            <w:b/>
            <w:bCs/>
            <w:noProof/>
            <w:lang w:val="zh-CN"/>
          </w:rPr>
          <w:t xml:space="preserve">4.5 </w:t>
        </w:r>
        <w:r w:rsidR="001C7E6B" w:rsidRPr="001106A5">
          <w:rPr>
            <w:rStyle w:val="a8"/>
            <w:rFonts w:ascii="Times New Roman" w:eastAsia="宋体" w:hAnsi="Times New Roman" w:cs="宋体"/>
            <w:b/>
            <w:bCs/>
            <w:noProof/>
            <w:lang w:val="zh-CN"/>
          </w:rPr>
          <w:t>市场研究项目</w:t>
        </w:r>
        <w:r w:rsidR="001C7E6B" w:rsidRPr="001106A5">
          <w:rPr>
            <w:rStyle w:val="a8"/>
            <w:rFonts w:ascii="Times New Roman" w:eastAsia="宋体" w:hAnsi="Times New Roman" w:cs="宋体"/>
            <w:b/>
            <w:bCs/>
            <w:noProof/>
            <w:lang w:val="zh-CN"/>
          </w:rPr>
          <w:t>(MRPs)</w:t>
        </w:r>
        <w:r w:rsidR="001C7E6B">
          <w:rPr>
            <w:noProof/>
            <w:webHidden/>
          </w:rPr>
          <w:tab/>
        </w:r>
        <w:r w:rsidR="001C7E6B">
          <w:rPr>
            <w:noProof/>
            <w:webHidden/>
          </w:rPr>
          <w:fldChar w:fldCharType="begin"/>
        </w:r>
        <w:r w:rsidR="001C7E6B">
          <w:rPr>
            <w:noProof/>
            <w:webHidden/>
          </w:rPr>
          <w:instrText xml:space="preserve"> PAGEREF _Toc161132974 \h </w:instrText>
        </w:r>
        <w:r w:rsidR="001C7E6B">
          <w:rPr>
            <w:noProof/>
            <w:webHidden/>
          </w:rPr>
        </w:r>
        <w:r w:rsidR="001C7E6B">
          <w:rPr>
            <w:noProof/>
            <w:webHidden/>
          </w:rPr>
          <w:fldChar w:fldCharType="separate"/>
        </w:r>
        <w:r w:rsidR="001C7E6B">
          <w:rPr>
            <w:noProof/>
            <w:webHidden/>
          </w:rPr>
          <w:t>13</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75" w:history="1">
        <w:r w:rsidR="001C7E6B" w:rsidRPr="001106A5">
          <w:rPr>
            <w:rStyle w:val="a8"/>
            <w:rFonts w:ascii="Times New Roman" w:eastAsia="宋体" w:hAnsi="Times New Roman" w:cs="宋体"/>
            <w:b/>
            <w:bCs/>
            <w:noProof/>
            <w:lang w:val="zh-CN"/>
          </w:rPr>
          <w:t xml:space="preserve">4.6 </w:t>
        </w:r>
        <w:r w:rsidR="001C7E6B" w:rsidRPr="001106A5">
          <w:rPr>
            <w:rStyle w:val="a8"/>
            <w:rFonts w:ascii="Times New Roman" w:eastAsia="宋体" w:hAnsi="Times New Roman" w:cs="宋体"/>
            <w:b/>
            <w:bCs/>
            <w:noProof/>
            <w:lang w:val="zh-CN"/>
          </w:rPr>
          <w:t>监管机构来源</w:t>
        </w:r>
        <w:r w:rsidR="001C7E6B">
          <w:rPr>
            <w:noProof/>
            <w:webHidden/>
          </w:rPr>
          <w:tab/>
        </w:r>
        <w:r w:rsidR="001C7E6B">
          <w:rPr>
            <w:noProof/>
            <w:webHidden/>
          </w:rPr>
          <w:fldChar w:fldCharType="begin"/>
        </w:r>
        <w:r w:rsidR="001C7E6B">
          <w:rPr>
            <w:noProof/>
            <w:webHidden/>
          </w:rPr>
          <w:instrText xml:space="preserve"> PAGEREF _Toc161132975 \h </w:instrText>
        </w:r>
        <w:r w:rsidR="001C7E6B">
          <w:rPr>
            <w:noProof/>
            <w:webHidden/>
          </w:rPr>
        </w:r>
        <w:r w:rsidR="001C7E6B">
          <w:rPr>
            <w:noProof/>
            <w:webHidden/>
          </w:rPr>
          <w:fldChar w:fldCharType="separate"/>
        </w:r>
        <w:r w:rsidR="001C7E6B">
          <w:rPr>
            <w:noProof/>
            <w:webHidden/>
          </w:rPr>
          <w:t>13</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76" w:history="1">
        <w:r w:rsidR="001C7E6B" w:rsidRPr="001106A5">
          <w:rPr>
            <w:rStyle w:val="a8"/>
            <w:rFonts w:ascii="Times New Roman" w:eastAsia="宋体" w:hAnsi="Times New Roman" w:cs="宋体"/>
            <w:b/>
            <w:bCs/>
            <w:noProof/>
            <w:lang w:val="zh-CN"/>
          </w:rPr>
          <w:t xml:space="preserve">4.7 </w:t>
        </w:r>
        <w:r w:rsidR="001C7E6B" w:rsidRPr="001106A5">
          <w:rPr>
            <w:rStyle w:val="a8"/>
            <w:rFonts w:ascii="Times New Roman" w:eastAsia="宋体" w:hAnsi="Times New Roman" w:cs="宋体"/>
            <w:b/>
            <w:bCs/>
            <w:noProof/>
            <w:lang w:val="zh-CN"/>
          </w:rPr>
          <w:t>其他来源</w:t>
        </w:r>
        <w:r w:rsidR="001C7E6B">
          <w:rPr>
            <w:noProof/>
            <w:webHidden/>
          </w:rPr>
          <w:tab/>
        </w:r>
        <w:r w:rsidR="001C7E6B">
          <w:rPr>
            <w:noProof/>
            <w:webHidden/>
          </w:rPr>
          <w:fldChar w:fldCharType="begin"/>
        </w:r>
        <w:r w:rsidR="001C7E6B">
          <w:rPr>
            <w:noProof/>
            <w:webHidden/>
          </w:rPr>
          <w:instrText xml:space="preserve"> PAGEREF _Toc161132976 \h </w:instrText>
        </w:r>
        <w:r w:rsidR="001C7E6B">
          <w:rPr>
            <w:noProof/>
            <w:webHidden/>
          </w:rPr>
        </w:r>
        <w:r w:rsidR="001C7E6B">
          <w:rPr>
            <w:noProof/>
            <w:webHidden/>
          </w:rPr>
          <w:fldChar w:fldCharType="separate"/>
        </w:r>
        <w:r w:rsidR="001C7E6B">
          <w:rPr>
            <w:noProof/>
            <w:webHidden/>
          </w:rPr>
          <w:t>14</w:t>
        </w:r>
        <w:r w:rsidR="001C7E6B">
          <w:rPr>
            <w:noProof/>
            <w:webHidden/>
          </w:rPr>
          <w:fldChar w:fldCharType="end"/>
        </w:r>
      </w:hyperlink>
    </w:p>
    <w:p w:rsidR="001C7E6B" w:rsidRDefault="00286422" w:rsidP="001C7E6B">
      <w:pPr>
        <w:pStyle w:val="10"/>
        <w:suppressLineNumbers/>
        <w:spacing w:after="0" w:line="360" w:lineRule="auto"/>
        <w:rPr>
          <w:noProof/>
          <w:kern w:val="2"/>
          <w:sz w:val="21"/>
        </w:rPr>
      </w:pPr>
      <w:hyperlink w:anchor="_Toc161132977" w:history="1">
        <w:r w:rsidR="001C7E6B" w:rsidRPr="001106A5">
          <w:rPr>
            <w:rStyle w:val="a8"/>
            <w:rFonts w:ascii="宋体" w:eastAsia="宋体" w:hAnsi="Arial" w:cs="宋体"/>
            <w:b/>
            <w:bCs/>
            <w:noProof/>
            <w:lang w:val="zh-CN"/>
          </w:rPr>
          <w:t>5.</w:t>
        </w:r>
        <w:r w:rsidR="001C7E6B">
          <w:rPr>
            <w:noProof/>
            <w:kern w:val="2"/>
            <w:sz w:val="21"/>
          </w:rPr>
          <w:tab/>
        </w:r>
        <w:r w:rsidR="001C7E6B" w:rsidRPr="001106A5">
          <w:rPr>
            <w:rStyle w:val="a8"/>
            <w:rFonts w:ascii="Times New Roman" w:eastAsia="宋体" w:hAnsi="Times New Roman" w:cs="宋体"/>
            <w:b/>
            <w:bCs/>
            <w:noProof/>
            <w:lang w:val="zh-CN"/>
          </w:rPr>
          <w:t>报告标准</w:t>
        </w:r>
        <w:r w:rsidR="001C7E6B">
          <w:rPr>
            <w:noProof/>
            <w:webHidden/>
          </w:rPr>
          <w:tab/>
        </w:r>
        <w:r w:rsidR="001C7E6B">
          <w:rPr>
            <w:noProof/>
            <w:webHidden/>
          </w:rPr>
          <w:fldChar w:fldCharType="begin"/>
        </w:r>
        <w:r w:rsidR="001C7E6B">
          <w:rPr>
            <w:noProof/>
            <w:webHidden/>
          </w:rPr>
          <w:instrText xml:space="preserve"> PAGEREF _Toc161132977 \h </w:instrText>
        </w:r>
        <w:r w:rsidR="001C7E6B">
          <w:rPr>
            <w:noProof/>
            <w:webHidden/>
          </w:rPr>
        </w:r>
        <w:r w:rsidR="001C7E6B">
          <w:rPr>
            <w:noProof/>
            <w:webHidden/>
          </w:rPr>
          <w:fldChar w:fldCharType="separate"/>
        </w:r>
        <w:r w:rsidR="001C7E6B">
          <w:rPr>
            <w:noProof/>
            <w:webHidden/>
          </w:rPr>
          <w:t>14</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78" w:history="1">
        <w:r w:rsidR="001C7E6B" w:rsidRPr="001106A5">
          <w:rPr>
            <w:rStyle w:val="a8"/>
            <w:rFonts w:ascii="Times New Roman" w:eastAsia="宋体" w:hAnsi="Times New Roman" w:cs="宋体"/>
            <w:b/>
            <w:bCs/>
            <w:noProof/>
            <w:lang w:val="zh-CN"/>
          </w:rPr>
          <w:t xml:space="preserve">5.1 </w:t>
        </w:r>
        <w:r w:rsidR="001C7E6B" w:rsidRPr="001106A5">
          <w:rPr>
            <w:rStyle w:val="a8"/>
            <w:rFonts w:ascii="Times New Roman" w:eastAsia="宋体" w:hAnsi="Times New Roman" w:cs="宋体"/>
            <w:b/>
            <w:bCs/>
            <w:noProof/>
            <w:lang w:val="zh-CN"/>
          </w:rPr>
          <w:t>应该报告什么？</w:t>
        </w:r>
        <w:r w:rsidR="001C7E6B">
          <w:rPr>
            <w:noProof/>
            <w:webHidden/>
          </w:rPr>
          <w:tab/>
        </w:r>
        <w:r w:rsidR="001C7E6B">
          <w:rPr>
            <w:noProof/>
            <w:webHidden/>
          </w:rPr>
          <w:fldChar w:fldCharType="begin"/>
        </w:r>
        <w:r w:rsidR="001C7E6B">
          <w:rPr>
            <w:noProof/>
            <w:webHidden/>
          </w:rPr>
          <w:instrText xml:space="preserve"> PAGEREF _Toc161132978 \h </w:instrText>
        </w:r>
        <w:r w:rsidR="001C7E6B">
          <w:rPr>
            <w:noProof/>
            <w:webHidden/>
          </w:rPr>
        </w:r>
        <w:r w:rsidR="001C7E6B">
          <w:rPr>
            <w:noProof/>
            <w:webHidden/>
          </w:rPr>
          <w:fldChar w:fldCharType="separate"/>
        </w:r>
        <w:r w:rsidR="001C7E6B">
          <w:rPr>
            <w:noProof/>
            <w:webHidden/>
          </w:rPr>
          <w:t>14</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79" w:history="1">
        <w:r w:rsidR="001C7E6B" w:rsidRPr="001106A5">
          <w:rPr>
            <w:rStyle w:val="a8"/>
            <w:rFonts w:ascii="Times New Roman" w:eastAsia="宋体" w:hAnsi="Times New Roman" w:cs="宋体"/>
            <w:b/>
            <w:bCs/>
            <w:iCs/>
            <w:noProof/>
            <w:lang w:val="zh-CN"/>
          </w:rPr>
          <w:t>5.1.1 AEs/ADRs</w:t>
        </w:r>
        <w:r w:rsidR="001C7E6B">
          <w:rPr>
            <w:noProof/>
            <w:webHidden/>
          </w:rPr>
          <w:tab/>
        </w:r>
        <w:r w:rsidR="001C7E6B">
          <w:rPr>
            <w:noProof/>
            <w:webHidden/>
          </w:rPr>
          <w:fldChar w:fldCharType="begin"/>
        </w:r>
        <w:r w:rsidR="001C7E6B">
          <w:rPr>
            <w:noProof/>
            <w:webHidden/>
          </w:rPr>
          <w:instrText xml:space="preserve"> PAGEREF _Toc161132979 \h </w:instrText>
        </w:r>
        <w:r w:rsidR="001C7E6B">
          <w:rPr>
            <w:noProof/>
            <w:webHidden/>
          </w:rPr>
        </w:r>
        <w:r w:rsidR="001C7E6B">
          <w:rPr>
            <w:noProof/>
            <w:webHidden/>
          </w:rPr>
          <w:fldChar w:fldCharType="separate"/>
        </w:r>
        <w:r w:rsidR="001C7E6B">
          <w:rPr>
            <w:noProof/>
            <w:webHidden/>
          </w:rPr>
          <w:t>14</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80" w:history="1">
        <w:r w:rsidR="001C7E6B" w:rsidRPr="001106A5">
          <w:rPr>
            <w:rStyle w:val="a8"/>
            <w:rFonts w:ascii="Times New Roman" w:eastAsia="宋体" w:hAnsi="Times New Roman" w:cs="宋体"/>
            <w:b/>
            <w:bCs/>
            <w:iCs/>
            <w:noProof/>
            <w:lang w:val="zh-CN"/>
          </w:rPr>
          <w:t xml:space="preserve">5.1.2 </w:t>
        </w:r>
        <w:r w:rsidR="001C7E6B" w:rsidRPr="001106A5">
          <w:rPr>
            <w:rStyle w:val="a8"/>
            <w:rFonts w:ascii="Times New Roman" w:eastAsia="宋体" w:hAnsi="Times New Roman" w:cs="宋体"/>
            <w:b/>
            <w:bCs/>
            <w:iCs/>
            <w:noProof/>
            <w:lang w:val="zh-CN"/>
          </w:rPr>
          <w:t>重要安全性发现</w:t>
        </w:r>
        <w:r w:rsidR="001C7E6B">
          <w:rPr>
            <w:noProof/>
            <w:webHidden/>
          </w:rPr>
          <w:tab/>
        </w:r>
        <w:r w:rsidR="001C7E6B">
          <w:rPr>
            <w:noProof/>
            <w:webHidden/>
          </w:rPr>
          <w:fldChar w:fldCharType="begin"/>
        </w:r>
        <w:r w:rsidR="001C7E6B">
          <w:rPr>
            <w:noProof/>
            <w:webHidden/>
          </w:rPr>
          <w:instrText xml:space="preserve"> PAGEREF _Toc161132980 \h </w:instrText>
        </w:r>
        <w:r w:rsidR="001C7E6B">
          <w:rPr>
            <w:noProof/>
            <w:webHidden/>
          </w:rPr>
        </w:r>
        <w:r w:rsidR="001C7E6B">
          <w:rPr>
            <w:noProof/>
            <w:webHidden/>
          </w:rPr>
          <w:fldChar w:fldCharType="separate"/>
        </w:r>
        <w:r w:rsidR="001C7E6B">
          <w:rPr>
            <w:noProof/>
            <w:webHidden/>
          </w:rPr>
          <w:t>14</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81" w:history="1">
        <w:r w:rsidR="001C7E6B" w:rsidRPr="001106A5">
          <w:rPr>
            <w:rStyle w:val="a8"/>
            <w:rFonts w:ascii="Times New Roman" w:eastAsia="宋体" w:hAnsi="Times New Roman" w:cs="宋体"/>
            <w:b/>
            <w:bCs/>
            <w:iCs/>
            <w:noProof/>
            <w:lang w:val="zh-CN"/>
          </w:rPr>
          <w:t xml:space="preserve">5.1.3  </w:t>
        </w:r>
        <w:r w:rsidR="001C7E6B" w:rsidRPr="001106A5">
          <w:rPr>
            <w:rStyle w:val="a8"/>
            <w:rFonts w:ascii="Times New Roman" w:eastAsia="宋体" w:hAnsi="Times New Roman" w:cs="宋体"/>
            <w:b/>
            <w:bCs/>
            <w:iCs/>
            <w:noProof/>
            <w:lang w:val="zh-CN"/>
          </w:rPr>
          <w:t>其他观察</w:t>
        </w:r>
        <w:r w:rsidR="001C7E6B">
          <w:rPr>
            <w:noProof/>
            <w:webHidden/>
          </w:rPr>
          <w:tab/>
        </w:r>
        <w:r w:rsidR="001C7E6B">
          <w:rPr>
            <w:noProof/>
            <w:webHidden/>
          </w:rPr>
          <w:fldChar w:fldCharType="begin"/>
        </w:r>
        <w:r w:rsidR="001C7E6B">
          <w:rPr>
            <w:noProof/>
            <w:webHidden/>
          </w:rPr>
          <w:instrText xml:space="preserve"> PAGEREF _Toc161132981 \h </w:instrText>
        </w:r>
        <w:r w:rsidR="001C7E6B">
          <w:rPr>
            <w:noProof/>
            <w:webHidden/>
          </w:rPr>
        </w:r>
        <w:r w:rsidR="001C7E6B">
          <w:rPr>
            <w:noProof/>
            <w:webHidden/>
          </w:rPr>
          <w:fldChar w:fldCharType="separate"/>
        </w:r>
        <w:r w:rsidR="001C7E6B">
          <w:rPr>
            <w:noProof/>
            <w:webHidden/>
          </w:rPr>
          <w:t>14</w:t>
        </w:r>
        <w:r w:rsidR="001C7E6B">
          <w:rPr>
            <w:noProof/>
            <w:webHidden/>
          </w:rPr>
          <w:fldChar w:fldCharType="end"/>
        </w:r>
      </w:hyperlink>
    </w:p>
    <w:p w:rsidR="001C7E6B" w:rsidRDefault="00286422" w:rsidP="001C7E6B">
      <w:pPr>
        <w:pStyle w:val="4"/>
        <w:suppressLineNumbers/>
        <w:tabs>
          <w:tab w:val="right" w:leader="dot" w:pos="8636"/>
        </w:tabs>
        <w:spacing w:line="360" w:lineRule="auto"/>
        <w:rPr>
          <w:noProof/>
        </w:rPr>
      </w:pPr>
      <w:hyperlink w:anchor="_Toc161132982" w:history="1">
        <w:r w:rsidR="001C7E6B" w:rsidRPr="001106A5">
          <w:rPr>
            <w:rStyle w:val="a8"/>
            <w:rFonts w:ascii="Times New Roman" w:eastAsia="宋体" w:hAnsi="Times New Roman" w:cs="Times New Roman"/>
            <w:b/>
            <w:noProof/>
            <w:kern w:val="0"/>
          </w:rPr>
          <w:t xml:space="preserve">5.1.3.1 </w:t>
        </w:r>
        <w:r w:rsidR="001C7E6B" w:rsidRPr="001106A5">
          <w:rPr>
            <w:rStyle w:val="a8"/>
            <w:rFonts w:ascii="Times New Roman" w:eastAsia="宋体" w:hAnsi="Times New Roman" w:cs="宋体"/>
            <w:b/>
            <w:iCs/>
            <w:noProof/>
            <w:kern w:val="0"/>
            <w:lang w:val="zh-CN"/>
          </w:rPr>
          <w:t>缺乏疗效</w:t>
        </w:r>
        <w:r w:rsidR="001C7E6B">
          <w:rPr>
            <w:noProof/>
            <w:webHidden/>
          </w:rPr>
          <w:tab/>
        </w:r>
        <w:r w:rsidR="001C7E6B">
          <w:rPr>
            <w:noProof/>
            <w:webHidden/>
          </w:rPr>
          <w:fldChar w:fldCharType="begin"/>
        </w:r>
        <w:r w:rsidR="001C7E6B">
          <w:rPr>
            <w:noProof/>
            <w:webHidden/>
          </w:rPr>
          <w:instrText xml:space="preserve"> PAGEREF _Toc161132982 \h </w:instrText>
        </w:r>
        <w:r w:rsidR="001C7E6B">
          <w:rPr>
            <w:noProof/>
            <w:webHidden/>
          </w:rPr>
        </w:r>
        <w:r w:rsidR="001C7E6B">
          <w:rPr>
            <w:noProof/>
            <w:webHidden/>
          </w:rPr>
          <w:fldChar w:fldCharType="separate"/>
        </w:r>
        <w:r w:rsidR="001C7E6B">
          <w:rPr>
            <w:noProof/>
            <w:webHidden/>
          </w:rPr>
          <w:t>14</w:t>
        </w:r>
        <w:r w:rsidR="001C7E6B">
          <w:rPr>
            <w:noProof/>
            <w:webHidden/>
          </w:rPr>
          <w:fldChar w:fldCharType="end"/>
        </w:r>
      </w:hyperlink>
    </w:p>
    <w:p w:rsidR="001C7E6B" w:rsidRDefault="00286422" w:rsidP="001C7E6B">
      <w:pPr>
        <w:pStyle w:val="4"/>
        <w:suppressLineNumbers/>
        <w:tabs>
          <w:tab w:val="right" w:leader="dot" w:pos="8636"/>
        </w:tabs>
        <w:spacing w:line="360" w:lineRule="auto"/>
        <w:rPr>
          <w:noProof/>
        </w:rPr>
      </w:pPr>
      <w:hyperlink w:anchor="_Toc161132983" w:history="1">
        <w:r w:rsidR="001C7E6B" w:rsidRPr="001106A5">
          <w:rPr>
            <w:rStyle w:val="a8"/>
            <w:rFonts w:ascii="Times New Roman" w:eastAsia="宋体" w:hAnsi="Times New Roman" w:cs="Times New Roman"/>
            <w:b/>
            <w:noProof/>
            <w:kern w:val="0"/>
          </w:rPr>
          <w:t xml:space="preserve">5.1.3.2 </w:t>
        </w:r>
        <w:r w:rsidR="001C7E6B" w:rsidRPr="001106A5">
          <w:rPr>
            <w:rStyle w:val="a8"/>
            <w:rFonts w:ascii="Times New Roman" w:eastAsia="宋体" w:hAnsi="Times New Roman" w:cs="Times New Roman"/>
            <w:b/>
            <w:noProof/>
            <w:kern w:val="0"/>
          </w:rPr>
          <w:t>药物过量、滥用、误用、用药错误、职业暴露</w:t>
        </w:r>
        <w:r w:rsidR="001C7E6B">
          <w:rPr>
            <w:noProof/>
            <w:webHidden/>
          </w:rPr>
          <w:tab/>
        </w:r>
        <w:r w:rsidR="001C7E6B">
          <w:rPr>
            <w:noProof/>
            <w:webHidden/>
          </w:rPr>
          <w:fldChar w:fldCharType="begin"/>
        </w:r>
        <w:r w:rsidR="001C7E6B">
          <w:rPr>
            <w:noProof/>
            <w:webHidden/>
          </w:rPr>
          <w:instrText xml:space="preserve"> PAGEREF _Toc161132983 \h </w:instrText>
        </w:r>
        <w:r w:rsidR="001C7E6B">
          <w:rPr>
            <w:noProof/>
            <w:webHidden/>
          </w:rPr>
        </w:r>
        <w:r w:rsidR="001C7E6B">
          <w:rPr>
            <w:noProof/>
            <w:webHidden/>
          </w:rPr>
          <w:fldChar w:fldCharType="separate"/>
        </w:r>
        <w:r w:rsidR="001C7E6B">
          <w:rPr>
            <w:noProof/>
            <w:webHidden/>
          </w:rPr>
          <w:t>15</w:t>
        </w:r>
        <w:r w:rsidR="001C7E6B">
          <w:rPr>
            <w:noProof/>
            <w:webHidden/>
          </w:rPr>
          <w:fldChar w:fldCharType="end"/>
        </w:r>
      </w:hyperlink>
    </w:p>
    <w:p w:rsidR="001C7E6B" w:rsidRDefault="00286422" w:rsidP="001C7E6B">
      <w:pPr>
        <w:pStyle w:val="4"/>
        <w:suppressLineNumbers/>
        <w:tabs>
          <w:tab w:val="right" w:leader="dot" w:pos="8636"/>
        </w:tabs>
        <w:spacing w:line="360" w:lineRule="auto"/>
        <w:rPr>
          <w:noProof/>
        </w:rPr>
      </w:pPr>
      <w:hyperlink w:anchor="_Toc161132984" w:history="1">
        <w:r w:rsidR="001C7E6B" w:rsidRPr="001106A5">
          <w:rPr>
            <w:rStyle w:val="a8"/>
            <w:rFonts w:ascii="Times New Roman" w:eastAsia="宋体" w:hAnsi="Times New Roman" w:cs="Times New Roman"/>
            <w:b/>
            <w:noProof/>
            <w:kern w:val="0"/>
          </w:rPr>
          <w:t xml:space="preserve">5.1.3.3  </w:t>
        </w:r>
        <w:r w:rsidR="001C7E6B" w:rsidRPr="001106A5">
          <w:rPr>
            <w:rStyle w:val="a8"/>
            <w:rFonts w:ascii="Times New Roman" w:eastAsia="宋体" w:hAnsi="Times New Roman" w:cs="Times New Roman"/>
            <w:b/>
            <w:noProof/>
            <w:kern w:val="0"/>
          </w:rPr>
          <w:t>妊娠</w:t>
        </w:r>
        <w:r w:rsidR="001C7E6B" w:rsidRPr="001106A5">
          <w:rPr>
            <w:rStyle w:val="a8"/>
            <w:rFonts w:ascii="Times New Roman" w:eastAsia="宋体" w:hAnsi="Times New Roman" w:cs="Times New Roman"/>
            <w:b/>
            <w:noProof/>
            <w:kern w:val="0"/>
          </w:rPr>
          <w:t>/</w:t>
        </w:r>
        <w:r w:rsidR="001C7E6B" w:rsidRPr="001106A5">
          <w:rPr>
            <w:rStyle w:val="a8"/>
            <w:rFonts w:ascii="Times New Roman" w:eastAsia="宋体" w:hAnsi="Times New Roman" w:cs="Times New Roman"/>
            <w:b/>
            <w:noProof/>
            <w:kern w:val="0"/>
          </w:rPr>
          <w:t>哺乳期用药</w:t>
        </w:r>
        <w:r w:rsidR="001C7E6B">
          <w:rPr>
            <w:noProof/>
            <w:webHidden/>
          </w:rPr>
          <w:tab/>
        </w:r>
        <w:r w:rsidR="001C7E6B">
          <w:rPr>
            <w:noProof/>
            <w:webHidden/>
          </w:rPr>
          <w:fldChar w:fldCharType="begin"/>
        </w:r>
        <w:r w:rsidR="001C7E6B">
          <w:rPr>
            <w:noProof/>
            <w:webHidden/>
          </w:rPr>
          <w:instrText xml:space="preserve"> PAGEREF _Toc161132984 \h </w:instrText>
        </w:r>
        <w:r w:rsidR="001C7E6B">
          <w:rPr>
            <w:noProof/>
            <w:webHidden/>
          </w:rPr>
        </w:r>
        <w:r w:rsidR="001C7E6B">
          <w:rPr>
            <w:noProof/>
            <w:webHidden/>
          </w:rPr>
          <w:fldChar w:fldCharType="separate"/>
        </w:r>
        <w:r w:rsidR="001C7E6B">
          <w:rPr>
            <w:noProof/>
            <w:webHidden/>
          </w:rPr>
          <w:t>15</w:t>
        </w:r>
        <w:r w:rsidR="001C7E6B">
          <w:rPr>
            <w:noProof/>
            <w:webHidden/>
          </w:rPr>
          <w:fldChar w:fldCharType="end"/>
        </w:r>
      </w:hyperlink>
    </w:p>
    <w:p w:rsidR="001C7E6B" w:rsidRDefault="00286422" w:rsidP="001C7E6B">
      <w:pPr>
        <w:pStyle w:val="4"/>
        <w:suppressLineNumbers/>
        <w:tabs>
          <w:tab w:val="right" w:leader="dot" w:pos="8636"/>
        </w:tabs>
        <w:spacing w:line="360" w:lineRule="auto"/>
        <w:rPr>
          <w:noProof/>
        </w:rPr>
      </w:pPr>
      <w:hyperlink w:anchor="_Toc161132985" w:history="1">
        <w:r w:rsidR="001C7E6B" w:rsidRPr="001106A5">
          <w:rPr>
            <w:rStyle w:val="a8"/>
            <w:rFonts w:ascii="Times New Roman" w:eastAsia="宋体" w:hAnsi="Times New Roman" w:cs="Times New Roman"/>
            <w:b/>
            <w:noProof/>
            <w:kern w:val="0"/>
          </w:rPr>
          <w:t xml:space="preserve">5.1.3.4 </w:t>
        </w:r>
        <w:r w:rsidR="001C7E6B" w:rsidRPr="001106A5">
          <w:rPr>
            <w:rStyle w:val="a8"/>
            <w:rFonts w:ascii="Times New Roman" w:eastAsia="宋体" w:hAnsi="Times New Roman" w:cs="Times New Roman"/>
            <w:b/>
            <w:noProof/>
            <w:kern w:val="0"/>
          </w:rPr>
          <w:t>超说明书用药</w:t>
        </w:r>
        <w:r w:rsidR="001C7E6B">
          <w:rPr>
            <w:noProof/>
            <w:webHidden/>
          </w:rPr>
          <w:tab/>
        </w:r>
        <w:r w:rsidR="001C7E6B">
          <w:rPr>
            <w:noProof/>
            <w:webHidden/>
          </w:rPr>
          <w:fldChar w:fldCharType="begin"/>
        </w:r>
        <w:r w:rsidR="001C7E6B">
          <w:rPr>
            <w:noProof/>
            <w:webHidden/>
          </w:rPr>
          <w:instrText xml:space="preserve"> PAGEREF _Toc161132985 \h </w:instrText>
        </w:r>
        <w:r w:rsidR="001C7E6B">
          <w:rPr>
            <w:noProof/>
            <w:webHidden/>
          </w:rPr>
        </w:r>
        <w:r w:rsidR="001C7E6B">
          <w:rPr>
            <w:noProof/>
            <w:webHidden/>
          </w:rPr>
          <w:fldChar w:fldCharType="separate"/>
        </w:r>
        <w:r w:rsidR="001C7E6B">
          <w:rPr>
            <w:noProof/>
            <w:webHidden/>
          </w:rPr>
          <w:t>15</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86" w:history="1">
        <w:r w:rsidR="001C7E6B" w:rsidRPr="001106A5">
          <w:rPr>
            <w:rStyle w:val="a8"/>
            <w:rFonts w:ascii="Times New Roman" w:eastAsia="宋体" w:hAnsi="Times New Roman" w:cs="宋体"/>
            <w:b/>
            <w:bCs/>
            <w:noProof/>
            <w:lang w:val="zh-CN"/>
          </w:rPr>
          <w:t xml:space="preserve">5.2 </w:t>
        </w:r>
        <w:r w:rsidR="001C7E6B" w:rsidRPr="001106A5">
          <w:rPr>
            <w:rStyle w:val="a8"/>
            <w:rFonts w:ascii="Times New Roman" w:eastAsia="宋体" w:hAnsi="Times New Roman" w:cs="宋体"/>
            <w:b/>
            <w:bCs/>
            <w:noProof/>
            <w:lang w:val="zh-CN"/>
          </w:rPr>
          <w:t>报告时限</w:t>
        </w:r>
        <w:r w:rsidR="001C7E6B">
          <w:rPr>
            <w:noProof/>
            <w:webHidden/>
          </w:rPr>
          <w:tab/>
        </w:r>
        <w:r w:rsidR="001C7E6B">
          <w:rPr>
            <w:noProof/>
            <w:webHidden/>
          </w:rPr>
          <w:fldChar w:fldCharType="begin"/>
        </w:r>
        <w:r w:rsidR="001C7E6B">
          <w:rPr>
            <w:noProof/>
            <w:webHidden/>
          </w:rPr>
          <w:instrText xml:space="preserve"> PAGEREF _Toc161132986 \h </w:instrText>
        </w:r>
        <w:r w:rsidR="001C7E6B">
          <w:rPr>
            <w:noProof/>
            <w:webHidden/>
          </w:rPr>
        </w:r>
        <w:r w:rsidR="001C7E6B">
          <w:rPr>
            <w:noProof/>
            <w:webHidden/>
          </w:rPr>
          <w:fldChar w:fldCharType="separate"/>
        </w:r>
        <w:r w:rsidR="001C7E6B">
          <w:rPr>
            <w:noProof/>
            <w:webHidden/>
          </w:rPr>
          <w:t>15</w:t>
        </w:r>
        <w:r w:rsidR="001C7E6B">
          <w:rPr>
            <w:noProof/>
            <w:webHidden/>
          </w:rPr>
          <w:fldChar w:fldCharType="end"/>
        </w:r>
      </w:hyperlink>
    </w:p>
    <w:p w:rsidR="001C7E6B" w:rsidRDefault="00286422" w:rsidP="001C7E6B">
      <w:pPr>
        <w:pStyle w:val="10"/>
        <w:suppressLineNumbers/>
        <w:spacing w:after="0" w:line="360" w:lineRule="auto"/>
        <w:rPr>
          <w:noProof/>
          <w:kern w:val="2"/>
          <w:sz w:val="21"/>
        </w:rPr>
      </w:pPr>
      <w:hyperlink w:anchor="_Toc161132987" w:history="1">
        <w:r w:rsidR="001C7E6B" w:rsidRPr="001106A5">
          <w:rPr>
            <w:rStyle w:val="a8"/>
            <w:rFonts w:ascii="宋体" w:eastAsia="宋体" w:hAnsi="Arial" w:cs="宋体"/>
            <w:b/>
            <w:bCs/>
            <w:noProof/>
            <w:lang w:val="zh-CN"/>
          </w:rPr>
          <w:t>6.</w:t>
        </w:r>
        <w:r w:rsidR="001C7E6B">
          <w:rPr>
            <w:noProof/>
            <w:kern w:val="2"/>
            <w:sz w:val="21"/>
          </w:rPr>
          <w:tab/>
        </w:r>
        <w:r w:rsidR="001C7E6B" w:rsidRPr="001106A5">
          <w:rPr>
            <w:rStyle w:val="a8"/>
            <w:rFonts w:ascii="Times New Roman" w:eastAsia="宋体" w:hAnsi="Times New Roman" w:cs="宋体"/>
            <w:b/>
            <w:bCs/>
            <w:noProof/>
            <w:lang w:val="zh-CN"/>
          </w:rPr>
          <w:t>报告管理规范</w:t>
        </w:r>
        <w:r w:rsidR="001C7E6B">
          <w:rPr>
            <w:noProof/>
            <w:webHidden/>
          </w:rPr>
          <w:tab/>
        </w:r>
        <w:r w:rsidR="001C7E6B">
          <w:rPr>
            <w:noProof/>
            <w:webHidden/>
          </w:rPr>
          <w:fldChar w:fldCharType="begin"/>
        </w:r>
        <w:r w:rsidR="001C7E6B">
          <w:rPr>
            <w:noProof/>
            <w:webHidden/>
          </w:rPr>
          <w:instrText xml:space="preserve"> PAGEREF _Toc161132987 \h </w:instrText>
        </w:r>
        <w:r w:rsidR="001C7E6B">
          <w:rPr>
            <w:noProof/>
            <w:webHidden/>
          </w:rPr>
        </w:r>
        <w:r w:rsidR="001C7E6B">
          <w:rPr>
            <w:noProof/>
            <w:webHidden/>
          </w:rPr>
          <w:fldChar w:fldCharType="separate"/>
        </w:r>
        <w:r w:rsidR="001C7E6B">
          <w:rPr>
            <w:noProof/>
            <w:webHidden/>
          </w:rPr>
          <w:t>16</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88" w:history="1">
        <w:r w:rsidR="001C7E6B" w:rsidRPr="001106A5">
          <w:rPr>
            <w:rStyle w:val="a8"/>
            <w:rFonts w:ascii="Times New Roman" w:eastAsia="宋体" w:hAnsi="Times New Roman" w:cs="宋体"/>
            <w:b/>
            <w:bCs/>
            <w:noProof/>
            <w:lang w:val="zh-CN"/>
          </w:rPr>
          <w:t xml:space="preserve">6.1 </w:t>
        </w:r>
        <w:r w:rsidR="001C7E6B" w:rsidRPr="001106A5">
          <w:rPr>
            <w:rStyle w:val="a8"/>
            <w:rFonts w:ascii="Times New Roman" w:eastAsia="宋体" w:hAnsi="Times New Roman" w:cs="宋体"/>
            <w:b/>
            <w:bCs/>
            <w:noProof/>
            <w:lang w:val="zh-CN"/>
          </w:rPr>
          <w:t>评估患者和报告者的可识别性</w:t>
        </w:r>
        <w:r w:rsidR="001C7E6B">
          <w:rPr>
            <w:noProof/>
            <w:webHidden/>
          </w:rPr>
          <w:tab/>
        </w:r>
        <w:r w:rsidR="001C7E6B">
          <w:rPr>
            <w:noProof/>
            <w:webHidden/>
          </w:rPr>
          <w:fldChar w:fldCharType="begin"/>
        </w:r>
        <w:r w:rsidR="001C7E6B">
          <w:rPr>
            <w:noProof/>
            <w:webHidden/>
          </w:rPr>
          <w:instrText xml:space="preserve"> PAGEREF _Toc161132988 \h </w:instrText>
        </w:r>
        <w:r w:rsidR="001C7E6B">
          <w:rPr>
            <w:noProof/>
            <w:webHidden/>
          </w:rPr>
        </w:r>
        <w:r w:rsidR="001C7E6B">
          <w:rPr>
            <w:noProof/>
            <w:webHidden/>
          </w:rPr>
          <w:fldChar w:fldCharType="separate"/>
        </w:r>
        <w:r w:rsidR="001C7E6B">
          <w:rPr>
            <w:noProof/>
            <w:webHidden/>
          </w:rPr>
          <w:t>16</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89" w:history="1">
        <w:r w:rsidR="001C7E6B" w:rsidRPr="001106A5">
          <w:rPr>
            <w:rStyle w:val="a8"/>
            <w:rFonts w:ascii="Times New Roman" w:eastAsia="宋体" w:hAnsi="Times New Roman" w:cs="宋体"/>
            <w:b/>
            <w:bCs/>
            <w:noProof/>
            <w:lang w:val="zh-CN"/>
          </w:rPr>
          <w:t xml:space="preserve">6.2  </w:t>
        </w:r>
        <w:r w:rsidR="001C7E6B" w:rsidRPr="001106A5">
          <w:rPr>
            <w:rStyle w:val="a8"/>
            <w:rFonts w:ascii="Times New Roman" w:eastAsia="宋体" w:hAnsi="Times New Roman" w:cs="宋体"/>
            <w:b/>
            <w:bCs/>
            <w:noProof/>
            <w:lang w:val="zh-CN"/>
          </w:rPr>
          <w:t>文本描述的作用</w:t>
        </w:r>
        <w:r w:rsidR="001C7E6B">
          <w:rPr>
            <w:noProof/>
            <w:webHidden/>
          </w:rPr>
          <w:tab/>
        </w:r>
        <w:r w:rsidR="001C7E6B">
          <w:rPr>
            <w:noProof/>
            <w:webHidden/>
          </w:rPr>
          <w:fldChar w:fldCharType="begin"/>
        </w:r>
        <w:r w:rsidR="001C7E6B">
          <w:rPr>
            <w:noProof/>
            <w:webHidden/>
          </w:rPr>
          <w:instrText xml:space="preserve"> PAGEREF _Toc161132989 \h </w:instrText>
        </w:r>
        <w:r w:rsidR="001C7E6B">
          <w:rPr>
            <w:noProof/>
            <w:webHidden/>
          </w:rPr>
        </w:r>
        <w:r w:rsidR="001C7E6B">
          <w:rPr>
            <w:noProof/>
            <w:webHidden/>
          </w:rPr>
          <w:fldChar w:fldCharType="separate"/>
        </w:r>
        <w:r w:rsidR="001C7E6B">
          <w:rPr>
            <w:noProof/>
            <w:webHidden/>
          </w:rPr>
          <w:t>17</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90" w:history="1">
        <w:r w:rsidR="001C7E6B" w:rsidRPr="001106A5">
          <w:rPr>
            <w:rStyle w:val="a8"/>
            <w:rFonts w:ascii="Times New Roman" w:eastAsia="宋体" w:hAnsi="Times New Roman" w:cs="宋体"/>
            <w:b/>
            <w:bCs/>
            <w:noProof/>
            <w:lang w:val="zh-CN"/>
          </w:rPr>
          <w:t xml:space="preserve">6.3 </w:t>
        </w:r>
        <w:r w:rsidR="001C7E6B" w:rsidRPr="001106A5">
          <w:rPr>
            <w:rStyle w:val="a8"/>
            <w:rFonts w:ascii="Times New Roman" w:eastAsia="宋体" w:hAnsi="Times New Roman" w:cs="宋体"/>
            <w:b/>
            <w:bCs/>
            <w:noProof/>
            <w:lang w:val="zh-CN"/>
          </w:rPr>
          <w:t>临床病例评价</w:t>
        </w:r>
        <w:r w:rsidR="001C7E6B">
          <w:rPr>
            <w:noProof/>
            <w:webHidden/>
          </w:rPr>
          <w:tab/>
        </w:r>
        <w:r w:rsidR="001C7E6B">
          <w:rPr>
            <w:noProof/>
            <w:webHidden/>
          </w:rPr>
          <w:fldChar w:fldCharType="begin"/>
        </w:r>
        <w:r w:rsidR="001C7E6B">
          <w:rPr>
            <w:noProof/>
            <w:webHidden/>
          </w:rPr>
          <w:instrText xml:space="preserve"> PAGEREF _Toc161132990 \h </w:instrText>
        </w:r>
        <w:r w:rsidR="001C7E6B">
          <w:rPr>
            <w:noProof/>
            <w:webHidden/>
          </w:rPr>
        </w:r>
        <w:r w:rsidR="001C7E6B">
          <w:rPr>
            <w:noProof/>
            <w:webHidden/>
          </w:rPr>
          <w:fldChar w:fldCharType="separate"/>
        </w:r>
        <w:r w:rsidR="001C7E6B">
          <w:rPr>
            <w:noProof/>
            <w:webHidden/>
          </w:rPr>
          <w:t>17</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91" w:history="1">
        <w:r w:rsidR="001C7E6B" w:rsidRPr="001106A5">
          <w:rPr>
            <w:rStyle w:val="a8"/>
            <w:rFonts w:ascii="Times New Roman" w:eastAsia="宋体" w:hAnsi="Times New Roman" w:cs="宋体"/>
            <w:b/>
            <w:bCs/>
            <w:noProof/>
            <w:lang w:val="zh-CN"/>
          </w:rPr>
          <w:t xml:space="preserve">6.4 </w:t>
        </w:r>
        <w:r w:rsidR="001C7E6B" w:rsidRPr="001106A5">
          <w:rPr>
            <w:rStyle w:val="a8"/>
            <w:rFonts w:ascii="Times New Roman" w:eastAsia="宋体" w:hAnsi="Times New Roman" w:cs="宋体"/>
            <w:b/>
            <w:bCs/>
            <w:noProof/>
            <w:lang w:val="zh-CN"/>
          </w:rPr>
          <w:t>随访信息</w:t>
        </w:r>
        <w:r w:rsidR="001C7E6B">
          <w:rPr>
            <w:noProof/>
            <w:webHidden/>
          </w:rPr>
          <w:tab/>
        </w:r>
        <w:r w:rsidR="001C7E6B">
          <w:rPr>
            <w:noProof/>
            <w:webHidden/>
          </w:rPr>
          <w:fldChar w:fldCharType="begin"/>
        </w:r>
        <w:r w:rsidR="001C7E6B">
          <w:rPr>
            <w:noProof/>
            <w:webHidden/>
          </w:rPr>
          <w:instrText xml:space="preserve"> PAGEREF _Toc161132991 \h </w:instrText>
        </w:r>
        <w:r w:rsidR="001C7E6B">
          <w:rPr>
            <w:noProof/>
            <w:webHidden/>
          </w:rPr>
        </w:r>
        <w:r w:rsidR="001C7E6B">
          <w:rPr>
            <w:noProof/>
            <w:webHidden/>
          </w:rPr>
          <w:fldChar w:fldCharType="separate"/>
        </w:r>
        <w:r w:rsidR="001C7E6B">
          <w:rPr>
            <w:noProof/>
            <w:webHidden/>
          </w:rPr>
          <w:t>17</w:t>
        </w:r>
        <w:r w:rsidR="001C7E6B">
          <w:rPr>
            <w:noProof/>
            <w:webHidden/>
          </w:rPr>
          <w:fldChar w:fldCharType="end"/>
        </w:r>
      </w:hyperlink>
    </w:p>
    <w:p w:rsidR="001C7E6B" w:rsidRDefault="00286422" w:rsidP="001C7E6B">
      <w:pPr>
        <w:pStyle w:val="3"/>
        <w:suppressLineNumbers/>
        <w:tabs>
          <w:tab w:val="right" w:leader="dot" w:pos="8636"/>
        </w:tabs>
        <w:spacing w:after="0" w:line="360" w:lineRule="auto"/>
        <w:rPr>
          <w:noProof/>
          <w:kern w:val="2"/>
          <w:sz w:val="21"/>
        </w:rPr>
      </w:pPr>
      <w:hyperlink w:anchor="_Toc161132992" w:history="1">
        <w:r w:rsidR="001C7E6B" w:rsidRPr="001106A5">
          <w:rPr>
            <w:rStyle w:val="a8"/>
            <w:rFonts w:ascii="Times New Roman" w:eastAsia="宋体" w:hAnsi="Times New Roman" w:cs="Times New Roman"/>
            <w:b/>
            <w:bCs/>
            <w:iCs/>
            <w:noProof/>
          </w:rPr>
          <w:t xml:space="preserve">6.4.1  </w:t>
        </w:r>
        <w:r w:rsidR="001C7E6B" w:rsidRPr="001106A5">
          <w:rPr>
            <w:rStyle w:val="a8"/>
            <w:rFonts w:ascii="Times New Roman" w:eastAsia="宋体" w:hAnsi="Times New Roman" w:cs="宋体"/>
            <w:b/>
            <w:bCs/>
            <w:iCs/>
            <w:noProof/>
            <w:lang w:val="zh-CN"/>
          </w:rPr>
          <w:t>其他观察</w:t>
        </w:r>
        <w:r w:rsidR="001C7E6B">
          <w:rPr>
            <w:noProof/>
            <w:webHidden/>
          </w:rPr>
          <w:tab/>
        </w:r>
        <w:r w:rsidR="001C7E6B">
          <w:rPr>
            <w:noProof/>
            <w:webHidden/>
          </w:rPr>
          <w:fldChar w:fldCharType="begin"/>
        </w:r>
        <w:r w:rsidR="001C7E6B">
          <w:rPr>
            <w:noProof/>
            <w:webHidden/>
          </w:rPr>
          <w:instrText xml:space="preserve"> PAGEREF _Toc161132992 \h </w:instrText>
        </w:r>
        <w:r w:rsidR="001C7E6B">
          <w:rPr>
            <w:noProof/>
            <w:webHidden/>
          </w:rPr>
        </w:r>
        <w:r w:rsidR="001C7E6B">
          <w:rPr>
            <w:noProof/>
            <w:webHidden/>
          </w:rPr>
          <w:fldChar w:fldCharType="separate"/>
        </w:r>
        <w:r w:rsidR="001C7E6B">
          <w:rPr>
            <w:noProof/>
            <w:webHidden/>
          </w:rPr>
          <w:t>18</w:t>
        </w:r>
        <w:r w:rsidR="001C7E6B">
          <w:rPr>
            <w:noProof/>
            <w:webHidden/>
          </w:rPr>
          <w:fldChar w:fldCharType="end"/>
        </w:r>
      </w:hyperlink>
    </w:p>
    <w:p w:rsidR="001C7E6B" w:rsidRDefault="00286422" w:rsidP="001C7E6B">
      <w:pPr>
        <w:pStyle w:val="4"/>
        <w:suppressLineNumbers/>
        <w:tabs>
          <w:tab w:val="right" w:leader="dot" w:pos="8636"/>
        </w:tabs>
        <w:spacing w:line="360" w:lineRule="auto"/>
        <w:rPr>
          <w:noProof/>
        </w:rPr>
      </w:pPr>
      <w:hyperlink w:anchor="_Toc161132993" w:history="1">
        <w:r w:rsidR="001C7E6B" w:rsidRPr="001106A5">
          <w:rPr>
            <w:rStyle w:val="a8"/>
            <w:rFonts w:ascii="Times New Roman" w:eastAsia="宋体" w:hAnsi="Times New Roman" w:cs="Times New Roman"/>
            <w:b/>
            <w:noProof/>
            <w:kern w:val="0"/>
          </w:rPr>
          <w:t xml:space="preserve">6.4.1.1 </w:t>
        </w:r>
        <w:r w:rsidR="001C7E6B" w:rsidRPr="001106A5">
          <w:rPr>
            <w:rStyle w:val="a8"/>
            <w:rFonts w:ascii="Times New Roman" w:eastAsia="宋体" w:hAnsi="Times New Roman" w:cs="Times New Roman"/>
            <w:b/>
            <w:noProof/>
            <w:kern w:val="0"/>
          </w:rPr>
          <w:t>药物过量、滥用、误用、用药错误、职业暴露</w:t>
        </w:r>
        <w:r w:rsidR="001C7E6B">
          <w:rPr>
            <w:noProof/>
            <w:webHidden/>
          </w:rPr>
          <w:tab/>
        </w:r>
        <w:r w:rsidR="001C7E6B">
          <w:rPr>
            <w:noProof/>
            <w:webHidden/>
          </w:rPr>
          <w:fldChar w:fldCharType="begin"/>
        </w:r>
        <w:r w:rsidR="001C7E6B">
          <w:rPr>
            <w:noProof/>
            <w:webHidden/>
          </w:rPr>
          <w:instrText xml:space="preserve"> PAGEREF _Toc161132993 \h </w:instrText>
        </w:r>
        <w:r w:rsidR="001C7E6B">
          <w:rPr>
            <w:noProof/>
            <w:webHidden/>
          </w:rPr>
        </w:r>
        <w:r w:rsidR="001C7E6B">
          <w:rPr>
            <w:noProof/>
            <w:webHidden/>
          </w:rPr>
          <w:fldChar w:fldCharType="separate"/>
        </w:r>
        <w:r w:rsidR="001C7E6B">
          <w:rPr>
            <w:noProof/>
            <w:webHidden/>
          </w:rPr>
          <w:t>18</w:t>
        </w:r>
        <w:r w:rsidR="001C7E6B">
          <w:rPr>
            <w:noProof/>
            <w:webHidden/>
          </w:rPr>
          <w:fldChar w:fldCharType="end"/>
        </w:r>
      </w:hyperlink>
    </w:p>
    <w:p w:rsidR="001C7E6B" w:rsidRDefault="00286422" w:rsidP="001C7E6B">
      <w:pPr>
        <w:pStyle w:val="4"/>
        <w:suppressLineNumbers/>
        <w:tabs>
          <w:tab w:val="right" w:leader="dot" w:pos="8636"/>
        </w:tabs>
        <w:spacing w:line="360" w:lineRule="auto"/>
        <w:rPr>
          <w:noProof/>
        </w:rPr>
      </w:pPr>
      <w:hyperlink w:anchor="_Toc161132994" w:history="1">
        <w:r w:rsidR="001C7E6B" w:rsidRPr="001106A5">
          <w:rPr>
            <w:rStyle w:val="a8"/>
            <w:rFonts w:ascii="Times New Roman" w:eastAsia="宋体" w:hAnsi="Times New Roman" w:cs="Times New Roman"/>
            <w:b/>
            <w:noProof/>
            <w:kern w:val="0"/>
          </w:rPr>
          <w:t xml:space="preserve">6.4.1.2 </w:t>
        </w:r>
        <w:r w:rsidR="001C7E6B" w:rsidRPr="001106A5">
          <w:rPr>
            <w:rStyle w:val="a8"/>
            <w:rFonts w:ascii="Times New Roman" w:eastAsia="宋体" w:hAnsi="Times New Roman" w:cs="Times New Roman"/>
            <w:b/>
            <w:noProof/>
            <w:kern w:val="0"/>
          </w:rPr>
          <w:t>妊娠</w:t>
        </w:r>
        <w:r w:rsidR="001C7E6B" w:rsidRPr="001106A5">
          <w:rPr>
            <w:rStyle w:val="a8"/>
            <w:rFonts w:ascii="Times New Roman" w:eastAsia="宋体" w:hAnsi="Times New Roman" w:cs="Times New Roman"/>
            <w:b/>
            <w:noProof/>
            <w:kern w:val="0"/>
          </w:rPr>
          <w:t>/</w:t>
        </w:r>
        <w:r w:rsidR="001C7E6B" w:rsidRPr="001106A5">
          <w:rPr>
            <w:rStyle w:val="a8"/>
            <w:rFonts w:ascii="Times New Roman" w:eastAsia="宋体" w:hAnsi="Times New Roman" w:cs="Times New Roman"/>
            <w:b/>
            <w:noProof/>
            <w:kern w:val="0"/>
          </w:rPr>
          <w:t>哺乳期用药</w:t>
        </w:r>
        <w:r w:rsidR="001C7E6B">
          <w:rPr>
            <w:noProof/>
            <w:webHidden/>
          </w:rPr>
          <w:tab/>
        </w:r>
        <w:r w:rsidR="001C7E6B">
          <w:rPr>
            <w:noProof/>
            <w:webHidden/>
          </w:rPr>
          <w:fldChar w:fldCharType="begin"/>
        </w:r>
        <w:r w:rsidR="001C7E6B">
          <w:rPr>
            <w:noProof/>
            <w:webHidden/>
          </w:rPr>
          <w:instrText xml:space="preserve"> PAGEREF _Toc161132994 \h </w:instrText>
        </w:r>
        <w:r w:rsidR="001C7E6B">
          <w:rPr>
            <w:noProof/>
            <w:webHidden/>
          </w:rPr>
        </w:r>
        <w:r w:rsidR="001C7E6B">
          <w:rPr>
            <w:noProof/>
            <w:webHidden/>
          </w:rPr>
          <w:fldChar w:fldCharType="separate"/>
        </w:r>
        <w:r w:rsidR="001C7E6B">
          <w:rPr>
            <w:noProof/>
            <w:webHidden/>
          </w:rPr>
          <w:t>18</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95" w:history="1">
        <w:r w:rsidR="001C7E6B" w:rsidRPr="001106A5">
          <w:rPr>
            <w:rStyle w:val="a8"/>
            <w:rFonts w:ascii="Times New Roman" w:eastAsia="宋体" w:hAnsi="Times New Roman" w:cs="宋体"/>
            <w:b/>
            <w:bCs/>
            <w:noProof/>
            <w:lang w:val="zh-CN"/>
          </w:rPr>
          <w:t xml:space="preserve">6.5 </w:t>
        </w:r>
        <w:r w:rsidR="001C7E6B" w:rsidRPr="001106A5">
          <w:rPr>
            <w:rStyle w:val="a8"/>
            <w:rFonts w:ascii="Times New Roman" w:eastAsia="宋体" w:hAnsi="Times New Roman" w:cs="宋体"/>
            <w:b/>
            <w:bCs/>
            <w:noProof/>
            <w:lang w:val="zh-CN"/>
          </w:rPr>
          <w:t>合同协议</w:t>
        </w:r>
        <w:r w:rsidR="001C7E6B">
          <w:rPr>
            <w:noProof/>
            <w:webHidden/>
          </w:rPr>
          <w:tab/>
        </w:r>
        <w:r w:rsidR="001C7E6B">
          <w:rPr>
            <w:noProof/>
            <w:webHidden/>
          </w:rPr>
          <w:fldChar w:fldCharType="begin"/>
        </w:r>
        <w:r w:rsidR="001C7E6B">
          <w:rPr>
            <w:noProof/>
            <w:webHidden/>
          </w:rPr>
          <w:instrText xml:space="preserve"> PAGEREF _Toc161132995 \h </w:instrText>
        </w:r>
        <w:r w:rsidR="001C7E6B">
          <w:rPr>
            <w:noProof/>
            <w:webHidden/>
          </w:rPr>
        </w:r>
        <w:r w:rsidR="001C7E6B">
          <w:rPr>
            <w:noProof/>
            <w:webHidden/>
          </w:rPr>
          <w:fldChar w:fldCharType="separate"/>
        </w:r>
        <w:r w:rsidR="001C7E6B">
          <w:rPr>
            <w:noProof/>
            <w:webHidden/>
          </w:rPr>
          <w:t>18</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96" w:history="1">
        <w:r w:rsidR="001C7E6B" w:rsidRPr="001106A5">
          <w:rPr>
            <w:rStyle w:val="a8"/>
            <w:rFonts w:ascii="Times New Roman" w:eastAsia="宋体" w:hAnsi="Times New Roman" w:cs="宋体"/>
            <w:b/>
            <w:bCs/>
            <w:noProof/>
            <w:lang w:val="zh-CN"/>
          </w:rPr>
          <w:t xml:space="preserve">6.6 </w:t>
        </w:r>
        <w:r w:rsidR="001C7E6B" w:rsidRPr="001106A5">
          <w:rPr>
            <w:rStyle w:val="a8"/>
            <w:rFonts w:ascii="Times New Roman" w:eastAsia="宋体" w:hAnsi="Times New Roman" w:cs="宋体"/>
            <w:b/>
            <w:bCs/>
            <w:noProof/>
            <w:lang w:val="zh-CN"/>
          </w:rPr>
          <w:t>重复报告管理</w:t>
        </w:r>
        <w:r w:rsidR="001C7E6B">
          <w:rPr>
            <w:noProof/>
            <w:webHidden/>
          </w:rPr>
          <w:tab/>
        </w:r>
        <w:r w:rsidR="001C7E6B">
          <w:rPr>
            <w:noProof/>
            <w:webHidden/>
          </w:rPr>
          <w:fldChar w:fldCharType="begin"/>
        </w:r>
        <w:r w:rsidR="001C7E6B">
          <w:rPr>
            <w:noProof/>
            <w:webHidden/>
          </w:rPr>
          <w:instrText xml:space="preserve"> PAGEREF _Toc161132996 \h </w:instrText>
        </w:r>
        <w:r w:rsidR="001C7E6B">
          <w:rPr>
            <w:noProof/>
            <w:webHidden/>
          </w:rPr>
        </w:r>
        <w:r w:rsidR="001C7E6B">
          <w:rPr>
            <w:noProof/>
            <w:webHidden/>
          </w:rPr>
          <w:fldChar w:fldCharType="separate"/>
        </w:r>
        <w:r w:rsidR="001C7E6B">
          <w:rPr>
            <w:noProof/>
            <w:webHidden/>
          </w:rPr>
          <w:t>19</w:t>
        </w:r>
        <w:r w:rsidR="001C7E6B">
          <w:rPr>
            <w:noProof/>
            <w:webHidden/>
          </w:rPr>
          <w:fldChar w:fldCharType="end"/>
        </w:r>
      </w:hyperlink>
    </w:p>
    <w:p w:rsidR="001C7E6B" w:rsidRDefault="00286422" w:rsidP="001C7E6B">
      <w:pPr>
        <w:pStyle w:val="2"/>
        <w:suppressLineNumbers/>
        <w:tabs>
          <w:tab w:val="right" w:leader="dot" w:pos="8636"/>
        </w:tabs>
        <w:spacing w:after="0" w:line="360" w:lineRule="auto"/>
        <w:rPr>
          <w:noProof/>
          <w:kern w:val="2"/>
          <w:sz w:val="21"/>
        </w:rPr>
      </w:pPr>
      <w:hyperlink w:anchor="_Toc161132997" w:history="1">
        <w:r w:rsidR="001C7E6B" w:rsidRPr="001106A5">
          <w:rPr>
            <w:rStyle w:val="a8"/>
            <w:rFonts w:ascii="Times New Roman" w:eastAsia="宋体" w:hAnsi="Times New Roman" w:cs="宋体"/>
            <w:b/>
            <w:bCs/>
            <w:noProof/>
          </w:rPr>
          <w:t xml:space="preserve">6.7 </w:t>
        </w:r>
        <w:r w:rsidR="001C7E6B" w:rsidRPr="001106A5">
          <w:rPr>
            <w:rStyle w:val="a8"/>
            <w:rFonts w:ascii="Times New Roman" w:eastAsia="宋体" w:hAnsi="Times New Roman" w:cs="宋体"/>
            <w:b/>
            <w:bCs/>
            <w:noProof/>
            <w:lang w:val="zh-CN"/>
          </w:rPr>
          <w:t>如何报告</w:t>
        </w:r>
        <w:r w:rsidR="001C7E6B">
          <w:rPr>
            <w:noProof/>
            <w:webHidden/>
          </w:rPr>
          <w:tab/>
        </w:r>
        <w:r w:rsidR="001C7E6B">
          <w:rPr>
            <w:noProof/>
            <w:webHidden/>
          </w:rPr>
          <w:fldChar w:fldCharType="begin"/>
        </w:r>
        <w:r w:rsidR="001C7E6B">
          <w:rPr>
            <w:noProof/>
            <w:webHidden/>
          </w:rPr>
          <w:instrText xml:space="preserve"> PAGEREF _Toc161132997 \h </w:instrText>
        </w:r>
        <w:r w:rsidR="001C7E6B">
          <w:rPr>
            <w:noProof/>
            <w:webHidden/>
          </w:rPr>
        </w:r>
        <w:r w:rsidR="001C7E6B">
          <w:rPr>
            <w:noProof/>
            <w:webHidden/>
          </w:rPr>
          <w:fldChar w:fldCharType="separate"/>
        </w:r>
        <w:r w:rsidR="001C7E6B">
          <w:rPr>
            <w:noProof/>
            <w:webHidden/>
          </w:rPr>
          <w:t>19</w:t>
        </w:r>
        <w:r w:rsidR="001C7E6B">
          <w:rPr>
            <w:noProof/>
            <w:webHidden/>
          </w:rPr>
          <w:fldChar w:fldCharType="end"/>
        </w:r>
      </w:hyperlink>
    </w:p>
    <w:p w:rsidR="003937D3" w:rsidRDefault="004A1B95" w:rsidP="001C7E6B">
      <w:pPr>
        <w:pStyle w:val="2"/>
        <w:suppressLineNumbers/>
        <w:tabs>
          <w:tab w:val="right" w:leader="dot" w:pos="8630"/>
        </w:tabs>
        <w:spacing w:after="0" w:line="360" w:lineRule="auto"/>
        <w:rPr>
          <w:rFonts w:ascii="宋体" w:eastAsia="宋体" w:hAnsi="Century" w:cs="宋体"/>
          <w:lang w:val="zh-CN"/>
        </w:rPr>
      </w:pPr>
      <w:r>
        <w:rPr>
          <w:rFonts w:ascii="宋体" w:eastAsia="宋体" w:hAnsi="Century" w:cs="宋体"/>
          <w:lang w:val="zh-CN"/>
        </w:rPr>
        <w:fldChar w:fldCharType="end"/>
      </w:r>
      <w:r w:rsidR="003937D3">
        <w:rPr>
          <w:rFonts w:ascii="宋体" w:eastAsia="宋体" w:hAnsi="Century" w:cs="宋体"/>
          <w:lang w:val="zh-CN"/>
        </w:rPr>
        <w:br w:type="page"/>
      </w:r>
    </w:p>
    <w:p w:rsidR="000765B9" w:rsidRPr="005103FF" w:rsidRDefault="000765B9" w:rsidP="009E0FE4">
      <w:pPr>
        <w:pStyle w:val="a6"/>
        <w:numPr>
          <w:ilvl w:val="0"/>
          <w:numId w:val="15"/>
        </w:numPr>
        <w:autoSpaceDE w:val="0"/>
        <w:autoSpaceDN w:val="0"/>
        <w:adjustRightInd w:val="0"/>
        <w:spacing w:before="240" w:after="180" w:line="259" w:lineRule="atLeast"/>
        <w:ind w:left="357" w:firstLineChars="0" w:hanging="357"/>
        <w:jc w:val="left"/>
        <w:outlineLvl w:val="0"/>
        <w:rPr>
          <w:rFonts w:ascii="Times New Roman" w:eastAsia="宋体" w:hAnsi="Times New Roman" w:cs="Times New Roman"/>
          <w:b/>
          <w:bCs/>
          <w:kern w:val="0"/>
          <w:sz w:val="24"/>
          <w:szCs w:val="24"/>
        </w:rPr>
      </w:pPr>
      <w:bookmarkStart w:id="1" w:name="_Toc161132946"/>
      <w:r w:rsidRPr="005103FF">
        <w:rPr>
          <w:rFonts w:ascii="Times New Roman" w:eastAsia="宋体" w:hAnsi="Times New Roman" w:cs="宋体" w:hint="eastAsia"/>
          <w:b/>
          <w:bCs/>
          <w:kern w:val="0"/>
          <w:sz w:val="24"/>
          <w:szCs w:val="24"/>
          <w:lang w:val="zh-CN"/>
        </w:rPr>
        <w:t>引言</w:t>
      </w:r>
      <w:bookmarkEnd w:id="1"/>
    </w:p>
    <w:p w:rsidR="000765B9" w:rsidRPr="005103FF" w:rsidRDefault="008253AC" w:rsidP="000112F7">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为</w:t>
      </w:r>
      <w:r w:rsidR="000765B9" w:rsidRPr="005103FF">
        <w:rPr>
          <w:rFonts w:ascii="Times New Roman" w:eastAsia="宋体" w:hAnsi="Times New Roman" w:cs="宋体" w:hint="eastAsia"/>
          <w:color w:val="000000"/>
          <w:kern w:val="0"/>
          <w:sz w:val="24"/>
          <w:szCs w:val="24"/>
          <w:lang w:val="zh-CN"/>
        </w:rPr>
        <w:t>确保</w:t>
      </w:r>
      <w:r w:rsidR="0088116B" w:rsidRPr="005103FF">
        <w:rPr>
          <w:rFonts w:ascii="Times New Roman" w:eastAsia="宋体" w:hAnsi="Times New Roman" w:cs="宋体" w:hint="eastAsia"/>
          <w:color w:val="000000"/>
          <w:kern w:val="0"/>
          <w:sz w:val="24"/>
          <w:szCs w:val="24"/>
          <w:lang w:val="zh-CN"/>
        </w:rPr>
        <w:t>上市后</w:t>
      </w:r>
      <w:r w:rsidR="000765B9" w:rsidRPr="005103FF">
        <w:rPr>
          <w:rFonts w:ascii="Times New Roman" w:eastAsia="宋体" w:hAnsi="Times New Roman" w:cs="宋体" w:hint="eastAsia"/>
          <w:color w:val="000000"/>
          <w:kern w:val="0"/>
          <w:sz w:val="24"/>
          <w:szCs w:val="24"/>
          <w:lang w:val="zh-CN"/>
        </w:rPr>
        <w:t>安全信息的质量，并在可行的情况下</w:t>
      </w:r>
      <w:r w:rsidR="00B14AA1">
        <w:rPr>
          <w:rFonts w:ascii="Times New Roman" w:eastAsia="宋体" w:hAnsi="Times New Roman" w:cs="宋体" w:hint="eastAsia"/>
          <w:color w:val="000000"/>
          <w:kern w:val="0"/>
          <w:sz w:val="24"/>
          <w:szCs w:val="24"/>
          <w:lang w:val="zh-CN"/>
        </w:rPr>
        <w:t>使</w:t>
      </w:r>
      <w:r w:rsidR="000765B9" w:rsidRPr="005103FF">
        <w:rPr>
          <w:rFonts w:ascii="Times New Roman" w:eastAsia="宋体" w:hAnsi="Times New Roman" w:cs="宋体" w:hint="eastAsia"/>
          <w:color w:val="000000"/>
          <w:kern w:val="0"/>
          <w:sz w:val="24"/>
          <w:szCs w:val="24"/>
          <w:lang w:val="zh-CN"/>
        </w:rPr>
        <w:t>收集和报告信息的方式</w:t>
      </w:r>
      <w:r w:rsidR="00B14AA1" w:rsidRPr="005103FF">
        <w:rPr>
          <w:rFonts w:ascii="Times New Roman" w:eastAsia="宋体" w:hAnsi="Times New Roman" w:cs="宋体" w:hint="eastAsia"/>
          <w:color w:val="000000"/>
          <w:kern w:val="0"/>
          <w:sz w:val="24"/>
          <w:szCs w:val="24"/>
          <w:lang w:val="zh-CN"/>
        </w:rPr>
        <w:t>协调</w:t>
      </w:r>
      <w:r w:rsidR="00B14AA1">
        <w:rPr>
          <w:rFonts w:ascii="Times New Roman" w:eastAsia="宋体" w:hAnsi="Times New Roman" w:cs="宋体" w:hint="eastAsia"/>
          <w:color w:val="000000"/>
          <w:kern w:val="0"/>
          <w:sz w:val="24"/>
          <w:szCs w:val="24"/>
          <w:lang w:val="zh-CN"/>
        </w:rPr>
        <w:t>一致</w:t>
      </w:r>
      <w:r w:rsidRPr="005103FF">
        <w:rPr>
          <w:rFonts w:ascii="Times New Roman" w:eastAsia="宋体" w:hAnsi="Times New Roman" w:cs="宋体" w:hint="eastAsia"/>
          <w:color w:val="000000"/>
          <w:kern w:val="0"/>
          <w:sz w:val="24"/>
          <w:szCs w:val="24"/>
          <w:lang w:val="zh-CN"/>
        </w:rPr>
        <w:t>，建立一个国际标准化程序是很重要的</w:t>
      </w:r>
      <w:r w:rsidR="000765B9"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Times New Roman"/>
          <w:color w:val="000000"/>
          <w:kern w:val="0"/>
          <w:sz w:val="24"/>
          <w:szCs w:val="24"/>
        </w:rPr>
        <w:t>ICH E2D</w:t>
      </w:r>
      <w:r w:rsidR="00D713C2" w:rsidRPr="005103FF">
        <w:rPr>
          <w:rFonts w:ascii="Times New Roman" w:eastAsia="宋体" w:hAnsi="Times New Roman" w:cs="宋体" w:hint="eastAsia"/>
          <w:color w:val="000000"/>
          <w:kern w:val="0"/>
          <w:sz w:val="24"/>
          <w:szCs w:val="24"/>
          <w:lang w:val="zh-CN"/>
        </w:rPr>
        <w:t>指导原则</w:t>
      </w:r>
      <w:r w:rsidR="000765B9" w:rsidRPr="005103FF">
        <w:rPr>
          <w:rFonts w:ascii="Times New Roman" w:eastAsia="宋体" w:hAnsi="Times New Roman" w:cs="宋体" w:hint="eastAsia"/>
          <w:color w:val="000000"/>
          <w:kern w:val="0"/>
          <w:sz w:val="24"/>
          <w:szCs w:val="24"/>
          <w:lang w:val="zh-CN"/>
        </w:rPr>
        <w:t>为</w:t>
      </w:r>
      <w:r w:rsidR="0088116B" w:rsidRPr="005103FF">
        <w:rPr>
          <w:rFonts w:ascii="Times New Roman" w:eastAsia="宋体" w:hAnsi="Times New Roman" w:cs="宋体" w:hint="eastAsia"/>
          <w:color w:val="000000"/>
          <w:kern w:val="0"/>
          <w:sz w:val="24"/>
          <w:szCs w:val="24"/>
          <w:lang w:val="zh-CN"/>
        </w:rPr>
        <w:t>上市后</w:t>
      </w:r>
      <w:proofErr w:type="gramStart"/>
      <w:r w:rsidR="000765B9" w:rsidRPr="005103FF">
        <w:rPr>
          <w:rFonts w:ascii="Times New Roman" w:eastAsia="宋体" w:hAnsi="Times New Roman" w:cs="宋体" w:hint="eastAsia"/>
          <w:color w:val="000000"/>
          <w:kern w:val="0"/>
          <w:sz w:val="24"/>
          <w:szCs w:val="24"/>
          <w:lang w:val="zh-CN"/>
        </w:rPr>
        <w:t>个</w:t>
      </w:r>
      <w:proofErr w:type="gramEnd"/>
      <w:r w:rsidR="00B1502A" w:rsidRPr="005103FF">
        <w:rPr>
          <w:rFonts w:ascii="Times New Roman" w:eastAsia="宋体" w:hAnsi="Times New Roman" w:cs="宋体" w:hint="eastAsia"/>
          <w:color w:val="000000"/>
          <w:kern w:val="0"/>
          <w:sz w:val="24"/>
          <w:szCs w:val="24"/>
          <w:lang w:val="zh-CN"/>
        </w:rPr>
        <w:t>例</w:t>
      </w:r>
      <w:r w:rsidR="000765B9" w:rsidRPr="005103FF">
        <w:rPr>
          <w:rFonts w:ascii="Times New Roman" w:eastAsia="宋体" w:hAnsi="Times New Roman" w:cs="宋体" w:hint="eastAsia"/>
          <w:color w:val="000000"/>
          <w:kern w:val="0"/>
          <w:sz w:val="24"/>
          <w:szCs w:val="24"/>
          <w:lang w:val="zh-CN"/>
        </w:rPr>
        <w:t>安全报告的定义和标准以及</w:t>
      </w:r>
      <w:r w:rsidR="008C402E" w:rsidRPr="005103FF">
        <w:rPr>
          <w:rFonts w:ascii="Times New Roman" w:eastAsia="宋体" w:hAnsi="Times New Roman" w:cs="宋体" w:hint="eastAsia"/>
          <w:color w:val="000000"/>
          <w:kern w:val="0"/>
          <w:sz w:val="24"/>
          <w:szCs w:val="24"/>
          <w:lang w:val="zh-CN"/>
        </w:rPr>
        <w:t>报告</w:t>
      </w:r>
      <w:r w:rsidR="000765B9" w:rsidRPr="005103FF">
        <w:rPr>
          <w:rFonts w:ascii="Times New Roman" w:eastAsia="宋体" w:hAnsi="Times New Roman" w:cs="宋体" w:hint="eastAsia"/>
          <w:color w:val="000000"/>
          <w:kern w:val="0"/>
          <w:sz w:val="24"/>
          <w:szCs w:val="24"/>
          <w:lang w:val="zh-CN"/>
        </w:rPr>
        <w:t>管理</w:t>
      </w:r>
      <w:r w:rsidR="008C402E" w:rsidRPr="005103FF">
        <w:rPr>
          <w:rFonts w:ascii="Times New Roman" w:eastAsia="宋体" w:hAnsi="Times New Roman" w:cs="宋体" w:hint="eastAsia"/>
          <w:color w:val="000000"/>
          <w:kern w:val="0"/>
          <w:sz w:val="24"/>
          <w:szCs w:val="24"/>
          <w:lang w:val="zh-CN"/>
        </w:rPr>
        <w:t>规范</w:t>
      </w:r>
      <w:r w:rsidR="000765B9" w:rsidRPr="005103FF">
        <w:rPr>
          <w:rFonts w:ascii="Times New Roman" w:eastAsia="宋体" w:hAnsi="Times New Roman" w:cs="宋体" w:hint="eastAsia"/>
          <w:color w:val="000000"/>
          <w:kern w:val="0"/>
          <w:sz w:val="24"/>
          <w:szCs w:val="24"/>
          <w:lang w:val="zh-CN"/>
        </w:rPr>
        <w:t>提供了指导。本</w:t>
      </w:r>
      <w:r w:rsidR="00D713C2" w:rsidRPr="005103FF">
        <w:rPr>
          <w:rFonts w:ascii="Times New Roman" w:eastAsia="宋体" w:hAnsi="Times New Roman" w:cs="宋体" w:hint="eastAsia"/>
          <w:color w:val="000000"/>
          <w:kern w:val="0"/>
          <w:sz w:val="24"/>
          <w:szCs w:val="24"/>
          <w:lang w:val="zh-CN"/>
        </w:rPr>
        <w:t>指导原则</w:t>
      </w:r>
      <w:r w:rsidR="000765B9" w:rsidRPr="005103FF">
        <w:rPr>
          <w:rFonts w:ascii="Times New Roman" w:eastAsia="宋体" w:hAnsi="Times New Roman" w:cs="宋体" w:hint="eastAsia"/>
          <w:color w:val="000000"/>
          <w:kern w:val="0"/>
          <w:sz w:val="24"/>
          <w:szCs w:val="24"/>
          <w:lang w:val="zh-CN"/>
        </w:rPr>
        <w:t>最初基于</w:t>
      </w:r>
      <w:r w:rsidR="000765B9" w:rsidRPr="005103FF">
        <w:rPr>
          <w:rFonts w:ascii="Times New Roman" w:eastAsia="宋体" w:hAnsi="Times New Roman" w:cs="Times New Roman"/>
          <w:color w:val="000000"/>
          <w:kern w:val="0"/>
          <w:sz w:val="24"/>
          <w:szCs w:val="24"/>
        </w:rPr>
        <w:t>ICH E2A</w:t>
      </w:r>
      <w:r w:rsidR="00D713C2" w:rsidRPr="005103FF">
        <w:rPr>
          <w:rFonts w:ascii="Times New Roman" w:eastAsia="宋体" w:hAnsi="Times New Roman" w:cs="宋体" w:hint="eastAsia"/>
          <w:color w:val="000000"/>
          <w:kern w:val="0"/>
          <w:sz w:val="24"/>
          <w:szCs w:val="24"/>
          <w:lang w:val="zh-CN"/>
        </w:rPr>
        <w:t>指导原则</w:t>
      </w:r>
      <w:r w:rsidR="000765B9" w:rsidRPr="005103FF">
        <w:rPr>
          <w:rFonts w:ascii="Times New Roman" w:eastAsia="宋体" w:hAnsi="Times New Roman" w:cs="宋体" w:hint="eastAsia"/>
          <w:color w:val="000000"/>
          <w:kern w:val="0"/>
          <w:sz w:val="24"/>
          <w:szCs w:val="24"/>
          <w:lang w:val="zh-CN"/>
        </w:rPr>
        <w:t>的内容（该</w:t>
      </w:r>
      <w:r w:rsidR="00D713C2" w:rsidRPr="005103FF">
        <w:rPr>
          <w:rFonts w:ascii="Times New Roman" w:eastAsia="宋体" w:hAnsi="Times New Roman" w:cs="宋体" w:hint="eastAsia"/>
          <w:color w:val="000000"/>
          <w:kern w:val="0"/>
          <w:sz w:val="24"/>
          <w:szCs w:val="24"/>
          <w:lang w:val="zh-CN"/>
        </w:rPr>
        <w:t>指导原则</w:t>
      </w:r>
      <w:r w:rsidR="000765B9" w:rsidRPr="005103FF">
        <w:rPr>
          <w:rFonts w:ascii="Times New Roman" w:eastAsia="宋体" w:hAnsi="Times New Roman" w:cs="宋体" w:hint="eastAsia"/>
          <w:color w:val="000000"/>
          <w:kern w:val="0"/>
          <w:sz w:val="24"/>
          <w:szCs w:val="24"/>
          <w:lang w:val="zh-CN"/>
        </w:rPr>
        <w:t>提供了</w:t>
      </w:r>
      <w:r w:rsidRPr="005103FF">
        <w:rPr>
          <w:rFonts w:ascii="Times New Roman" w:eastAsia="宋体" w:hAnsi="Times New Roman" w:cs="宋体" w:hint="eastAsia"/>
          <w:color w:val="000000"/>
          <w:kern w:val="0"/>
          <w:sz w:val="24"/>
          <w:szCs w:val="24"/>
          <w:lang w:val="zh-CN"/>
        </w:rPr>
        <w:t>上市</w:t>
      </w:r>
      <w:r w:rsidR="000765B9" w:rsidRPr="005103FF">
        <w:rPr>
          <w:rFonts w:ascii="Times New Roman" w:eastAsia="宋体" w:hAnsi="Times New Roman" w:cs="宋体" w:hint="eastAsia"/>
          <w:color w:val="000000"/>
          <w:kern w:val="0"/>
          <w:sz w:val="24"/>
          <w:szCs w:val="24"/>
          <w:lang w:val="zh-CN"/>
        </w:rPr>
        <w:t>前安全数据管理指</w:t>
      </w:r>
      <w:r w:rsidR="00BA6E71" w:rsidRPr="005103FF">
        <w:rPr>
          <w:rFonts w:ascii="Times New Roman" w:eastAsia="宋体" w:hAnsi="Times New Roman" w:cs="宋体" w:hint="eastAsia"/>
          <w:color w:val="000000"/>
          <w:kern w:val="0"/>
          <w:sz w:val="24"/>
          <w:szCs w:val="24"/>
          <w:lang w:val="zh-CN"/>
        </w:rPr>
        <w:t>导</w:t>
      </w:r>
      <w:r w:rsidR="000765B9" w:rsidRPr="005103FF">
        <w:rPr>
          <w:rFonts w:ascii="Times New Roman" w:eastAsia="宋体" w:hAnsi="Times New Roman" w:cs="宋体" w:hint="eastAsia"/>
          <w:color w:val="000000"/>
          <w:kern w:val="0"/>
          <w:sz w:val="24"/>
          <w:szCs w:val="24"/>
          <w:lang w:val="zh-CN"/>
        </w:rPr>
        <w:t>），并考虑了术语和定义应如何应用于产品生命周期的</w:t>
      </w:r>
      <w:r w:rsidR="0088116B" w:rsidRPr="005103FF">
        <w:rPr>
          <w:rFonts w:ascii="Times New Roman" w:eastAsia="宋体" w:hAnsi="Times New Roman" w:cs="宋体" w:hint="eastAsia"/>
          <w:color w:val="000000"/>
          <w:kern w:val="0"/>
          <w:sz w:val="24"/>
          <w:szCs w:val="24"/>
          <w:lang w:val="zh-CN"/>
        </w:rPr>
        <w:t>上市后</w:t>
      </w:r>
      <w:r w:rsidR="000765B9" w:rsidRPr="005103FF">
        <w:rPr>
          <w:rFonts w:ascii="Times New Roman" w:eastAsia="宋体" w:hAnsi="Times New Roman" w:cs="宋体" w:hint="eastAsia"/>
          <w:color w:val="000000"/>
          <w:kern w:val="0"/>
          <w:sz w:val="24"/>
          <w:szCs w:val="24"/>
          <w:lang w:val="zh-CN"/>
        </w:rPr>
        <w:t>阶段。</w:t>
      </w:r>
      <w:r w:rsidR="000765B9" w:rsidRPr="005103FF">
        <w:rPr>
          <w:rFonts w:ascii="Times New Roman" w:eastAsia="宋体" w:hAnsi="Times New Roman" w:cs="Times New Roman"/>
          <w:color w:val="000000"/>
          <w:kern w:val="0"/>
          <w:sz w:val="24"/>
          <w:szCs w:val="24"/>
        </w:rPr>
        <w:t>ICH E2B</w:t>
      </w:r>
      <w:r w:rsidR="00D713C2" w:rsidRPr="005103FF">
        <w:rPr>
          <w:rFonts w:ascii="Times New Roman" w:eastAsia="宋体" w:hAnsi="Times New Roman" w:cs="宋体" w:hint="eastAsia"/>
          <w:color w:val="000000"/>
          <w:kern w:val="0"/>
          <w:sz w:val="24"/>
          <w:szCs w:val="24"/>
          <w:lang w:val="zh-CN"/>
        </w:rPr>
        <w:t>指导原则</w:t>
      </w:r>
      <w:r w:rsidR="000765B9" w:rsidRPr="005103FF">
        <w:rPr>
          <w:rFonts w:ascii="Times New Roman" w:eastAsia="宋体" w:hAnsi="Times New Roman" w:cs="宋体" w:hint="eastAsia"/>
          <w:color w:val="000000"/>
          <w:kern w:val="0"/>
          <w:sz w:val="24"/>
          <w:szCs w:val="24"/>
          <w:lang w:val="zh-CN"/>
        </w:rPr>
        <w:t>提供了关于传输</w:t>
      </w:r>
      <w:r w:rsidRPr="005103FF">
        <w:rPr>
          <w:rFonts w:ascii="Times New Roman" w:eastAsia="宋体" w:hAnsi="Times New Roman" w:cs="宋体" w:hint="eastAsia"/>
          <w:color w:val="000000"/>
          <w:kern w:val="0"/>
          <w:sz w:val="24"/>
          <w:szCs w:val="24"/>
          <w:lang w:val="zh-CN"/>
        </w:rPr>
        <w:t>个例安全报告</w:t>
      </w:r>
      <w:r w:rsidR="000765B9"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Times New Roman"/>
          <w:color w:val="000000"/>
          <w:kern w:val="0"/>
          <w:sz w:val="24"/>
          <w:szCs w:val="24"/>
        </w:rPr>
        <w:t>ICSR</w:t>
      </w:r>
      <w:r w:rsidR="000765B9" w:rsidRPr="005103FF">
        <w:rPr>
          <w:rFonts w:ascii="Times New Roman" w:eastAsia="宋体" w:hAnsi="Times New Roman" w:cs="宋体" w:hint="eastAsia"/>
          <w:color w:val="000000"/>
          <w:kern w:val="0"/>
          <w:sz w:val="24"/>
          <w:szCs w:val="24"/>
          <w:lang w:val="zh-CN"/>
        </w:rPr>
        <w:t>）的具体结构、格式、标准和数据元素的详细指</w:t>
      </w:r>
      <w:r w:rsidR="00BA6E71" w:rsidRPr="005103FF">
        <w:rPr>
          <w:rFonts w:ascii="Times New Roman" w:eastAsia="宋体" w:hAnsi="Times New Roman" w:cs="宋体" w:hint="eastAsia"/>
          <w:color w:val="000000"/>
          <w:kern w:val="0"/>
          <w:sz w:val="24"/>
          <w:szCs w:val="24"/>
          <w:lang w:val="zh-CN"/>
        </w:rPr>
        <w:t>导</w:t>
      </w:r>
      <w:r w:rsidR="000765B9"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Times New Roman"/>
          <w:color w:val="000000"/>
          <w:kern w:val="0"/>
          <w:sz w:val="24"/>
          <w:szCs w:val="24"/>
        </w:rPr>
        <w:t>ICH E2C</w:t>
      </w:r>
      <w:r w:rsidR="00D713C2" w:rsidRPr="005103FF">
        <w:rPr>
          <w:rFonts w:ascii="Times New Roman" w:eastAsia="宋体" w:hAnsi="Times New Roman" w:cs="宋体" w:hint="eastAsia"/>
          <w:color w:val="000000"/>
          <w:kern w:val="0"/>
          <w:sz w:val="24"/>
          <w:szCs w:val="24"/>
          <w:lang w:val="zh-CN"/>
        </w:rPr>
        <w:t>指导原则</w:t>
      </w:r>
      <w:r w:rsidR="00914585" w:rsidRPr="005103FF">
        <w:rPr>
          <w:rFonts w:ascii="Times New Roman" w:eastAsia="宋体" w:hAnsi="Times New Roman" w:cs="宋体" w:hint="eastAsia"/>
          <w:color w:val="000000"/>
          <w:kern w:val="0"/>
          <w:sz w:val="24"/>
          <w:szCs w:val="24"/>
          <w:lang w:val="zh-CN"/>
        </w:rPr>
        <w:t>包括了对</w:t>
      </w:r>
      <w:r w:rsidR="000765B9" w:rsidRPr="005103FF">
        <w:rPr>
          <w:rFonts w:ascii="Times New Roman" w:eastAsia="宋体" w:hAnsi="Times New Roman" w:cs="宋体" w:hint="eastAsia"/>
          <w:color w:val="000000"/>
          <w:kern w:val="0"/>
          <w:sz w:val="24"/>
          <w:szCs w:val="24"/>
          <w:lang w:val="zh-CN"/>
        </w:rPr>
        <w:t>汇总安全数据的定期报告</w:t>
      </w:r>
      <w:r w:rsidR="00914585" w:rsidRPr="005103FF">
        <w:rPr>
          <w:rFonts w:ascii="Times New Roman" w:eastAsia="宋体" w:hAnsi="Times New Roman" w:cs="宋体" w:hint="eastAsia"/>
          <w:color w:val="000000"/>
          <w:kern w:val="0"/>
          <w:sz w:val="24"/>
          <w:szCs w:val="24"/>
          <w:lang w:val="zh-CN"/>
        </w:rPr>
        <w:t>的指导</w:t>
      </w:r>
      <w:r w:rsidR="000765B9" w:rsidRPr="005103FF">
        <w:rPr>
          <w:rFonts w:ascii="Times New Roman" w:eastAsia="宋体" w:hAnsi="Times New Roman" w:cs="宋体" w:hint="eastAsia"/>
          <w:color w:val="000000"/>
          <w:kern w:val="0"/>
          <w:sz w:val="24"/>
          <w:szCs w:val="24"/>
          <w:lang w:val="zh-CN"/>
        </w:rPr>
        <w:t>。</w:t>
      </w:r>
    </w:p>
    <w:p w:rsidR="000765B9" w:rsidRPr="005103FF" w:rsidRDefault="000765B9" w:rsidP="000112F7">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鉴于</w:t>
      </w:r>
      <w:r w:rsidR="000C792A" w:rsidRPr="005103FF">
        <w:rPr>
          <w:rFonts w:ascii="Times New Roman" w:eastAsia="宋体" w:hAnsi="Times New Roman" w:cs="宋体" w:hint="eastAsia"/>
          <w:color w:val="000000"/>
          <w:kern w:val="0"/>
          <w:sz w:val="24"/>
          <w:szCs w:val="24"/>
          <w:lang w:val="zh-CN"/>
        </w:rPr>
        <w:t>I</w:t>
      </w:r>
      <w:r w:rsidR="000C792A" w:rsidRPr="005103FF">
        <w:rPr>
          <w:rFonts w:ascii="Times New Roman" w:eastAsia="宋体" w:hAnsi="Times New Roman" w:cs="宋体"/>
          <w:color w:val="000000"/>
          <w:kern w:val="0"/>
          <w:sz w:val="24"/>
          <w:szCs w:val="24"/>
          <w:lang w:val="zh-CN"/>
        </w:rPr>
        <w:t>CH</w:t>
      </w:r>
      <w:r w:rsidRPr="005103FF">
        <w:rPr>
          <w:rFonts w:ascii="Times New Roman" w:eastAsia="宋体" w:hAnsi="Times New Roman" w:cs="宋体" w:hint="eastAsia"/>
          <w:color w:val="000000"/>
          <w:kern w:val="0"/>
          <w:sz w:val="24"/>
          <w:szCs w:val="24"/>
          <w:lang w:val="zh-CN"/>
        </w:rPr>
        <w:t>区</w:t>
      </w:r>
      <w:r w:rsidR="000C792A" w:rsidRPr="005103FF">
        <w:rPr>
          <w:rFonts w:ascii="Times New Roman" w:eastAsia="宋体" w:hAnsi="Times New Roman" w:cs="宋体" w:hint="eastAsia"/>
          <w:color w:val="000000"/>
          <w:kern w:val="0"/>
          <w:sz w:val="24"/>
          <w:szCs w:val="24"/>
          <w:lang w:val="zh-CN"/>
        </w:rPr>
        <w:t>域</w:t>
      </w:r>
      <w:r w:rsidRPr="005103FF">
        <w:rPr>
          <w:rFonts w:ascii="Times New Roman" w:eastAsia="宋体" w:hAnsi="Times New Roman" w:cs="宋体" w:hint="eastAsia"/>
          <w:color w:val="000000"/>
          <w:kern w:val="0"/>
          <w:sz w:val="24"/>
          <w:szCs w:val="24"/>
          <w:lang w:val="zh-CN"/>
        </w:rPr>
        <w:t>上市后安全报告要求的差异，本</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提供了尽可能协调的建议。在适用的情况下，本</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指出了</w:t>
      </w:r>
      <w:r w:rsidR="006F76FD" w:rsidRPr="005103FF">
        <w:rPr>
          <w:rFonts w:ascii="Times New Roman" w:eastAsia="宋体" w:hAnsi="Times New Roman" w:cs="宋体" w:hint="eastAsia"/>
          <w:color w:val="000000"/>
          <w:kern w:val="0"/>
          <w:sz w:val="24"/>
          <w:szCs w:val="24"/>
          <w:lang w:val="zh-CN"/>
        </w:rPr>
        <w:t>国家和地区</w:t>
      </w:r>
      <w:r w:rsidRPr="005103FF">
        <w:rPr>
          <w:rFonts w:ascii="Times New Roman" w:eastAsia="宋体" w:hAnsi="Times New Roman" w:cs="宋体" w:hint="eastAsia"/>
          <w:color w:val="000000"/>
          <w:kern w:val="0"/>
          <w:sz w:val="24"/>
          <w:szCs w:val="24"/>
          <w:lang w:val="zh-CN"/>
        </w:rPr>
        <w:t>要求可能存在的差异，因此，</w:t>
      </w:r>
      <w:r w:rsidR="000C792A" w:rsidRPr="005103FF">
        <w:rPr>
          <w:rFonts w:ascii="Times New Roman" w:eastAsia="宋体" w:hAnsi="Times New Roman" w:cs="宋体" w:hint="eastAsia"/>
          <w:color w:val="000000"/>
          <w:kern w:val="0"/>
          <w:sz w:val="24"/>
          <w:szCs w:val="24"/>
          <w:lang w:val="zh-CN"/>
        </w:rPr>
        <w:t>上市许可</w:t>
      </w:r>
      <w:r w:rsidRPr="005103FF">
        <w:rPr>
          <w:rFonts w:ascii="Times New Roman" w:eastAsia="宋体" w:hAnsi="Times New Roman" w:cs="宋体" w:hint="eastAsia"/>
          <w:color w:val="000000"/>
          <w:kern w:val="0"/>
          <w:sz w:val="24"/>
          <w:szCs w:val="24"/>
          <w:lang w:val="zh-CN"/>
        </w:rPr>
        <w:t>持有人（</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）应参考当地或地区监管机构的</w:t>
      </w:r>
      <w:r w:rsidR="008C402E" w:rsidRPr="005103FF">
        <w:rPr>
          <w:rFonts w:ascii="Times New Roman" w:eastAsia="宋体" w:hAnsi="Times New Roman" w:cs="宋体" w:hint="eastAsia"/>
          <w:color w:val="000000"/>
          <w:kern w:val="0"/>
          <w:sz w:val="24"/>
          <w:szCs w:val="24"/>
          <w:lang w:val="zh-CN"/>
        </w:rPr>
        <w:t>相关</w:t>
      </w:r>
      <w:r w:rsidRPr="005103FF">
        <w:rPr>
          <w:rFonts w:ascii="Times New Roman" w:eastAsia="宋体" w:hAnsi="Times New Roman" w:cs="宋体" w:hint="eastAsia"/>
          <w:color w:val="000000"/>
          <w:kern w:val="0"/>
          <w:sz w:val="24"/>
          <w:szCs w:val="24"/>
          <w:lang w:val="zh-CN"/>
        </w:rPr>
        <w:t>要求。</w:t>
      </w:r>
    </w:p>
    <w:p w:rsidR="000765B9" w:rsidRPr="005103FF" w:rsidRDefault="000765B9" w:rsidP="009E0FE4">
      <w:pPr>
        <w:pStyle w:val="a6"/>
        <w:numPr>
          <w:ilvl w:val="0"/>
          <w:numId w:val="15"/>
        </w:numPr>
        <w:autoSpaceDE w:val="0"/>
        <w:autoSpaceDN w:val="0"/>
        <w:adjustRightInd w:val="0"/>
        <w:spacing w:before="240" w:after="180" w:line="259" w:lineRule="atLeast"/>
        <w:ind w:left="357" w:firstLineChars="0" w:hanging="357"/>
        <w:jc w:val="left"/>
        <w:outlineLvl w:val="0"/>
        <w:rPr>
          <w:rFonts w:ascii="Times New Roman" w:eastAsia="宋体" w:hAnsi="Times New Roman" w:cs="宋体"/>
          <w:b/>
          <w:bCs/>
          <w:kern w:val="0"/>
          <w:sz w:val="24"/>
          <w:szCs w:val="24"/>
          <w:lang w:val="zh-CN"/>
        </w:rPr>
      </w:pPr>
      <w:bookmarkStart w:id="2" w:name="_Toc161132947"/>
      <w:r w:rsidRPr="005103FF">
        <w:rPr>
          <w:rFonts w:ascii="Times New Roman" w:eastAsia="宋体" w:hAnsi="Times New Roman" w:cs="宋体" w:hint="eastAsia"/>
          <w:b/>
          <w:bCs/>
          <w:kern w:val="0"/>
          <w:sz w:val="24"/>
          <w:szCs w:val="24"/>
          <w:lang w:val="zh-CN"/>
        </w:rPr>
        <w:t>定义和术语</w:t>
      </w:r>
      <w:bookmarkEnd w:id="2"/>
    </w:p>
    <w:p w:rsidR="000765B9" w:rsidRPr="005103FF" w:rsidRDefault="00830694" w:rsidP="009E0FE4">
      <w:pPr>
        <w:tabs>
          <w:tab w:val="left" w:pos="1131"/>
        </w:tabs>
        <w:autoSpaceDE w:val="0"/>
        <w:autoSpaceDN w:val="0"/>
        <w:adjustRightInd w:val="0"/>
        <w:spacing w:before="180" w:after="120"/>
        <w:jc w:val="left"/>
        <w:outlineLvl w:val="1"/>
        <w:rPr>
          <w:rFonts w:ascii="Times New Roman" w:eastAsia="宋体" w:hAnsi="Times New Roman" w:cs="Times New Roman"/>
          <w:b/>
          <w:bCs/>
          <w:kern w:val="0"/>
          <w:sz w:val="22"/>
        </w:rPr>
      </w:pPr>
      <w:bookmarkStart w:id="3" w:name="_Toc161132948"/>
      <w:r w:rsidRPr="005103FF">
        <w:rPr>
          <w:rFonts w:ascii="Times New Roman" w:eastAsia="宋体" w:hAnsi="Times New Roman" w:cs="宋体" w:hint="eastAsia"/>
          <w:b/>
          <w:bCs/>
          <w:kern w:val="0"/>
          <w:sz w:val="22"/>
          <w:lang w:val="zh-CN"/>
        </w:rPr>
        <w:t>2</w:t>
      </w:r>
      <w:r w:rsidRPr="005103FF">
        <w:rPr>
          <w:rFonts w:ascii="Times New Roman" w:eastAsia="宋体" w:hAnsi="Times New Roman" w:cs="宋体"/>
          <w:b/>
          <w:bCs/>
          <w:kern w:val="0"/>
          <w:sz w:val="22"/>
          <w:lang w:val="zh-CN"/>
        </w:rPr>
        <w:t xml:space="preserve">.1 </w:t>
      </w:r>
      <w:r w:rsidR="000765B9" w:rsidRPr="005103FF">
        <w:rPr>
          <w:rFonts w:ascii="Times New Roman" w:eastAsia="宋体" w:hAnsi="Times New Roman" w:cs="宋体" w:hint="eastAsia"/>
          <w:b/>
          <w:bCs/>
          <w:kern w:val="0"/>
          <w:sz w:val="22"/>
          <w:lang w:val="zh-CN"/>
        </w:rPr>
        <w:t>基本</w:t>
      </w:r>
      <w:r w:rsidRPr="005103FF">
        <w:rPr>
          <w:rFonts w:ascii="Times New Roman" w:eastAsia="宋体" w:hAnsi="Times New Roman" w:cs="宋体" w:hint="eastAsia"/>
          <w:b/>
          <w:bCs/>
          <w:kern w:val="0"/>
          <w:sz w:val="22"/>
          <w:lang w:val="zh-CN"/>
        </w:rPr>
        <w:t>术语</w:t>
      </w:r>
      <w:bookmarkEnd w:id="3"/>
    </w:p>
    <w:p w:rsidR="000765B9" w:rsidRPr="005103FF" w:rsidRDefault="00830694" w:rsidP="0089561B">
      <w:pPr>
        <w:autoSpaceDE w:val="0"/>
        <w:autoSpaceDN w:val="0"/>
        <w:adjustRightInd w:val="0"/>
        <w:spacing w:before="180" w:after="60"/>
        <w:jc w:val="left"/>
        <w:outlineLvl w:val="2"/>
        <w:rPr>
          <w:rFonts w:ascii="Times New Roman" w:eastAsia="宋体" w:hAnsi="Times New Roman" w:cs="Times New Roman"/>
          <w:b/>
          <w:bCs/>
          <w:iCs/>
          <w:kern w:val="0"/>
          <w:sz w:val="22"/>
        </w:rPr>
      </w:pPr>
      <w:bookmarkStart w:id="4" w:name="_Toc161132949"/>
      <w:r w:rsidRPr="005103FF">
        <w:rPr>
          <w:rFonts w:ascii="Times New Roman" w:eastAsia="宋体" w:hAnsi="Times New Roman" w:cs="宋体" w:hint="eastAsia"/>
          <w:b/>
          <w:bCs/>
          <w:iCs/>
          <w:kern w:val="0"/>
          <w:sz w:val="22"/>
          <w:lang w:val="zh-CN"/>
        </w:rPr>
        <w:t>2</w:t>
      </w:r>
      <w:r w:rsidRPr="005103FF">
        <w:rPr>
          <w:rFonts w:ascii="Times New Roman" w:eastAsia="宋体" w:hAnsi="Times New Roman" w:cs="宋体"/>
          <w:b/>
          <w:bCs/>
          <w:iCs/>
          <w:kern w:val="0"/>
          <w:sz w:val="22"/>
          <w:lang w:val="zh-CN"/>
        </w:rPr>
        <w:t xml:space="preserve">.1.1 </w:t>
      </w:r>
      <w:r w:rsidR="000765B9" w:rsidRPr="005103FF">
        <w:rPr>
          <w:rFonts w:ascii="Times New Roman" w:eastAsia="宋体" w:hAnsi="Times New Roman" w:cs="宋体" w:hint="eastAsia"/>
          <w:b/>
          <w:bCs/>
          <w:iCs/>
          <w:kern w:val="0"/>
          <w:sz w:val="22"/>
          <w:lang w:val="zh-CN"/>
        </w:rPr>
        <w:t>不良事件（</w:t>
      </w:r>
      <w:r w:rsidR="000765B9" w:rsidRPr="005103FF">
        <w:rPr>
          <w:rFonts w:ascii="Times New Roman" w:eastAsia="宋体" w:hAnsi="Times New Roman" w:cs="Times New Roman"/>
          <w:b/>
          <w:bCs/>
          <w:iCs/>
          <w:kern w:val="0"/>
          <w:sz w:val="22"/>
        </w:rPr>
        <w:t>AE</w:t>
      </w:r>
      <w:r w:rsidR="000765B9" w:rsidRPr="005103FF">
        <w:rPr>
          <w:rFonts w:ascii="Times New Roman" w:eastAsia="宋体" w:hAnsi="Times New Roman" w:cs="宋体" w:hint="eastAsia"/>
          <w:b/>
          <w:bCs/>
          <w:iCs/>
          <w:kern w:val="0"/>
          <w:sz w:val="22"/>
          <w:lang w:val="zh-CN"/>
        </w:rPr>
        <w:t>）</w:t>
      </w:r>
      <w:bookmarkEnd w:id="4"/>
    </w:p>
    <w:p w:rsidR="000765B9" w:rsidRPr="005103FF" w:rsidRDefault="000765B9" w:rsidP="000112F7">
      <w:pPr>
        <w:autoSpaceDE w:val="0"/>
        <w:autoSpaceDN w:val="0"/>
        <w:adjustRightInd w:val="0"/>
        <w:spacing w:after="240"/>
        <w:ind w:right="130"/>
        <w:rPr>
          <w:rFonts w:ascii="Times New Roman" w:eastAsia="宋体" w:hAnsi="Times New Roman" w:cs="Century"/>
          <w:color w:val="000000"/>
          <w:kern w:val="0"/>
          <w:sz w:val="20"/>
          <w:szCs w:val="20"/>
        </w:rPr>
      </w:pPr>
      <w:r w:rsidRPr="005103FF">
        <w:rPr>
          <w:rFonts w:ascii="Times New Roman" w:eastAsia="宋体" w:hAnsi="Times New Roman" w:cs="宋体" w:hint="eastAsia"/>
          <w:color w:val="000000"/>
          <w:kern w:val="0"/>
          <w:sz w:val="24"/>
          <w:szCs w:val="24"/>
          <w:lang w:val="zh-CN"/>
        </w:rPr>
        <w:t>不良事件是</w:t>
      </w:r>
      <w:r w:rsidR="00941AD5" w:rsidRPr="005103FF">
        <w:rPr>
          <w:rFonts w:ascii="Times New Roman" w:eastAsia="宋体" w:hAnsi="Times New Roman" w:cs="宋体" w:hint="eastAsia"/>
          <w:color w:val="000000"/>
          <w:kern w:val="0"/>
          <w:sz w:val="24"/>
          <w:szCs w:val="24"/>
          <w:lang w:val="zh-CN"/>
        </w:rPr>
        <w:t>指患者使用药品出现的任何不利的医学事件，且不一定与此治疗存在因果关系。不良事件可以是与使用药品有时间关联的、任何不利的且与用药目的无关的体征（如异常实验室结果）、症状或疾病，无论其是否与该药品有因果关系。</w:t>
      </w:r>
    </w:p>
    <w:p w:rsidR="000765B9" w:rsidRPr="005103FF" w:rsidRDefault="00830694" w:rsidP="0089561B">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5" w:name="_Toc161132950"/>
      <w:r w:rsidRPr="005103FF">
        <w:rPr>
          <w:rFonts w:ascii="Times New Roman" w:eastAsia="宋体" w:hAnsi="Times New Roman" w:cs="宋体" w:hint="eastAsia"/>
          <w:b/>
          <w:bCs/>
          <w:iCs/>
          <w:kern w:val="0"/>
          <w:sz w:val="22"/>
          <w:lang w:val="zh-CN"/>
        </w:rPr>
        <w:t>2</w:t>
      </w:r>
      <w:r w:rsidRPr="005103FF">
        <w:rPr>
          <w:rFonts w:ascii="Times New Roman" w:eastAsia="宋体" w:hAnsi="Times New Roman" w:cs="宋体"/>
          <w:b/>
          <w:bCs/>
          <w:iCs/>
          <w:kern w:val="0"/>
          <w:sz w:val="22"/>
          <w:lang w:val="zh-CN"/>
        </w:rPr>
        <w:t xml:space="preserve">.1.2 </w:t>
      </w:r>
      <w:r w:rsidR="000765B9" w:rsidRPr="005103FF">
        <w:rPr>
          <w:rFonts w:ascii="Times New Roman" w:eastAsia="宋体" w:hAnsi="Times New Roman" w:cs="宋体" w:hint="eastAsia"/>
          <w:b/>
          <w:bCs/>
          <w:iCs/>
          <w:kern w:val="0"/>
          <w:sz w:val="22"/>
          <w:lang w:val="zh-CN"/>
        </w:rPr>
        <w:t>药品不良反应</w:t>
      </w:r>
      <w:r w:rsidR="00873E51">
        <w:rPr>
          <w:rFonts w:ascii="Times New Roman" w:eastAsia="宋体" w:hAnsi="Times New Roman" w:cs="宋体" w:hint="eastAsia"/>
          <w:b/>
          <w:bCs/>
          <w:iCs/>
          <w:kern w:val="0"/>
          <w:sz w:val="22"/>
          <w:lang w:val="zh-CN"/>
        </w:rPr>
        <w:t>（</w:t>
      </w:r>
      <w:r w:rsidR="00873E51">
        <w:rPr>
          <w:rFonts w:ascii="Times New Roman" w:eastAsia="宋体" w:hAnsi="Times New Roman" w:cs="宋体" w:hint="eastAsia"/>
          <w:b/>
          <w:bCs/>
          <w:iCs/>
          <w:kern w:val="0"/>
          <w:sz w:val="22"/>
          <w:lang w:val="zh-CN"/>
        </w:rPr>
        <w:t>ADR</w:t>
      </w:r>
      <w:r w:rsidR="00873E51">
        <w:rPr>
          <w:rFonts w:ascii="Times New Roman" w:eastAsia="宋体" w:hAnsi="Times New Roman" w:cs="宋体" w:hint="eastAsia"/>
          <w:b/>
          <w:bCs/>
          <w:iCs/>
          <w:kern w:val="0"/>
          <w:sz w:val="22"/>
          <w:lang w:val="zh-CN"/>
        </w:rPr>
        <w:t>）</w:t>
      </w:r>
      <w:bookmarkEnd w:id="5"/>
    </w:p>
    <w:p w:rsidR="000765B9" w:rsidRPr="005103FF" w:rsidRDefault="000765B9" w:rsidP="000112F7">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根据</w:t>
      </w:r>
      <w:r w:rsidR="006F76FD" w:rsidRPr="005103FF">
        <w:rPr>
          <w:rFonts w:ascii="Times New Roman" w:eastAsia="宋体" w:hAnsi="Times New Roman" w:cs="宋体" w:hint="eastAsia"/>
          <w:color w:val="000000"/>
          <w:kern w:val="0"/>
          <w:sz w:val="24"/>
          <w:szCs w:val="24"/>
          <w:lang w:val="zh-CN"/>
        </w:rPr>
        <w:t>国家和地区</w:t>
      </w:r>
      <w:r w:rsidRPr="005103FF">
        <w:rPr>
          <w:rFonts w:ascii="Times New Roman" w:eastAsia="宋体" w:hAnsi="Times New Roman" w:cs="宋体" w:hint="eastAsia"/>
          <w:color w:val="000000"/>
          <w:kern w:val="0"/>
          <w:sz w:val="24"/>
          <w:szCs w:val="24"/>
          <w:lang w:val="zh-CN"/>
        </w:rPr>
        <w:t>要求，药</w:t>
      </w:r>
      <w:r w:rsidR="000C792A" w:rsidRPr="005103FF">
        <w:rPr>
          <w:rFonts w:ascii="Times New Roman" w:eastAsia="宋体" w:hAnsi="Times New Roman" w:cs="宋体" w:hint="eastAsia"/>
          <w:color w:val="000000"/>
          <w:kern w:val="0"/>
          <w:sz w:val="24"/>
          <w:szCs w:val="24"/>
          <w:lang w:val="zh-CN"/>
        </w:rPr>
        <w:t>品</w:t>
      </w:r>
      <w:r w:rsidRPr="005103FF">
        <w:rPr>
          <w:rFonts w:ascii="Times New Roman" w:eastAsia="宋体" w:hAnsi="Times New Roman" w:cs="宋体" w:hint="eastAsia"/>
          <w:color w:val="000000"/>
          <w:kern w:val="0"/>
          <w:sz w:val="24"/>
          <w:szCs w:val="24"/>
          <w:lang w:val="zh-CN"/>
        </w:rPr>
        <w:t>不良反应</w:t>
      </w:r>
      <w:r w:rsidR="00183D77" w:rsidRPr="005103FF">
        <w:rPr>
          <w:rFonts w:ascii="Times New Roman" w:eastAsia="宋体" w:hAnsi="Times New Roman" w:cs="宋体" w:hint="eastAsia"/>
          <w:color w:val="000000"/>
          <w:kern w:val="0"/>
          <w:sz w:val="24"/>
          <w:szCs w:val="24"/>
          <w:lang w:val="zh-CN"/>
        </w:rPr>
        <w:t>关注</w:t>
      </w:r>
      <w:r w:rsidRPr="005103FF">
        <w:rPr>
          <w:rFonts w:ascii="Times New Roman" w:eastAsia="宋体" w:hAnsi="Times New Roman" w:cs="宋体" w:hint="eastAsia"/>
          <w:color w:val="000000"/>
          <w:kern w:val="0"/>
          <w:sz w:val="24"/>
          <w:szCs w:val="24"/>
          <w:lang w:val="zh-CN"/>
        </w:rPr>
        <w:t>对药品的有害</w:t>
      </w:r>
      <w:r w:rsidR="00183D77" w:rsidRPr="005103FF">
        <w:rPr>
          <w:rFonts w:ascii="Times New Roman" w:eastAsia="宋体" w:hAnsi="Times New Roman" w:cs="宋体" w:hint="eastAsia"/>
          <w:color w:val="000000"/>
          <w:kern w:val="0"/>
          <w:sz w:val="24"/>
          <w:szCs w:val="24"/>
          <w:lang w:val="zh-CN"/>
        </w:rPr>
        <w:t>的、与用药目的无关的</w:t>
      </w:r>
      <w:r w:rsidRPr="005103FF">
        <w:rPr>
          <w:rFonts w:ascii="Times New Roman" w:eastAsia="宋体" w:hAnsi="Times New Roman" w:cs="宋体" w:hint="eastAsia"/>
          <w:color w:val="000000"/>
          <w:kern w:val="0"/>
          <w:sz w:val="24"/>
          <w:szCs w:val="24"/>
          <w:lang w:val="zh-CN"/>
        </w:rPr>
        <w:t>反应。</w:t>
      </w:r>
    </w:p>
    <w:p w:rsidR="000765B9" w:rsidRPr="005103FF" w:rsidRDefault="008C402E" w:rsidP="000112F7">
      <w:pPr>
        <w:autoSpaceDE w:val="0"/>
        <w:autoSpaceDN w:val="0"/>
        <w:adjustRightInd w:val="0"/>
        <w:spacing w:after="160" w:line="259" w:lineRule="atLeast"/>
        <w:jc w:val="left"/>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w:t>
      </w:r>
      <w:r w:rsidR="006F21C7" w:rsidRPr="005103FF">
        <w:rPr>
          <w:rFonts w:ascii="Times New Roman" w:eastAsia="宋体" w:hAnsi="Times New Roman" w:cs="宋体" w:hint="eastAsia"/>
          <w:color w:val="000000"/>
          <w:kern w:val="0"/>
          <w:sz w:val="24"/>
          <w:szCs w:val="24"/>
          <w:lang w:val="zh-CN"/>
        </w:rPr>
        <w:t>药物反应”一词指的是药品与不良事件之间至少可能存在合理的因果关系（参照</w:t>
      </w:r>
      <w:r w:rsidR="006F21C7" w:rsidRPr="005103FF">
        <w:rPr>
          <w:rFonts w:ascii="Times New Roman" w:eastAsia="宋体" w:hAnsi="Times New Roman" w:cs="宋体" w:hint="eastAsia"/>
          <w:color w:val="000000"/>
          <w:kern w:val="0"/>
          <w:sz w:val="24"/>
          <w:szCs w:val="24"/>
          <w:lang w:val="zh-CN"/>
        </w:rPr>
        <w:t>ICH E2A</w:t>
      </w:r>
      <w:r w:rsidR="006F21C7" w:rsidRPr="005103FF">
        <w:rPr>
          <w:rFonts w:ascii="Times New Roman" w:eastAsia="宋体" w:hAnsi="Times New Roman" w:cs="宋体" w:hint="eastAsia"/>
          <w:color w:val="000000"/>
          <w:kern w:val="0"/>
          <w:sz w:val="24"/>
          <w:szCs w:val="24"/>
          <w:lang w:val="zh-CN"/>
        </w:rPr>
        <w:t>指导原则）。与事件不同，反应是表明药品与事件之间存在可疑的因果关系。出于监管报告的目的，如果一个事件是自发报告的，即使因果关系并不清楚或未明确说明，也符合药品不良反应的定义</w:t>
      </w:r>
      <w:r w:rsidR="000765B9" w:rsidRPr="005103FF">
        <w:rPr>
          <w:rFonts w:ascii="Times New Roman" w:eastAsia="宋体" w:hAnsi="Times New Roman" w:cs="宋体" w:hint="eastAsia"/>
          <w:color w:val="000000"/>
          <w:kern w:val="0"/>
          <w:sz w:val="24"/>
          <w:szCs w:val="24"/>
          <w:lang w:val="zh-CN"/>
        </w:rPr>
        <w:t>（见第</w:t>
      </w:r>
      <w:r w:rsidR="000765B9" w:rsidRPr="005103FF">
        <w:rPr>
          <w:rFonts w:ascii="Times New Roman" w:eastAsia="宋体" w:hAnsi="Times New Roman" w:cs="Times New Roman"/>
          <w:color w:val="000000"/>
          <w:kern w:val="0"/>
          <w:sz w:val="24"/>
          <w:szCs w:val="24"/>
        </w:rPr>
        <w:t>5.1.1</w:t>
      </w:r>
      <w:r w:rsidR="000765B9" w:rsidRPr="005103FF">
        <w:rPr>
          <w:rFonts w:ascii="Times New Roman" w:eastAsia="宋体" w:hAnsi="Times New Roman" w:cs="宋体" w:hint="eastAsia"/>
          <w:color w:val="000000"/>
          <w:kern w:val="0"/>
          <w:sz w:val="24"/>
          <w:szCs w:val="24"/>
          <w:lang w:val="zh-CN"/>
        </w:rPr>
        <w:t>节，</w:t>
      </w:r>
      <w:r w:rsidR="000C792A" w:rsidRPr="005103FF">
        <w:rPr>
          <w:rFonts w:ascii="Times New Roman" w:eastAsia="宋体" w:hAnsi="Times New Roman" w:cs="Times New Roman"/>
          <w:color w:val="000000"/>
          <w:kern w:val="0"/>
          <w:sz w:val="24"/>
          <w:szCs w:val="24"/>
        </w:rPr>
        <w:t>AEs/ADRs</w:t>
      </w:r>
      <w:r w:rsidR="000765B9" w:rsidRPr="005103FF">
        <w:rPr>
          <w:rFonts w:ascii="Times New Roman" w:eastAsia="宋体" w:hAnsi="Times New Roman" w:cs="宋体" w:hint="eastAsia"/>
          <w:color w:val="000000"/>
          <w:kern w:val="0"/>
          <w:sz w:val="24"/>
          <w:szCs w:val="24"/>
          <w:lang w:val="zh-CN"/>
        </w:rPr>
        <w:t>）。</w:t>
      </w:r>
    </w:p>
    <w:p w:rsidR="000765B9" w:rsidRPr="005103FF" w:rsidRDefault="000765B9" w:rsidP="000112F7">
      <w:pPr>
        <w:autoSpaceDE w:val="0"/>
        <w:autoSpaceDN w:val="0"/>
        <w:adjustRightInd w:val="0"/>
        <w:spacing w:before="119"/>
        <w:ind w:left="360" w:right="134"/>
        <w:rPr>
          <w:rFonts w:ascii="Times New Roman" w:eastAsia="宋体" w:hAnsi="Times New Roman" w:cs="Century"/>
          <w:color w:val="000000"/>
          <w:kern w:val="0"/>
          <w:sz w:val="20"/>
          <w:szCs w:val="20"/>
        </w:rPr>
      </w:pPr>
    </w:p>
    <w:p w:rsidR="000765B9" w:rsidRPr="005103FF" w:rsidRDefault="0089561B" w:rsidP="0089561B">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6" w:name="_Toc161132951"/>
      <w:r w:rsidRPr="005103FF">
        <w:rPr>
          <w:rFonts w:ascii="Times New Roman" w:eastAsia="宋体" w:hAnsi="Times New Roman" w:cs="宋体" w:hint="eastAsia"/>
          <w:b/>
          <w:bCs/>
          <w:iCs/>
          <w:kern w:val="0"/>
          <w:sz w:val="22"/>
          <w:lang w:val="zh-CN"/>
        </w:rPr>
        <w:t xml:space="preserve">2.1.3 </w:t>
      </w:r>
      <w:r w:rsidR="0039164E" w:rsidRPr="005103FF">
        <w:rPr>
          <w:rFonts w:ascii="Times New Roman" w:eastAsia="宋体" w:hAnsi="Times New Roman" w:cs="宋体" w:hint="eastAsia"/>
          <w:b/>
          <w:bCs/>
          <w:iCs/>
          <w:kern w:val="0"/>
          <w:sz w:val="22"/>
          <w:lang w:val="zh-CN"/>
        </w:rPr>
        <w:t>严重</w:t>
      </w:r>
      <w:r w:rsidR="0039164E" w:rsidRPr="005103FF">
        <w:rPr>
          <w:rFonts w:ascii="Times New Roman" w:eastAsia="宋体" w:hAnsi="Times New Roman" w:cs="宋体"/>
          <w:b/>
          <w:bCs/>
          <w:iCs/>
          <w:kern w:val="0"/>
          <w:sz w:val="22"/>
          <w:lang w:val="zh-CN"/>
        </w:rPr>
        <w:t>AE/ADR</w:t>
      </w:r>
      <w:bookmarkEnd w:id="6"/>
    </w:p>
    <w:p w:rsidR="000765B9" w:rsidRPr="005103FF" w:rsidRDefault="000765B9" w:rsidP="000112F7">
      <w:pPr>
        <w:autoSpaceDE w:val="0"/>
        <w:autoSpaceDN w:val="0"/>
        <w:adjustRightInd w:val="0"/>
        <w:spacing w:after="240"/>
        <w:jc w:val="left"/>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根据</w:t>
      </w:r>
      <w:r w:rsidRPr="005103FF">
        <w:rPr>
          <w:rFonts w:ascii="Times New Roman" w:eastAsia="宋体" w:hAnsi="Times New Roman" w:cs="Times New Roman"/>
          <w:color w:val="000000"/>
          <w:kern w:val="0"/>
          <w:sz w:val="24"/>
          <w:szCs w:val="24"/>
        </w:rPr>
        <w:t>ICH E2A</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，严重不良事件或反应是指在任何剂量下发生的任何不</w:t>
      </w:r>
      <w:r w:rsidR="000140FE" w:rsidRPr="005103FF">
        <w:rPr>
          <w:rFonts w:ascii="Times New Roman" w:eastAsia="宋体" w:hAnsi="Times New Roman" w:cs="宋体" w:hint="eastAsia"/>
          <w:color w:val="000000"/>
          <w:kern w:val="0"/>
          <w:sz w:val="24"/>
          <w:szCs w:val="24"/>
          <w:lang w:val="zh-CN"/>
        </w:rPr>
        <w:t>利</w:t>
      </w:r>
      <w:r w:rsidRPr="005103FF">
        <w:rPr>
          <w:rFonts w:ascii="Times New Roman" w:eastAsia="宋体" w:hAnsi="Times New Roman" w:cs="宋体" w:hint="eastAsia"/>
          <w:color w:val="000000"/>
          <w:kern w:val="0"/>
          <w:sz w:val="24"/>
          <w:szCs w:val="24"/>
          <w:lang w:val="zh-CN"/>
        </w:rPr>
        <w:t>医</w:t>
      </w:r>
      <w:r w:rsidR="000140FE" w:rsidRPr="005103FF">
        <w:rPr>
          <w:rFonts w:ascii="Times New Roman" w:eastAsia="宋体" w:hAnsi="Times New Roman" w:cs="宋体" w:hint="eastAsia"/>
          <w:color w:val="000000"/>
          <w:kern w:val="0"/>
          <w:sz w:val="24"/>
          <w:szCs w:val="24"/>
          <w:lang w:val="zh-CN"/>
        </w:rPr>
        <w:t>学</w:t>
      </w:r>
      <w:r w:rsidRPr="005103FF">
        <w:rPr>
          <w:rFonts w:ascii="Times New Roman" w:eastAsia="宋体" w:hAnsi="Times New Roman" w:cs="宋体" w:hint="eastAsia"/>
          <w:color w:val="000000"/>
          <w:kern w:val="0"/>
          <w:sz w:val="24"/>
          <w:szCs w:val="24"/>
          <w:lang w:val="zh-CN"/>
        </w:rPr>
        <w:t>事件：</w:t>
      </w:r>
    </w:p>
    <w:p w:rsidR="000765B9" w:rsidRPr="005103FF" w:rsidRDefault="000765B9" w:rsidP="000112F7">
      <w:pPr>
        <w:numPr>
          <w:ilvl w:val="0"/>
          <w:numId w:val="16"/>
        </w:numPr>
        <w:tabs>
          <w:tab w:val="left" w:pos="1080"/>
        </w:tabs>
        <w:autoSpaceDE w:val="0"/>
        <w:autoSpaceDN w:val="0"/>
        <w:adjustRightInd w:val="0"/>
        <w:spacing w:before="120" w:after="120"/>
        <w:jc w:val="left"/>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导致死亡</w:t>
      </w:r>
      <w:r w:rsidR="00B34B1E">
        <w:rPr>
          <w:rFonts w:ascii="Times New Roman" w:eastAsia="宋体" w:hAnsi="Times New Roman" w:cs="宋体" w:hint="eastAsia"/>
          <w:color w:val="000000"/>
          <w:kern w:val="0"/>
          <w:sz w:val="24"/>
          <w:szCs w:val="24"/>
          <w:lang w:val="zh-CN"/>
        </w:rPr>
        <w:t>；</w:t>
      </w:r>
    </w:p>
    <w:p w:rsidR="000765B9" w:rsidRPr="005103FF" w:rsidRDefault="000765B9" w:rsidP="000112F7">
      <w:pPr>
        <w:numPr>
          <w:ilvl w:val="0"/>
          <w:numId w:val="16"/>
        </w:numPr>
        <w:tabs>
          <w:tab w:val="left" w:pos="1080"/>
        </w:tabs>
        <w:autoSpaceDE w:val="0"/>
        <w:autoSpaceDN w:val="0"/>
        <w:adjustRightInd w:val="0"/>
        <w:spacing w:before="120" w:after="120"/>
        <w:jc w:val="left"/>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危及生命（注：</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严重</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定义中的</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危及生命</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是指患者在事件</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反应发生</w:t>
      </w:r>
      <w:r w:rsidR="000C4347" w:rsidRPr="005103FF">
        <w:rPr>
          <w:rFonts w:ascii="Times New Roman" w:eastAsia="宋体" w:hAnsi="Times New Roman" w:cs="宋体" w:hint="eastAsia"/>
          <w:color w:val="000000"/>
          <w:kern w:val="0"/>
          <w:sz w:val="24"/>
          <w:szCs w:val="24"/>
          <w:lang w:val="zh-CN"/>
        </w:rPr>
        <w:t>的当</w:t>
      </w:r>
      <w:r w:rsidRPr="005103FF">
        <w:rPr>
          <w:rFonts w:ascii="Times New Roman" w:eastAsia="宋体" w:hAnsi="Times New Roman" w:cs="宋体" w:hint="eastAsia"/>
          <w:color w:val="000000"/>
          <w:kern w:val="0"/>
          <w:sz w:val="24"/>
          <w:szCs w:val="24"/>
          <w:lang w:val="zh-CN"/>
        </w:rPr>
        <w:t>时</w:t>
      </w:r>
      <w:r w:rsidR="005621AA" w:rsidRPr="005103FF">
        <w:rPr>
          <w:rFonts w:ascii="Times New Roman" w:eastAsia="宋体" w:hAnsi="Times New Roman" w:cs="宋体" w:hint="eastAsia"/>
          <w:color w:val="000000"/>
          <w:kern w:val="0"/>
          <w:sz w:val="24"/>
          <w:szCs w:val="24"/>
          <w:lang w:val="zh-CN"/>
        </w:rPr>
        <w:t>存在</w:t>
      </w:r>
      <w:r w:rsidRPr="005103FF">
        <w:rPr>
          <w:rFonts w:ascii="Times New Roman" w:eastAsia="宋体" w:hAnsi="Times New Roman" w:cs="宋体" w:hint="eastAsia"/>
          <w:color w:val="000000"/>
          <w:kern w:val="0"/>
          <w:sz w:val="24"/>
          <w:szCs w:val="24"/>
          <w:lang w:val="zh-CN"/>
        </w:rPr>
        <w:t>死亡风险</w:t>
      </w:r>
      <w:r w:rsidR="001D3CAC" w:rsidRPr="005103FF">
        <w:rPr>
          <w:rFonts w:ascii="Times New Roman" w:eastAsia="宋体" w:hAnsi="Times New Roman" w:cs="宋体" w:hint="eastAsia"/>
          <w:color w:val="000000"/>
          <w:kern w:val="0"/>
          <w:sz w:val="24"/>
          <w:szCs w:val="24"/>
          <w:lang w:val="zh-CN"/>
        </w:rPr>
        <w:t>，并不是指这个事件</w:t>
      </w:r>
      <w:r w:rsidR="001D3CAC" w:rsidRPr="005103FF">
        <w:rPr>
          <w:rFonts w:ascii="Times New Roman" w:eastAsia="宋体" w:hAnsi="Times New Roman" w:cs="宋体" w:hint="eastAsia"/>
          <w:color w:val="000000"/>
          <w:kern w:val="0"/>
          <w:sz w:val="24"/>
          <w:szCs w:val="24"/>
          <w:lang w:val="zh-CN"/>
        </w:rPr>
        <w:t>/</w:t>
      </w:r>
      <w:r w:rsidR="001D3CAC" w:rsidRPr="005103FF">
        <w:rPr>
          <w:rFonts w:ascii="Times New Roman" w:eastAsia="宋体" w:hAnsi="Times New Roman" w:cs="宋体" w:hint="eastAsia"/>
          <w:color w:val="000000"/>
          <w:kern w:val="0"/>
          <w:sz w:val="24"/>
          <w:szCs w:val="24"/>
          <w:lang w:val="zh-CN"/>
        </w:rPr>
        <w:t>反应进一步恶化才可能出现死亡</w:t>
      </w:r>
      <w:r w:rsidRPr="005103FF">
        <w:rPr>
          <w:rFonts w:ascii="Times New Roman" w:eastAsia="宋体" w:hAnsi="Times New Roman" w:cs="宋体" w:hint="eastAsia"/>
          <w:color w:val="000000"/>
          <w:kern w:val="0"/>
          <w:sz w:val="24"/>
          <w:szCs w:val="24"/>
          <w:lang w:val="zh-CN"/>
        </w:rPr>
        <w:t>）</w:t>
      </w:r>
      <w:r w:rsidR="00B34B1E">
        <w:rPr>
          <w:rFonts w:ascii="Times New Roman" w:eastAsia="宋体" w:hAnsi="Times New Roman" w:cs="宋体" w:hint="eastAsia"/>
          <w:color w:val="000000"/>
          <w:kern w:val="0"/>
          <w:sz w:val="24"/>
          <w:szCs w:val="24"/>
          <w:lang w:val="zh-CN"/>
        </w:rPr>
        <w:t>；</w:t>
      </w:r>
    </w:p>
    <w:p w:rsidR="000765B9" w:rsidRPr="005103FF" w:rsidRDefault="000765B9" w:rsidP="000112F7">
      <w:pPr>
        <w:numPr>
          <w:ilvl w:val="0"/>
          <w:numId w:val="16"/>
        </w:numPr>
        <w:tabs>
          <w:tab w:val="left" w:pos="1080"/>
        </w:tabs>
        <w:autoSpaceDE w:val="0"/>
        <w:autoSpaceDN w:val="0"/>
        <w:adjustRightInd w:val="0"/>
        <w:spacing w:before="120" w:after="120"/>
        <w:ind w:right="1031"/>
        <w:jc w:val="left"/>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需要住院治疗或导致现有住院时间延长</w:t>
      </w:r>
      <w:r w:rsidR="00B34B1E">
        <w:rPr>
          <w:rFonts w:ascii="Times New Roman" w:eastAsia="宋体" w:hAnsi="Times New Roman" w:cs="宋体" w:hint="eastAsia"/>
          <w:color w:val="000000"/>
          <w:kern w:val="0"/>
          <w:sz w:val="24"/>
          <w:szCs w:val="24"/>
          <w:lang w:val="zh-CN"/>
        </w:rPr>
        <w:t>；</w:t>
      </w:r>
    </w:p>
    <w:p w:rsidR="000765B9" w:rsidRPr="005103FF" w:rsidRDefault="000765B9" w:rsidP="000112F7">
      <w:pPr>
        <w:numPr>
          <w:ilvl w:val="0"/>
          <w:numId w:val="16"/>
        </w:numPr>
        <w:tabs>
          <w:tab w:val="left" w:pos="1080"/>
        </w:tabs>
        <w:autoSpaceDE w:val="0"/>
        <w:autoSpaceDN w:val="0"/>
        <w:adjustRightInd w:val="0"/>
        <w:spacing w:before="100" w:after="120"/>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导致</w:t>
      </w:r>
      <w:r w:rsidRPr="005103FF">
        <w:rPr>
          <w:rFonts w:ascii="Times New Roman" w:eastAsia="宋体" w:hAnsi="Times New Roman" w:cs="宋体" w:hint="eastAsia"/>
          <w:kern w:val="0"/>
          <w:sz w:val="24"/>
          <w:szCs w:val="24"/>
          <w:lang w:val="zh-CN"/>
        </w:rPr>
        <w:t>持续</w:t>
      </w:r>
      <w:r w:rsidRPr="005103FF">
        <w:rPr>
          <w:rFonts w:ascii="Times New Roman" w:eastAsia="宋体" w:hAnsi="Times New Roman" w:cs="宋体" w:hint="eastAsia"/>
          <w:color w:val="000000"/>
          <w:kern w:val="0"/>
          <w:sz w:val="24"/>
          <w:szCs w:val="24"/>
          <w:lang w:val="zh-CN"/>
        </w:rPr>
        <w:t>或严重残疾</w:t>
      </w:r>
      <w:r w:rsidRPr="005103FF">
        <w:rPr>
          <w:rFonts w:ascii="Times New Roman" w:eastAsia="宋体" w:hAnsi="Times New Roman" w:cs="Times New Roman"/>
          <w:color w:val="000000"/>
          <w:kern w:val="0"/>
          <w:sz w:val="24"/>
          <w:szCs w:val="24"/>
        </w:rPr>
        <w:t>/</w:t>
      </w:r>
      <w:r w:rsidR="00EA2FFD" w:rsidRPr="005103FF">
        <w:rPr>
          <w:rFonts w:ascii="Times New Roman" w:eastAsia="宋体" w:hAnsi="Times New Roman" w:cs="Times New Roman" w:hint="eastAsia"/>
          <w:color w:val="000000"/>
          <w:kern w:val="0"/>
          <w:sz w:val="24"/>
          <w:szCs w:val="24"/>
        </w:rPr>
        <w:t>功</w:t>
      </w:r>
      <w:r w:rsidRPr="005103FF">
        <w:rPr>
          <w:rFonts w:ascii="Times New Roman" w:eastAsia="宋体" w:hAnsi="Times New Roman" w:cs="宋体" w:hint="eastAsia"/>
          <w:color w:val="000000"/>
          <w:kern w:val="0"/>
          <w:sz w:val="24"/>
          <w:szCs w:val="24"/>
          <w:lang w:val="zh-CN"/>
        </w:rPr>
        <w:t>能</w:t>
      </w:r>
      <w:r w:rsidR="00EA2FFD" w:rsidRPr="005103FF">
        <w:rPr>
          <w:rFonts w:ascii="Times New Roman" w:eastAsia="宋体" w:hAnsi="Times New Roman" w:cs="宋体" w:hint="eastAsia"/>
          <w:color w:val="000000"/>
          <w:kern w:val="0"/>
          <w:sz w:val="24"/>
          <w:szCs w:val="24"/>
          <w:lang w:val="zh-CN"/>
        </w:rPr>
        <w:t>丧失</w:t>
      </w:r>
      <w:r w:rsidR="00B34B1E">
        <w:rPr>
          <w:rFonts w:ascii="Times New Roman" w:eastAsia="宋体" w:hAnsi="Times New Roman" w:cs="宋体" w:hint="eastAsia"/>
          <w:color w:val="000000"/>
          <w:kern w:val="0"/>
          <w:sz w:val="24"/>
          <w:szCs w:val="24"/>
          <w:lang w:val="zh-CN"/>
        </w:rPr>
        <w:t>；</w:t>
      </w:r>
    </w:p>
    <w:p w:rsidR="000765B9" w:rsidRPr="005103FF" w:rsidRDefault="000765B9" w:rsidP="000112F7">
      <w:pPr>
        <w:numPr>
          <w:ilvl w:val="0"/>
          <w:numId w:val="16"/>
        </w:numPr>
        <w:tabs>
          <w:tab w:val="left" w:pos="1080"/>
        </w:tabs>
        <w:autoSpaceDE w:val="0"/>
        <w:autoSpaceDN w:val="0"/>
        <w:adjustRightInd w:val="0"/>
        <w:spacing w:before="100" w:after="120"/>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先天性异常</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出生缺陷</w:t>
      </w:r>
      <w:r w:rsidR="00B34B1E">
        <w:rPr>
          <w:rFonts w:ascii="Times New Roman" w:eastAsia="宋体" w:hAnsi="Times New Roman" w:cs="宋体" w:hint="eastAsia"/>
          <w:color w:val="000000"/>
          <w:kern w:val="0"/>
          <w:sz w:val="24"/>
          <w:szCs w:val="24"/>
          <w:lang w:val="zh-CN"/>
        </w:rPr>
        <w:t>；</w:t>
      </w:r>
    </w:p>
    <w:p w:rsidR="000765B9" w:rsidRPr="005103FF" w:rsidRDefault="000765B9" w:rsidP="000112F7">
      <w:pPr>
        <w:numPr>
          <w:ilvl w:val="0"/>
          <w:numId w:val="16"/>
        </w:numPr>
        <w:tabs>
          <w:tab w:val="left" w:pos="1080"/>
        </w:tabs>
        <w:autoSpaceDE w:val="0"/>
        <w:autoSpaceDN w:val="0"/>
        <w:adjustRightInd w:val="0"/>
        <w:spacing w:before="119" w:after="120"/>
        <w:rPr>
          <w:rFonts w:ascii="Times New Roman" w:eastAsia="宋体" w:hAnsi="Times New Roman" w:cs="Century"/>
          <w:kern w:val="0"/>
          <w:sz w:val="22"/>
        </w:rPr>
      </w:pPr>
      <w:r w:rsidRPr="005103FF">
        <w:rPr>
          <w:rFonts w:ascii="Times New Roman" w:eastAsia="宋体" w:hAnsi="Times New Roman" w:cs="宋体" w:hint="eastAsia"/>
          <w:color w:val="000000"/>
          <w:kern w:val="0"/>
          <w:sz w:val="24"/>
          <w:szCs w:val="24"/>
          <w:lang w:val="zh-CN"/>
        </w:rPr>
        <w:t>重要</w:t>
      </w:r>
      <w:r w:rsidR="001E0656" w:rsidRPr="005103FF">
        <w:rPr>
          <w:rFonts w:ascii="Times New Roman" w:eastAsia="宋体" w:hAnsi="Times New Roman" w:cs="宋体" w:hint="eastAsia"/>
          <w:color w:val="000000"/>
          <w:kern w:val="0"/>
          <w:sz w:val="24"/>
          <w:szCs w:val="24"/>
          <w:lang w:val="zh-CN"/>
        </w:rPr>
        <w:t>医学</w:t>
      </w:r>
      <w:r w:rsidRPr="005103FF">
        <w:rPr>
          <w:rFonts w:ascii="Times New Roman" w:eastAsia="宋体" w:hAnsi="Times New Roman" w:cs="宋体" w:hint="eastAsia"/>
          <w:color w:val="000000"/>
          <w:kern w:val="0"/>
          <w:sz w:val="24"/>
          <w:szCs w:val="24"/>
          <w:lang w:val="zh-CN"/>
        </w:rPr>
        <w:t>事件或反应</w:t>
      </w:r>
      <w:r w:rsidRPr="005103FF">
        <w:rPr>
          <w:rFonts w:ascii="Times New Roman" w:eastAsia="宋体" w:hAnsi="Times New Roman" w:cs="宋体" w:hint="eastAsia"/>
          <w:color w:val="000000"/>
          <w:kern w:val="0"/>
          <w:sz w:val="22"/>
          <w:lang w:val="zh-CN"/>
        </w:rPr>
        <w:t>。</w:t>
      </w:r>
    </w:p>
    <w:p w:rsidR="00AC51B2" w:rsidRPr="005103FF" w:rsidRDefault="00AC51B2" w:rsidP="008422F6">
      <w:pPr>
        <w:tabs>
          <w:tab w:val="left" w:pos="1080"/>
        </w:tabs>
        <w:autoSpaceDE w:val="0"/>
        <w:autoSpaceDN w:val="0"/>
        <w:adjustRightInd w:val="0"/>
        <w:spacing w:before="121" w:after="240"/>
        <w:ind w:right="50"/>
        <w:rPr>
          <w:rFonts w:ascii="Times New Roman" w:eastAsia="宋体" w:hAnsi="Times New Roman" w:cs="Times New Roman"/>
          <w:color w:val="000000"/>
          <w:kern w:val="0"/>
          <w:sz w:val="24"/>
          <w:szCs w:val="24"/>
        </w:rPr>
      </w:pPr>
      <w:r w:rsidRPr="005103FF">
        <w:rPr>
          <w:rFonts w:ascii="Times New Roman" w:eastAsia="宋体" w:hAnsi="Times New Roman" w:cs="Times New Roman" w:hint="eastAsia"/>
          <w:color w:val="000000"/>
          <w:kern w:val="0"/>
          <w:sz w:val="24"/>
          <w:szCs w:val="24"/>
        </w:rPr>
        <w:t>其他情况是否应考虑为严重事件，必须运用医学和科学的判断来决定</w:t>
      </w:r>
      <w:r w:rsidRPr="005103FF">
        <w:rPr>
          <w:rFonts w:ascii="Times New Roman" w:eastAsia="宋体" w:hAnsi="Times New Roman" w:cs="Times New Roman" w:hint="eastAsia"/>
          <w:color w:val="000000"/>
          <w:kern w:val="0"/>
          <w:sz w:val="24"/>
          <w:szCs w:val="24"/>
        </w:rPr>
        <w:t>,</w:t>
      </w:r>
      <w:r w:rsidRPr="005103FF">
        <w:rPr>
          <w:rFonts w:ascii="Times New Roman" w:eastAsia="宋体" w:hAnsi="Times New Roman" w:cs="Times New Roman" w:hint="eastAsia"/>
          <w:color w:val="000000"/>
          <w:kern w:val="0"/>
          <w:sz w:val="24"/>
          <w:szCs w:val="24"/>
        </w:rPr>
        <w:t>如重要的医学事件可能并不立即危及生命、导致死亡或住院，但可能危害患者或需要干预以防出现上述定义中所列的结果。例如，</w:t>
      </w:r>
      <w:r w:rsidR="00497503" w:rsidRPr="005103FF">
        <w:rPr>
          <w:rFonts w:ascii="Times New Roman" w:eastAsia="宋体" w:hAnsi="Times New Roman" w:cs="Times New Roman" w:hint="eastAsia"/>
          <w:color w:val="000000"/>
          <w:kern w:val="0"/>
          <w:sz w:val="24"/>
          <w:szCs w:val="24"/>
        </w:rPr>
        <w:t>使用药物出现需要</w:t>
      </w:r>
      <w:r w:rsidRPr="005103FF">
        <w:rPr>
          <w:rFonts w:ascii="Times New Roman" w:eastAsia="宋体" w:hAnsi="Times New Roman" w:cs="Times New Roman" w:hint="eastAsia"/>
          <w:color w:val="000000"/>
          <w:kern w:val="0"/>
          <w:sz w:val="24"/>
          <w:szCs w:val="24"/>
        </w:rPr>
        <w:t>在急诊室或在家中监护治疗的过敏性支气管痉挛、</w:t>
      </w:r>
      <w:r w:rsidR="00456C8B" w:rsidRPr="005103FF">
        <w:rPr>
          <w:rFonts w:ascii="Times New Roman" w:eastAsia="宋体" w:hAnsi="Times New Roman" w:cs="Times New Roman" w:hint="eastAsia"/>
          <w:color w:val="000000"/>
          <w:kern w:val="0"/>
          <w:sz w:val="24"/>
          <w:szCs w:val="24"/>
        </w:rPr>
        <w:t>未导致住院的恶液</w:t>
      </w:r>
      <w:r w:rsidRPr="005103FF">
        <w:rPr>
          <w:rFonts w:ascii="Times New Roman" w:eastAsia="宋体" w:hAnsi="Times New Roman" w:cs="Times New Roman" w:hint="eastAsia"/>
          <w:color w:val="000000"/>
          <w:kern w:val="0"/>
          <w:sz w:val="24"/>
          <w:szCs w:val="24"/>
        </w:rPr>
        <w:t>质或惊厥、产生药物依赖或</w:t>
      </w:r>
      <w:r w:rsidR="00497503" w:rsidRPr="005103FF">
        <w:rPr>
          <w:rFonts w:ascii="Times New Roman" w:eastAsia="宋体" w:hAnsi="Times New Roman" w:cs="Times New Roman" w:hint="eastAsia"/>
          <w:color w:val="000000"/>
          <w:kern w:val="0"/>
          <w:sz w:val="24"/>
          <w:szCs w:val="24"/>
        </w:rPr>
        <w:t>药物滥用</w:t>
      </w:r>
      <w:r w:rsidR="00D172D7">
        <w:rPr>
          <w:rFonts w:ascii="Times New Roman" w:eastAsia="宋体" w:hAnsi="Times New Roman" w:cs="Times New Roman" w:hint="eastAsia"/>
          <w:color w:val="000000"/>
          <w:kern w:val="0"/>
          <w:sz w:val="24"/>
          <w:szCs w:val="24"/>
        </w:rPr>
        <w:t>损害</w:t>
      </w:r>
      <w:r w:rsidRPr="005103FF">
        <w:rPr>
          <w:rFonts w:ascii="Times New Roman" w:eastAsia="宋体" w:hAnsi="Times New Roman" w:cs="Times New Roman" w:hint="eastAsia"/>
          <w:color w:val="000000"/>
          <w:kern w:val="0"/>
          <w:sz w:val="24"/>
          <w:szCs w:val="24"/>
        </w:rPr>
        <w:t>等。</w:t>
      </w:r>
    </w:p>
    <w:p w:rsidR="000765B9" w:rsidRPr="005103FF" w:rsidRDefault="00464E3E" w:rsidP="0089561B">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7" w:name="_Toc161132952"/>
      <w:r w:rsidRPr="005103FF">
        <w:rPr>
          <w:rFonts w:ascii="Times New Roman" w:eastAsia="宋体" w:hAnsi="Times New Roman" w:cs="宋体" w:hint="eastAsia"/>
          <w:b/>
          <w:bCs/>
          <w:iCs/>
          <w:kern w:val="0"/>
          <w:sz w:val="22"/>
          <w:lang w:val="zh-CN"/>
        </w:rPr>
        <w:t>2</w:t>
      </w:r>
      <w:r w:rsidRPr="005103FF">
        <w:rPr>
          <w:rFonts w:ascii="Times New Roman" w:eastAsia="宋体" w:hAnsi="Times New Roman" w:cs="宋体"/>
          <w:b/>
          <w:bCs/>
          <w:iCs/>
          <w:kern w:val="0"/>
          <w:sz w:val="22"/>
          <w:lang w:val="zh-CN"/>
        </w:rPr>
        <w:t xml:space="preserve">.1.4 </w:t>
      </w:r>
      <w:r w:rsidRPr="005103FF">
        <w:rPr>
          <w:rFonts w:ascii="Times New Roman" w:eastAsia="宋体" w:hAnsi="Times New Roman" w:cs="宋体" w:hint="eastAsia"/>
          <w:b/>
          <w:bCs/>
          <w:iCs/>
          <w:kern w:val="0"/>
          <w:sz w:val="22"/>
          <w:lang w:val="zh-CN"/>
        </w:rPr>
        <w:t>非预期</w:t>
      </w:r>
      <w:r w:rsidR="000765B9" w:rsidRPr="005103FF">
        <w:rPr>
          <w:rFonts w:ascii="Times New Roman" w:eastAsia="宋体" w:hAnsi="Times New Roman" w:cs="宋体"/>
          <w:b/>
          <w:bCs/>
          <w:iCs/>
          <w:kern w:val="0"/>
          <w:sz w:val="22"/>
          <w:lang w:val="zh-CN"/>
        </w:rPr>
        <w:t>AE/ADR</w:t>
      </w:r>
      <w:bookmarkEnd w:id="7"/>
    </w:p>
    <w:p w:rsidR="000765B9" w:rsidRPr="005103FF" w:rsidRDefault="000765B9" w:rsidP="009620D1">
      <w:pPr>
        <w:tabs>
          <w:tab w:val="left" w:pos="360"/>
        </w:tabs>
        <w:autoSpaceDE w:val="0"/>
        <w:autoSpaceDN w:val="0"/>
        <w:adjustRightInd w:val="0"/>
        <w:spacing w:after="240"/>
        <w:ind w:right="43"/>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如果报告的</w:t>
      </w:r>
      <w:r w:rsidR="00C81883" w:rsidRPr="005103FF">
        <w:rPr>
          <w:rFonts w:ascii="Times New Roman" w:eastAsia="宋体" w:hAnsi="Times New Roman" w:cs="Times New Roman"/>
          <w:color w:val="000000"/>
          <w:kern w:val="0"/>
          <w:sz w:val="24"/>
          <w:szCs w:val="24"/>
        </w:rPr>
        <w:t>AEs/ADRs</w:t>
      </w:r>
      <w:r w:rsidRPr="005103FF">
        <w:rPr>
          <w:rFonts w:ascii="Times New Roman" w:eastAsia="宋体" w:hAnsi="Times New Roman" w:cs="宋体" w:hint="eastAsia"/>
          <w:color w:val="000000"/>
          <w:kern w:val="0"/>
          <w:sz w:val="24"/>
          <w:szCs w:val="24"/>
          <w:lang w:val="zh-CN"/>
        </w:rPr>
        <w:t>未包含在</w:t>
      </w:r>
      <w:r w:rsidR="00C81883" w:rsidRPr="005103FF">
        <w:rPr>
          <w:rFonts w:ascii="Times New Roman" w:eastAsia="宋体" w:hAnsi="Times New Roman" w:cs="宋体" w:hint="eastAsia"/>
          <w:color w:val="000000"/>
          <w:kern w:val="0"/>
          <w:sz w:val="24"/>
          <w:szCs w:val="24"/>
          <w:lang w:val="zh-CN"/>
        </w:rPr>
        <w:t>国家</w:t>
      </w:r>
      <w:r w:rsidR="00C81883" w:rsidRPr="005103FF">
        <w:rPr>
          <w:rFonts w:ascii="Times New Roman" w:eastAsia="宋体" w:hAnsi="Times New Roman" w:cs="宋体" w:hint="eastAsia"/>
          <w:color w:val="000000"/>
          <w:kern w:val="0"/>
          <w:sz w:val="24"/>
          <w:szCs w:val="24"/>
          <w:lang w:val="zh-CN"/>
        </w:rPr>
        <w:t>/</w:t>
      </w:r>
      <w:r w:rsidR="00C81883" w:rsidRPr="005103FF">
        <w:rPr>
          <w:rFonts w:ascii="Times New Roman" w:eastAsia="宋体" w:hAnsi="Times New Roman" w:cs="宋体" w:hint="eastAsia"/>
          <w:color w:val="000000"/>
          <w:kern w:val="0"/>
          <w:sz w:val="24"/>
          <w:szCs w:val="24"/>
          <w:lang w:val="zh-CN"/>
        </w:rPr>
        <w:t>地区</w:t>
      </w:r>
      <w:r w:rsidRPr="005103FF">
        <w:rPr>
          <w:rFonts w:ascii="Times New Roman" w:eastAsia="宋体" w:hAnsi="Times New Roman" w:cs="宋体" w:hint="eastAsia"/>
          <w:color w:val="000000"/>
          <w:kern w:val="0"/>
          <w:sz w:val="24"/>
          <w:szCs w:val="24"/>
          <w:lang w:val="zh-CN"/>
        </w:rPr>
        <w:t>产品</w:t>
      </w:r>
      <w:r w:rsidR="00B1502A" w:rsidRPr="005103FF">
        <w:rPr>
          <w:rFonts w:ascii="Times New Roman" w:eastAsia="宋体" w:hAnsi="Times New Roman" w:cs="宋体" w:hint="eastAsia"/>
          <w:color w:val="000000"/>
          <w:kern w:val="0"/>
          <w:sz w:val="24"/>
          <w:szCs w:val="24"/>
          <w:lang w:val="zh-CN"/>
        </w:rPr>
        <w:t>说明书</w:t>
      </w:r>
      <w:r w:rsidR="008422F6" w:rsidRPr="005103FF">
        <w:rPr>
          <w:rFonts w:ascii="Times New Roman" w:eastAsia="宋体" w:hAnsi="Times New Roman" w:cs="宋体" w:hint="eastAsia"/>
          <w:color w:val="000000"/>
          <w:kern w:val="0"/>
          <w:sz w:val="24"/>
          <w:szCs w:val="24"/>
          <w:lang w:val="zh-CN"/>
        </w:rPr>
        <w:t>中</w:t>
      </w:r>
      <w:r w:rsidRPr="005103FF">
        <w:rPr>
          <w:rFonts w:ascii="Times New Roman" w:eastAsia="宋体" w:hAnsi="Times New Roman" w:cs="宋体" w:hint="eastAsia"/>
          <w:color w:val="000000"/>
          <w:kern w:val="0"/>
          <w:sz w:val="24"/>
          <w:szCs w:val="24"/>
          <w:lang w:val="zh-CN"/>
        </w:rPr>
        <w:t>（例如，处方信息或产品特性摘要）中，</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应将</w:t>
      </w:r>
      <w:r w:rsidRPr="005103FF">
        <w:rPr>
          <w:rFonts w:ascii="Times New Roman" w:eastAsia="宋体" w:hAnsi="Times New Roman" w:cs="Times New Roman"/>
          <w:color w:val="000000"/>
          <w:kern w:val="0"/>
          <w:sz w:val="24"/>
          <w:szCs w:val="24"/>
        </w:rPr>
        <w:t>ICSRs</w:t>
      </w:r>
      <w:r w:rsidRPr="005103FF">
        <w:rPr>
          <w:rFonts w:ascii="Times New Roman" w:eastAsia="宋体" w:hAnsi="Times New Roman" w:cs="宋体" w:hint="eastAsia"/>
          <w:color w:val="000000"/>
          <w:kern w:val="0"/>
          <w:sz w:val="24"/>
          <w:szCs w:val="24"/>
          <w:lang w:val="zh-CN"/>
        </w:rPr>
        <w:t>中的</w:t>
      </w:r>
      <w:r w:rsidR="00FC1E50" w:rsidRPr="005103FF">
        <w:rPr>
          <w:rFonts w:ascii="Times New Roman" w:eastAsia="宋体" w:hAnsi="Times New Roman" w:cs="Times New Roman"/>
          <w:color w:val="000000"/>
          <w:kern w:val="0"/>
          <w:sz w:val="24"/>
          <w:szCs w:val="24"/>
        </w:rPr>
        <w:t>AEs/ADRs</w:t>
      </w:r>
      <w:r w:rsidRPr="005103FF">
        <w:rPr>
          <w:rFonts w:ascii="Times New Roman" w:eastAsia="宋体" w:hAnsi="Times New Roman" w:cs="宋体" w:hint="eastAsia"/>
          <w:color w:val="000000"/>
          <w:kern w:val="0"/>
          <w:sz w:val="24"/>
          <w:szCs w:val="24"/>
          <w:lang w:val="zh-CN"/>
        </w:rPr>
        <w:t>视为</w:t>
      </w:r>
      <w:r w:rsidR="000C792A" w:rsidRPr="005103FF">
        <w:rPr>
          <w:rFonts w:ascii="Times New Roman" w:eastAsia="宋体" w:hAnsi="Times New Roman" w:cs="宋体" w:hint="eastAsia"/>
          <w:color w:val="000000"/>
          <w:kern w:val="0"/>
          <w:sz w:val="24"/>
          <w:szCs w:val="24"/>
          <w:lang w:val="zh-CN"/>
        </w:rPr>
        <w:t>非预期</w:t>
      </w:r>
      <w:r w:rsidR="00FC1E50"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。此外，</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中的</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的性质、严重程度或特性与</w:t>
      </w:r>
      <w:r w:rsidR="00C81883" w:rsidRPr="005103FF">
        <w:rPr>
          <w:rFonts w:ascii="Times New Roman" w:eastAsia="宋体" w:hAnsi="Times New Roman" w:cs="宋体" w:hint="eastAsia"/>
          <w:color w:val="000000"/>
          <w:kern w:val="0"/>
          <w:sz w:val="24"/>
          <w:szCs w:val="24"/>
          <w:lang w:val="zh-CN"/>
        </w:rPr>
        <w:t>国家</w:t>
      </w:r>
      <w:r w:rsidR="00C81883" w:rsidRPr="005103FF">
        <w:rPr>
          <w:rFonts w:ascii="Times New Roman" w:eastAsia="宋体" w:hAnsi="Times New Roman" w:cs="宋体" w:hint="eastAsia"/>
          <w:color w:val="000000"/>
          <w:kern w:val="0"/>
          <w:sz w:val="24"/>
          <w:szCs w:val="24"/>
          <w:lang w:val="zh-CN"/>
        </w:rPr>
        <w:t>/</w:t>
      </w:r>
      <w:r w:rsidR="00C81883" w:rsidRPr="005103FF">
        <w:rPr>
          <w:rFonts w:ascii="Times New Roman" w:eastAsia="宋体" w:hAnsi="Times New Roman" w:cs="宋体" w:hint="eastAsia"/>
          <w:color w:val="000000"/>
          <w:kern w:val="0"/>
          <w:sz w:val="24"/>
          <w:szCs w:val="24"/>
          <w:lang w:val="zh-CN"/>
        </w:rPr>
        <w:t>地区</w:t>
      </w:r>
      <w:r w:rsidRPr="005103FF">
        <w:rPr>
          <w:rFonts w:ascii="Times New Roman" w:eastAsia="宋体" w:hAnsi="Times New Roman" w:cs="宋体" w:hint="eastAsia"/>
          <w:color w:val="000000"/>
          <w:kern w:val="0"/>
          <w:sz w:val="24"/>
          <w:szCs w:val="24"/>
          <w:lang w:val="zh-CN"/>
        </w:rPr>
        <w:t>产品</w:t>
      </w:r>
      <w:r w:rsidR="00B1502A" w:rsidRPr="005103FF">
        <w:rPr>
          <w:rFonts w:ascii="Times New Roman" w:eastAsia="宋体" w:hAnsi="Times New Roman" w:cs="宋体" w:hint="eastAsia"/>
          <w:color w:val="000000"/>
          <w:kern w:val="0"/>
          <w:sz w:val="24"/>
          <w:szCs w:val="24"/>
          <w:lang w:val="zh-CN"/>
        </w:rPr>
        <w:t>说明书</w:t>
      </w:r>
      <w:r w:rsidRPr="005103FF">
        <w:rPr>
          <w:rFonts w:ascii="Times New Roman" w:eastAsia="宋体" w:hAnsi="Times New Roman" w:cs="宋体" w:hint="eastAsia"/>
          <w:color w:val="000000"/>
          <w:kern w:val="0"/>
          <w:sz w:val="24"/>
          <w:szCs w:val="24"/>
          <w:lang w:val="zh-CN"/>
        </w:rPr>
        <w:t>中使用的术语或描述不一致，应</w:t>
      </w:r>
      <w:r w:rsidR="00FC1E50" w:rsidRPr="005103FF">
        <w:rPr>
          <w:rFonts w:ascii="Times New Roman" w:eastAsia="宋体" w:hAnsi="Times New Roman" w:cs="宋体" w:hint="eastAsia"/>
          <w:color w:val="000000"/>
          <w:kern w:val="0"/>
          <w:sz w:val="24"/>
          <w:szCs w:val="24"/>
          <w:lang w:val="zh-CN"/>
        </w:rPr>
        <w:t>当认为是</w:t>
      </w:r>
      <w:r w:rsidR="000C792A" w:rsidRPr="005103FF">
        <w:rPr>
          <w:rFonts w:ascii="Times New Roman" w:eastAsia="宋体" w:hAnsi="Times New Roman" w:cs="宋体" w:hint="eastAsia"/>
          <w:color w:val="000000"/>
          <w:kern w:val="0"/>
          <w:sz w:val="24"/>
          <w:szCs w:val="24"/>
          <w:lang w:val="zh-CN"/>
        </w:rPr>
        <w:t>非预期</w:t>
      </w:r>
      <w:r w:rsidR="00FC1E50"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。当</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不</w:t>
      </w:r>
      <w:r w:rsidR="00FC1E50" w:rsidRPr="005103FF">
        <w:rPr>
          <w:rFonts w:ascii="Times New Roman" w:eastAsia="宋体" w:hAnsi="Times New Roman" w:cs="宋体" w:hint="eastAsia"/>
          <w:color w:val="000000"/>
          <w:kern w:val="0"/>
          <w:sz w:val="24"/>
          <w:szCs w:val="24"/>
          <w:lang w:val="zh-CN"/>
        </w:rPr>
        <w:t>能</w:t>
      </w:r>
      <w:r w:rsidRPr="005103FF">
        <w:rPr>
          <w:rFonts w:ascii="Times New Roman" w:eastAsia="宋体" w:hAnsi="Times New Roman" w:cs="宋体" w:hint="eastAsia"/>
          <w:color w:val="000000"/>
          <w:kern w:val="0"/>
          <w:sz w:val="24"/>
          <w:szCs w:val="24"/>
          <w:lang w:val="zh-CN"/>
        </w:rPr>
        <w:t>确定</w:t>
      </w:r>
      <w:r w:rsidR="00FC1E50" w:rsidRPr="005103FF">
        <w:rPr>
          <w:rFonts w:ascii="Times New Roman" w:eastAsia="宋体" w:hAnsi="Times New Roman" w:cs="宋体" w:hint="eastAsia"/>
          <w:color w:val="000000"/>
          <w:kern w:val="0"/>
          <w:sz w:val="24"/>
          <w:szCs w:val="24"/>
          <w:lang w:val="zh-CN"/>
        </w:rPr>
        <w:t>一</w:t>
      </w:r>
      <w:r w:rsidRPr="005103FF">
        <w:rPr>
          <w:rFonts w:ascii="Times New Roman" w:eastAsia="宋体" w:hAnsi="Times New Roman" w:cs="宋体" w:hint="eastAsia"/>
          <w:color w:val="000000"/>
          <w:kern w:val="0"/>
          <w:sz w:val="24"/>
          <w:szCs w:val="24"/>
          <w:lang w:val="zh-CN"/>
        </w:rPr>
        <w:t>个国家或地区的</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中的</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应被视为预期还是</w:t>
      </w:r>
      <w:r w:rsidR="000C792A" w:rsidRPr="005103FF">
        <w:rPr>
          <w:rFonts w:ascii="Times New Roman" w:eastAsia="宋体" w:hAnsi="Times New Roman" w:cs="宋体" w:hint="eastAsia"/>
          <w:color w:val="000000"/>
          <w:kern w:val="0"/>
          <w:sz w:val="24"/>
          <w:szCs w:val="24"/>
          <w:lang w:val="zh-CN"/>
        </w:rPr>
        <w:t>非预期</w:t>
      </w:r>
      <w:r w:rsidRPr="005103FF">
        <w:rPr>
          <w:rFonts w:ascii="Times New Roman" w:eastAsia="宋体" w:hAnsi="Times New Roman" w:cs="宋体" w:hint="eastAsia"/>
          <w:color w:val="000000"/>
          <w:kern w:val="0"/>
          <w:sz w:val="24"/>
          <w:szCs w:val="24"/>
          <w:lang w:val="zh-CN"/>
        </w:rPr>
        <w:t>时，该</w:t>
      </w:r>
      <w:r w:rsidRPr="005103FF">
        <w:rPr>
          <w:rFonts w:ascii="Times New Roman" w:eastAsia="宋体" w:hAnsi="Times New Roman" w:cs="Times New Roman"/>
          <w:color w:val="000000"/>
          <w:kern w:val="0"/>
          <w:sz w:val="24"/>
          <w:szCs w:val="24"/>
        </w:rPr>
        <w:t>AE/ADR</w:t>
      </w:r>
      <w:r w:rsidR="00E07516">
        <w:rPr>
          <w:rFonts w:ascii="Times New Roman" w:eastAsia="宋体" w:hAnsi="Times New Roman" w:cs="宋体" w:hint="eastAsia"/>
          <w:color w:val="000000"/>
          <w:kern w:val="0"/>
          <w:sz w:val="24"/>
          <w:szCs w:val="24"/>
          <w:lang w:val="zh-CN"/>
        </w:rPr>
        <w:t>在</w:t>
      </w:r>
      <w:r w:rsidRPr="005103FF">
        <w:rPr>
          <w:rFonts w:ascii="Times New Roman" w:eastAsia="宋体" w:hAnsi="Times New Roman" w:cs="宋体" w:hint="eastAsia"/>
          <w:color w:val="000000"/>
          <w:kern w:val="0"/>
          <w:sz w:val="24"/>
          <w:szCs w:val="24"/>
          <w:lang w:val="zh-CN"/>
        </w:rPr>
        <w:t>该国家或地区</w:t>
      </w:r>
      <w:r w:rsidR="008422F6" w:rsidRPr="005103FF">
        <w:rPr>
          <w:rFonts w:ascii="Times New Roman" w:eastAsia="宋体" w:hAnsi="Times New Roman" w:cs="宋体" w:hint="eastAsia"/>
          <w:color w:val="000000"/>
          <w:kern w:val="0"/>
          <w:sz w:val="24"/>
          <w:szCs w:val="24"/>
          <w:lang w:val="zh-CN"/>
        </w:rPr>
        <w:t>应当</w:t>
      </w:r>
      <w:r w:rsidR="00FC1E50" w:rsidRPr="005103FF">
        <w:rPr>
          <w:rFonts w:ascii="Times New Roman" w:eastAsia="宋体" w:hAnsi="Times New Roman" w:cs="宋体" w:hint="eastAsia"/>
          <w:color w:val="000000"/>
          <w:kern w:val="0"/>
          <w:sz w:val="24"/>
          <w:szCs w:val="24"/>
          <w:lang w:val="zh-CN"/>
        </w:rPr>
        <w:t>按</w:t>
      </w:r>
      <w:r w:rsidR="000C792A" w:rsidRPr="005103FF">
        <w:rPr>
          <w:rFonts w:ascii="Times New Roman" w:eastAsia="宋体" w:hAnsi="Times New Roman" w:cs="宋体" w:hint="eastAsia"/>
          <w:color w:val="000000"/>
          <w:kern w:val="0"/>
          <w:sz w:val="24"/>
          <w:szCs w:val="24"/>
          <w:lang w:val="zh-CN"/>
        </w:rPr>
        <w:t>非预期</w:t>
      </w:r>
      <w:r w:rsidRPr="005103FF">
        <w:rPr>
          <w:rFonts w:ascii="Times New Roman" w:eastAsia="宋体" w:hAnsi="Times New Roman" w:cs="宋体" w:hint="eastAsia"/>
          <w:color w:val="000000"/>
          <w:kern w:val="0"/>
          <w:sz w:val="24"/>
          <w:szCs w:val="24"/>
          <w:lang w:val="zh-CN"/>
        </w:rPr>
        <w:t>处理。</w:t>
      </w:r>
    </w:p>
    <w:p w:rsidR="000D3848" w:rsidRPr="005103FF" w:rsidRDefault="00933021" w:rsidP="009620D1">
      <w:pPr>
        <w:tabs>
          <w:tab w:val="left" w:pos="360"/>
        </w:tabs>
        <w:autoSpaceDE w:val="0"/>
        <w:autoSpaceDN w:val="0"/>
        <w:adjustRightInd w:val="0"/>
        <w:spacing w:after="240"/>
        <w:ind w:right="43"/>
        <w:rPr>
          <w:rFonts w:ascii="Times New Roman" w:eastAsia="宋体" w:hAnsi="Times New Roman" w:cs="Times New Roman"/>
          <w:color w:val="000000"/>
          <w:kern w:val="0"/>
          <w:sz w:val="24"/>
          <w:szCs w:val="24"/>
        </w:rPr>
      </w:pPr>
      <w:r w:rsidRPr="005103FF">
        <w:rPr>
          <w:rFonts w:ascii="Times New Roman" w:eastAsia="宋体" w:hAnsi="Times New Roman" w:cs="Times New Roman" w:hint="eastAsia"/>
          <w:color w:val="000000"/>
          <w:kern w:val="0"/>
          <w:sz w:val="24"/>
          <w:szCs w:val="24"/>
        </w:rPr>
        <w:t>在</w:t>
      </w:r>
      <w:r w:rsidRPr="005103FF">
        <w:rPr>
          <w:rFonts w:ascii="Times New Roman" w:eastAsia="宋体" w:hAnsi="Times New Roman" w:cs="Times New Roman" w:hint="eastAsia"/>
          <w:color w:val="000000"/>
          <w:kern w:val="0"/>
          <w:sz w:val="24"/>
          <w:szCs w:val="24"/>
        </w:rPr>
        <w:t>ICSR</w:t>
      </w:r>
      <w:r w:rsidRPr="005103FF">
        <w:rPr>
          <w:rFonts w:ascii="Times New Roman" w:eastAsia="宋体" w:hAnsi="Times New Roman" w:cs="Times New Roman" w:hint="eastAsia"/>
          <w:color w:val="000000"/>
          <w:kern w:val="0"/>
          <w:sz w:val="24"/>
          <w:szCs w:val="24"/>
        </w:rPr>
        <w:t>中</w:t>
      </w:r>
      <w:r w:rsidR="00CB6229" w:rsidRPr="005103FF">
        <w:rPr>
          <w:rFonts w:ascii="Times New Roman" w:eastAsia="宋体" w:hAnsi="Times New Roman" w:cs="Times New Roman" w:hint="eastAsia"/>
          <w:color w:val="000000"/>
          <w:kern w:val="0"/>
          <w:sz w:val="24"/>
          <w:szCs w:val="24"/>
        </w:rPr>
        <w:t>报告的</w:t>
      </w:r>
      <w:r w:rsidR="000D3848" w:rsidRPr="005103FF">
        <w:rPr>
          <w:rFonts w:ascii="Times New Roman" w:eastAsia="宋体" w:hAnsi="Times New Roman" w:cs="Times New Roman" w:hint="eastAsia"/>
          <w:color w:val="000000"/>
          <w:kern w:val="0"/>
          <w:sz w:val="24"/>
          <w:szCs w:val="24"/>
        </w:rPr>
        <w:t>ADR</w:t>
      </w:r>
      <w:r w:rsidRPr="005103FF">
        <w:rPr>
          <w:rFonts w:ascii="Times New Roman" w:eastAsia="宋体" w:hAnsi="Times New Roman" w:cs="Times New Roman" w:hint="eastAsia"/>
          <w:color w:val="000000"/>
          <w:kern w:val="0"/>
          <w:sz w:val="24"/>
          <w:szCs w:val="24"/>
        </w:rPr>
        <w:t>出现死亡结果，</w:t>
      </w:r>
      <w:r w:rsidR="0066724A" w:rsidRPr="005103FF">
        <w:rPr>
          <w:rFonts w:ascii="Times New Roman" w:eastAsia="宋体" w:hAnsi="Times New Roman" w:cs="Times New Roman" w:hint="eastAsia"/>
          <w:color w:val="000000"/>
          <w:kern w:val="0"/>
          <w:sz w:val="24"/>
          <w:szCs w:val="24"/>
        </w:rPr>
        <w:t>即使</w:t>
      </w:r>
      <w:r w:rsidR="002E0582" w:rsidRPr="005103FF">
        <w:rPr>
          <w:rFonts w:ascii="Times New Roman" w:eastAsia="宋体" w:hAnsi="Times New Roman" w:cs="Times New Roman" w:hint="eastAsia"/>
          <w:color w:val="000000"/>
          <w:kern w:val="0"/>
          <w:sz w:val="24"/>
          <w:szCs w:val="24"/>
        </w:rPr>
        <w:t>国家</w:t>
      </w:r>
      <w:r w:rsidR="002E0582" w:rsidRPr="005103FF">
        <w:rPr>
          <w:rFonts w:ascii="Times New Roman" w:eastAsia="宋体" w:hAnsi="Times New Roman" w:cs="Times New Roman" w:hint="eastAsia"/>
          <w:color w:val="000000"/>
          <w:kern w:val="0"/>
          <w:sz w:val="24"/>
          <w:szCs w:val="24"/>
        </w:rPr>
        <w:t>/</w:t>
      </w:r>
      <w:r w:rsidR="002E0582" w:rsidRPr="005103FF">
        <w:rPr>
          <w:rFonts w:ascii="Times New Roman" w:eastAsia="宋体" w:hAnsi="Times New Roman" w:cs="Times New Roman" w:hint="eastAsia"/>
          <w:color w:val="000000"/>
          <w:kern w:val="0"/>
          <w:sz w:val="24"/>
          <w:szCs w:val="24"/>
        </w:rPr>
        <w:t>地区产品说明书中包含</w:t>
      </w:r>
      <w:r w:rsidRPr="005103FF">
        <w:rPr>
          <w:rFonts w:ascii="Times New Roman" w:eastAsia="宋体" w:hAnsi="Times New Roman" w:cs="宋体" w:hint="eastAsia"/>
          <w:color w:val="000000"/>
          <w:kern w:val="0"/>
          <w:sz w:val="24"/>
          <w:szCs w:val="24"/>
          <w:lang w:val="zh-CN"/>
        </w:rPr>
        <w:t>该</w:t>
      </w:r>
      <w:r w:rsidRPr="005103FF">
        <w:rPr>
          <w:rFonts w:ascii="Times New Roman" w:eastAsia="宋体" w:hAnsi="Times New Roman" w:cs="Times New Roman"/>
          <w:color w:val="000000"/>
          <w:kern w:val="0"/>
          <w:sz w:val="24"/>
          <w:szCs w:val="24"/>
        </w:rPr>
        <w:t>ADR</w:t>
      </w:r>
      <w:r w:rsidR="00CB6229" w:rsidRPr="005103FF">
        <w:rPr>
          <w:rFonts w:ascii="Times New Roman" w:eastAsia="宋体" w:hAnsi="Times New Roman" w:cs="Times New Roman" w:hint="eastAsia"/>
          <w:color w:val="000000"/>
          <w:kern w:val="0"/>
          <w:sz w:val="24"/>
          <w:szCs w:val="24"/>
        </w:rPr>
        <w:t>，也</w:t>
      </w:r>
      <w:r w:rsidRPr="005103FF">
        <w:rPr>
          <w:rFonts w:ascii="Times New Roman" w:eastAsia="宋体" w:hAnsi="Times New Roman" w:cs="宋体" w:hint="eastAsia"/>
          <w:color w:val="000000"/>
          <w:kern w:val="0"/>
          <w:sz w:val="24"/>
          <w:szCs w:val="24"/>
          <w:lang w:val="zh-CN"/>
        </w:rPr>
        <w:t>应当被认为是非预期的，除非说明书中明确该</w:t>
      </w:r>
      <w:r w:rsidRPr="005103FF">
        <w:rPr>
          <w:rFonts w:ascii="Times New Roman" w:eastAsia="宋体" w:hAnsi="Times New Roman" w:cs="Times New Roman"/>
          <w:color w:val="000000"/>
          <w:kern w:val="0"/>
          <w:sz w:val="24"/>
          <w:szCs w:val="24"/>
        </w:rPr>
        <w:t>ADR</w:t>
      </w:r>
      <w:r w:rsidRPr="005103FF">
        <w:rPr>
          <w:rFonts w:ascii="Times New Roman" w:eastAsia="宋体" w:hAnsi="Times New Roman" w:cs="宋体" w:hint="eastAsia"/>
          <w:color w:val="000000"/>
          <w:kern w:val="0"/>
          <w:sz w:val="24"/>
          <w:szCs w:val="24"/>
          <w:lang w:val="zh-CN"/>
        </w:rPr>
        <w:t>可能与</w:t>
      </w:r>
      <w:r w:rsidR="00CB6229" w:rsidRPr="005103FF">
        <w:rPr>
          <w:rFonts w:ascii="Times New Roman" w:eastAsia="宋体" w:hAnsi="Times New Roman" w:cs="宋体" w:hint="eastAsia"/>
          <w:color w:val="000000"/>
          <w:kern w:val="0"/>
          <w:sz w:val="24"/>
          <w:szCs w:val="24"/>
          <w:lang w:val="zh-CN"/>
        </w:rPr>
        <w:t>死亡</w:t>
      </w:r>
      <w:r w:rsidR="00E07516">
        <w:rPr>
          <w:rFonts w:ascii="Times New Roman" w:eastAsia="宋体" w:hAnsi="Times New Roman" w:cs="宋体" w:hint="eastAsia"/>
          <w:color w:val="000000"/>
          <w:kern w:val="0"/>
          <w:sz w:val="24"/>
          <w:szCs w:val="24"/>
          <w:lang w:val="zh-CN"/>
        </w:rPr>
        <w:t>结局</w:t>
      </w:r>
      <w:r w:rsidRPr="005103FF">
        <w:rPr>
          <w:rFonts w:ascii="Times New Roman" w:eastAsia="宋体" w:hAnsi="Times New Roman" w:cs="宋体" w:hint="eastAsia"/>
          <w:color w:val="000000"/>
          <w:kern w:val="0"/>
          <w:sz w:val="24"/>
          <w:szCs w:val="24"/>
          <w:lang w:val="zh-CN"/>
        </w:rPr>
        <w:t>有关。</w:t>
      </w:r>
    </w:p>
    <w:p w:rsidR="000765B9" w:rsidRPr="005103FF" w:rsidRDefault="000765B9" w:rsidP="009620D1">
      <w:pPr>
        <w:autoSpaceDE w:val="0"/>
        <w:autoSpaceDN w:val="0"/>
        <w:adjustRightInd w:val="0"/>
        <w:spacing w:after="240"/>
        <w:ind w:right="43"/>
        <w:rPr>
          <w:rFonts w:ascii="Times New Roman" w:eastAsia="宋体" w:hAnsi="Times New Roman" w:cs="宋体"/>
          <w:color w:val="FF0000"/>
          <w:kern w:val="0"/>
          <w:sz w:val="24"/>
          <w:szCs w:val="24"/>
          <w:lang w:val="zh-CN"/>
        </w:rPr>
      </w:pPr>
      <w:r w:rsidRPr="005103FF">
        <w:rPr>
          <w:rFonts w:ascii="Times New Roman" w:eastAsia="宋体" w:hAnsi="Times New Roman" w:cs="宋体" w:hint="eastAsia"/>
          <w:kern w:val="0"/>
          <w:sz w:val="24"/>
          <w:szCs w:val="24"/>
          <w:lang w:val="zh-CN"/>
        </w:rPr>
        <w:t>产品</w:t>
      </w:r>
      <w:r w:rsidR="00464E3E" w:rsidRPr="005103FF">
        <w:rPr>
          <w:rFonts w:ascii="Times New Roman" w:eastAsia="宋体" w:hAnsi="Times New Roman" w:cs="宋体" w:hint="eastAsia"/>
          <w:kern w:val="0"/>
          <w:sz w:val="24"/>
          <w:szCs w:val="24"/>
          <w:lang w:val="zh-CN"/>
        </w:rPr>
        <w:t>说明书</w:t>
      </w:r>
      <w:r w:rsidR="00B934F2" w:rsidRPr="005103FF">
        <w:rPr>
          <w:rFonts w:ascii="Times New Roman" w:eastAsia="宋体" w:hAnsi="Times New Roman" w:cs="宋体" w:hint="eastAsia"/>
          <w:kern w:val="0"/>
          <w:sz w:val="24"/>
          <w:szCs w:val="24"/>
          <w:lang w:val="zh-CN"/>
        </w:rPr>
        <w:t>中</w:t>
      </w:r>
      <w:r w:rsidRPr="005103FF">
        <w:rPr>
          <w:rFonts w:ascii="Times New Roman" w:eastAsia="宋体" w:hAnsi="Times New Roman" w:cs="宋体" w:hint="eastAsia"/>
          <w:kern w:val="0"/>
          <w:sz w:val="24"/>
          <w:szCs w:val="24"/>
          <w:lang w:val="zh-CN"/>
        </w:rPr>
        <w:t>可能包括与</w:t>
      </w:r>
      <w:r w:rsidR="00B934F2" w:rsidRPr="005103FF">
        <w:rPr>
          <w:rFonts w:ascii="Times New Roman" w:eastAsia="宋体" w:hAnsi="Times New Roman" w:cs="宋体" w:hint="eastAsia"/>
          <w:kern w:val="0"/>
          <w:sz w:val="24"/>
          <w:szCs w:val="24"/>
          <w:lang w:val="zh-CN"/>
        </w:rPr>
        <w:t>该</w:t>
      </w:r>
      <w:r w:rsidRPr="005103FF">
        <w:rPr>
          <w:rFonts w:ascii="Times New Roman" w:eastAsia="宋体" w:hAnsi="Times New Roman" w:cs="宋体" w:hint="eastAsia"/>
          <w:kern w:val="0"/>
          <w:sz w:val="24"/>
          <w:szCs w:val="24"/>
          <w:lang w:val="zh-CN"/>
        </w:rPr>
        <w:t>药品所属</w:t>
      </w:r>
      <w:r w:rsidR="002C677E">
        <w:rPr>
          <w:rFonts w:ascii="Times New Roman" w:eastAsia="宋体" w:hAnsi="Times New Roman" w:cs="宋体" w:hint="eastAsia"/>
          <w:kern w:val="0"/>
          <w:sz w:val="24"/>
          <w:szCs w:val="24"/>
          <w:lang w:val="zh-CN"/>
        </w:rPr>
        <w:t>同品</w:t>
      </w:r>
      <w:r w:rsidRPr="005103FF">
        <w:rPr>
          <w:rFonts w:ascii="Times New Roman" w:eastAsia="宋体" w:hAnsi="Times New Roman" w:cs="宋体" w:hint="eastAsia"/>
          <w:kern w:val="0"/>
          <w:sz w:val="24"/>
          <w:szCs w:val="24"/>
          <w:lang w:val="zh-CN"/>
        </w:rPr>
        <w:t>类</w:t>
      </w:r>
      <w:r w:rsidR="002C677E">
        <w:rPr>
          <w:rFonts w:ascii="Times New Roman" w:eastAsia="宋体" w:hAnsi="Times New Roman" w:cs="宋体" w:hint="eastAsia"/>
          <w:kern w:val="0"/>
          <w:sz w:val="24"/>
          <w:szCs w:val="24"/>
          <w:lang w:val="zh-CN"/>
        </w:rPr>
        <w:t>药品</w:t>
      </w:r>
      <w:r w:rsidRPr="005103FF">
        <w:rPr>
          <w:rFonts w:ascii="Times New Roman" w:eastAsia="宋体" w:hAnsi="Times New Roman" w:cs="宋体" w:hint="eastAsia"/>
          <w:kern w:val="0"/>
          <w:sz w:val="24"/>
          <w:szCs w:val="24"/>
          <w:lang w:val="zh-CN"/>
        </w:rPr>
        <w:t>的不良反应相关的信息</w:t>
      </w:r>
      <w:r w:rsidR="00261BE7"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这</w:t>
      </w:r>
      <w:r w:rsidR="00261BE7" w:rsidRPr="005103FF">
        <w:rPr>
          <w:rFonts w:ascii="Times New Roman" w:eastAsia="宋体" w:hAnsi="Times New Roman" w:cs="宋体" w:hint="eastAsia"/>
          <w:kern w:val="0"/>
          <w:sz w:val="24"/>
          <w:szCs w:val="24"/>
          <w:lang w:val="zh-CN"/>
        </w:rPr>
        <w:t>种情况</w:t>
      </w:r>
      <w:r w:rsidRPr="005103FF">
        <w:rPr>
          <w:rFonts w:ascii="Times New Roman" w:eastAsia="宋体" w:hAnsi="Times New Roman" w:cs="宋体" w:hint="eastAsia"/>
          <w:kern w:val="0"/>
          <w:sz w:val="24"/>
          <w:szCs w:val="24"/>
          <w:lang w:val="zh-CN"/>
        </w:rPr>
        <w:t>通常被称为</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类</w:t>
      </w:r>
      <w:r w:rsidR="00B934F2" w:rsidRPr="005103FF">
        <w:rPr>
          <w:rFonts w:ascii="Times New Roman" w:eastAsia="宋体" w:hAnsi="Times New Roman" w:cs="Times New Roman" w:hint="eastAsia"/>
          <w:kern w:val="0"/>
          <w:sz w:val="24"/>
          <w:szCs w:val="24"/>
        </w:rPr>
        <w:t>反应</w:t>
      </w:r>
      <w:r w:rsidRPr="005103FF">
        <w:rPr>
          <w:rFonts w:ascii="Times New Roman" w:eastAsia="宋体" w:hAnsi="Times New Roman" w:cs="Times New Roman"/>
          <w:kern w:val="0"/>
          <w:sz w:val="24"/>
          <w:szCs w:val="24"/>
        </w:rPr>
        <w:t>”</w:t>
      </w:r>
      <w:r w:rsidR="00261BE7"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当</w:t>
      </w:r>
      <w:r w:rsidR="00261BE7" w:rsidRPr="005103FF">
        <w:rPr>
          <w:rFonts w:ascii="Times New Roman" w:eastAsia="宋体" w:hAnsi="Times New Roman" w:cs="宋体" w:hint="eastAsia"/>
          <w:kern w:val="0"/>
          <w:sz w:val="24"/>
          <w:szCs w:val="24"/>
          <w:lang w:val="zh-CN"/>
        </w:rPr>
        <w:t>“类反应”</w:t>
      </w:r>
      <w:r w:rsidRPr="005103FF">
        <w:rPr>
          <w:rFonts w:ascii="Times New Roman" w:eastAsia="宋体" w:hAnsi="Times New Roman" w:cs="宋体" w:hint="eastAsia"/>
          <w:kern w:val="0"/>
          <w:sz w:val="24"/>
          <w:szCs w:val="24"/>
          <w:lang w:val="zh-CN"/>
        </w:rPr>
        <w:t>在其中一种药物的</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中</w:t>
      </w:r>
      <w:r w:rsidR="00261BE7" w:rsidRPr="005103FF">
        <w:rPr>
          <w:rFonts w:ascii="Times New Roman" w:eastAsia="宋体" w:hAnsi="Times New Roman" w:cs="宋体" w:hint="eastAsia"/>
          <w:kern w:val="0"/>
          <w:sz w:val="24"/>
          <w:szCs w:val="24"/>
          <w:lang w:val="zh-CN"/>
        </w:rPr>
        <w:t>被</w:t>
      </w:r>
      <w:r w:rsidRPr="005103FF">
        <w:rPr>
          <w:rFonts w:ascii="Times New Roman" w:eastAsia="宋体" w:hAnsi="Times New Roman" w:cs="宋体" w:hint="eastAsia"/>
          <w:kern w:val="0"/>
          <w:sz w:val="24"/>
          <w:szCs w:val="24"/>
          <w:lang w:val="zh-CN"/>
        </w:rPr>
        <w:t>报告，不应自动被</w:t>
      </w:r>
      <w:r w:rsidR="00261BE7" w:rsidRPr="005103FF">
        <w:rPr>
          <w:rFonts w:ascii="Times New Roman" w:eastAsia="宋体" w:hAnsi="Times New Roman" w:cs="宋体" w:hint="eastAsia"/>
          <w:kern w:val="0"/>
          <w:sz w:val="24"/>
          <w:szCs w:val="24"/>
          <w:lang w:val="zh-CN"/>
        </w:rPr>
        <w:t>认为是</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预期</w:t>
      </w:r>
      <w:r w:rsidR="00B934F2" w:rsidRPr="005103FF">
        <w:rPr>
          <w:rFonts w:ascii="Times New Roman" w:eastAsia="宋体" w:hAnsi="Times New Roman" w:cs="宋体" w:hint="eastAsia"/>
          <w:kern w:val="0"/>
          <w:sz w:val="24"/>
          <w:szCs w:val="24"/>
          <w:lang w:val="zh-CN"/>
        </w:rPr>
        <w:t>的</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。在这种情况下，</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应参考</w:t>
      </w:r>
      <w:r w:rsidR="00690C4C" w:rsidRPr="005103FF">
        <w:rPr>
          <w:rFonts w:ascii="Times New Roman" w:eastAsia="宋体" w:hAnsi="Times New Roman" w:cs="宋体" w:hint="eastAsia"/>
          <w:kern w:val="0"/>
          <w:sz w:val="24"/>
          <w:szCs w:val="24"/>
          <w:lang w:val="zh-CN"/>
        </w:rPr>
        <w:t>国家或地区</w:t>
      </w:r>
      <w:r w:rsidR="00B934F2" w:rsidRPr="005103FF">
        <w:rPr>
          <w:rFonts w:ascii="Times New Roman" w:eastAsia="宋体" w:hAnsi="Times New Roman" w:cs="宋体" w:hint="eastAsia"/>
          <w:kern w:val="0"/>
          <w:sz w:val="24"/>
          <w:szCs w:val="24"/>
          <w:lang w:val="zh-CN"/>
        </w:rPr>
        <w:t>的相关</w:t>
      </w:r>
      <w:r w:rsidRPr="005103FF">
        <w:rPr>
          <w:rFonts w:ascii="Times New Roman" w:eastAsia="宋体" w:hAnsi="Times New Roman" w:cs="宋体" w:hint="eastAsia"/>
          <w:kern w:val="0"/>
          <w:sz w:val="24"/>
          <w:szCs w:val="24"/>
          <w:lang w:val="zh-CN"/>
        </w:rPr>
        <w:t>要求。</w:t>
      </w:r>
    </w:p>
    <w:p w:rsidR="000765B9" w:rsidRPr="005103FF" w:rsidRDefault="000765B9" w:rsidP="009620D1">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注：与</w:t>
      </w:r>
      <w:r w:rsidRPr="005103FF">
        <w:rPr>
          <w:rFonts w:ascii="Times New Roman" w:eastAsia="宋体" w:hAnsi="Times New Roman" w:cs="宋体"/>
          <w:color w:val="000000"/>
          <w:kern w:val="0"/>
          <w:sz w:val="24"/>
          <w:szCs w:val="24"/>
          <w:lang w:val="zh-CN"/>
        </w:rPr>
        <w:t>“</w:t>
      </w:r>
      <w:r w:rsidR="00464E3E" w:rsidRPr="005103FF">
        <w:rPr>
          <w:rFonts w:ascii="Times New Roman" w:eastAsia="宋体" w:hAnsi="Times New Roman" w:cs="宋体" w:hint="eastAsia"/>
          <w:color w:val="000000"/>
          <w:kern w:val="0"/>
          <w:sz w:val="24"/>
          <w:szCs w:val="24"/>
          <w:lang w:val="zh-CN"/>
        </w:rPr>
        <w:t>非预期</w:t>
      </w:r>
      <w:r w:rsidRPr="005103FF">
        <w:rPr>
          <w:rFonts w:ascii="Times New Roman" w:eastAsia="宋体" w:hAnsi="Times New Roman" w:cs="宋体"/>
          <w:color w:val="000000"/>
          <w:kern w:val="0"/>
          <w:sz w:val="24"/>
          <w:szCs w:val="24"/>
          <w:lang w:val="zh-CN"/>
        </w:rPr>
        <w:t>”</w:t>
      </w:r>
      <w:r w:rsidR="00446B0F" w:rsidRPr="005103FF">
        <w:rPr>
          <w:rFonts w:ascii="Times New Roman" w:eastAsia="宋体" w:hAnsi="Times New Roman" w:cs="宋体" w:hint="eastAsia"/>
          <w:color w:val="000000"/>
          <w:kern w:val="0"/>
          <w:sz w:val="24"/>
          <w:szCs w:val="24"/>
          <w:lang w:val="zh-CN"/>
        </w:rPr>
        <w:t>不同</w:t>
      </w:r>
      <w:r w:rsidRPr="005103FF">
        <w:rPr>
          <w:rFonts w:ascii="Times New Roman" w:eastAsia="宋体" w:hAnsi="Times New Roman" w:cs="宋体" w:hint="eastAsia"/>
          <w:color w:val="000000"/>
          <w:kern w:val="0"/>
          <w:sz w:val="24"/>
          <w:szCs w:val="24"/>
          <w:lang w:val="zh-CN"/>
        </w:rPr>
        <w:t>，</w:t>
      </w:r>
      <w:r w:rsidR="00446B0F" w:rsidRPr="005103FF">
        <w:rPr>
          <w:rFonts w:ascii="Times New Roman" w:eastAsia="宋体" w:hAnsi="Times New Roman" w:cs="宋体" w:hint="eastAsia"/>
          <w:color w:val="000000"/>
          <w:kern w:val="0"/>
          <w:sz w:val="24"/>
          <w:szCs w:val="24"/>
          <w:lang w:val="zh-CN"/>
        </w:rPr>
        <w:t>术语</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未列出</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不适用于</w:t>
      </w:r>
      <w:r w:rsidR="002C677E">
        <w:rPr>
          <w:rFonts w:ascii="Times New Roman" w:eastAsia="宋体" w:hAnsi="Times New Roman" w:cs="宋体" w:hint="eastAsia"/>
          <w:color w:val="000000"/>
          <w:kern w:val="0"/>
          <w:sz w:val="24"/>
          <w:szCs w:val="24"/>
          <w:lang w:val="zh-CN"/>
        </w:rPr>
        <w:t>报告</w:t>
      </w:r>
      <w:r w:rsidR="00F6418C" w:rsidRPr="005103FF">
        <w:rPr>
          <w:rFonts w:ascii="Times New Roman" w:eastAsia="宋体" w:hAnsi="Times New Roman" w:cs="宋体" w:hint="eastAsia"/>
          <w:color w:val="000000"/>
          <w:kern w:val="0"/>
          <w:sz w:val="24"/>
          <w:szCs w:val="24"/>
          <w:lang w:val="zh-CN"/>
        </w:rPr>
        <w:t>个例</w:t>
      </w:r>
      <w:r w:rsidRPr="005103FF">
        <w:rPr>
          <w:rFonts w:ascii="Times New Roman" w:eastAsia="宋体" w:hAnsi="Times New Roman" w:cs="宋体" w:hint="eastAsia"/>
          <w:color w:val="000000"/>
          <w:kern w:val="0"/>
          <w:sz w:val="24"/>
          <w:szCs w:val="24"/>
          <w:lang w:val="zh-CN"/>
        </w:rPr>
        <w:t>安全报告，而是用于根据公司核心安全信息</w:t>
      </w:r>
      <w:r w:rsidR="002C677E">
        <w:rPr>
          <w:rFonts w:ascii="Times New Roman" w:eastAsia="宋体" w:hAnsi="Times New Roman" w:cs="宋体" w:hint="eastAsia"/>
          <w:color w:val="000000"/>
          <w:kern w:val="0"/>
          <w:sz w:val="24"/>
          <w:szCs w:val="24"/>
          <w:lang w:val="zh-CN"/>
        </w:rPr>
        <w:t>来</w:t>
      </w:r>
      <w:r w:rsidR="00346C90" w:rsidRPr="005103FF">
        <w:rPr>
          <w:rFonts w:ascii="Times New Roman" w:eastAsia="宋体" w:hAnsi="Times New Roman" w:cs="宋体" w:hint="eastAsia"/>
          <w:color w:val="000000"/>
          <w:kern w:val="0"/>
          <w:sz w:val="24"/>
          <w:szCs w:val="24"/>
          <w:lang w:val="zh-CN"/>
        </w:rPr>
        <w:t>表征</w:t>
      </w:r>
      <w:r w:rsidRPr="005103FF">
        <w:rPr>
          <w:rFonts w:ascii="Times New Roman" w:eastAsia="宋体" w:hAnsi="Times New Roman" w:cs="Times New Roman"/>
          <w:color w:val="000000"/>
          <w:kern w:val="0"/>
          <w:sz w:val="24"/>
          <w:szCs w:val="24"/>
        </w:rPr>
        <w:t>ADR</w:t>
      </w:r>
      <w:r w:rsidRPr="005103FF">
        <w:rPr>
          <w:rFonts w:ascii="Times New Roman" w:eastAsia="宋体" w:hAnsi="Times New Roman" w:cs="宋体" w:hint="eastAsia"/>
          <w:color w:val="000000"/>
          <w:kern w:val="0"/>
          <w:sz w:val="24"/>
          <w:szCs w:val="24"/>
          <w:lang w:val="zh-CN"/>
        </w:rPr>
        <w:t>（请参阅</w:t>
      </w:r>
      <w:r w:rsidRPr="005103FF">
        <w:rPr>
          <w:rFonts w:ascii="Times New Roman" w:eastAsia="宋体" w:hAnsi="Times New Roman" w:cs="Times New Roman"/>
          <w:color w:val="000000"/>
          <w:kern w:val="0"/>
          <w:sz w:val="24"/>
          <w:szCs w:val="24"/>
        </w:rPr>
        <w:t>ICH E2C</w:t>
      </w:r>
      <w:r w:rsidR="00D713C2" w:rsidRPr="005103FF">
        <w:rPr>
          <w:rFonts w:ascii="Times New Roman" w:eastAsia="宋体" w:hAnsi="Times New Roman" w:cs="宋体" w:hint="eastAsia"/>
          <w:color w:val="000000"/>
          <w:kern w:val="0"/>
          <w:sz w:val="24"/>
          <w:szCs w:val="24"/>
          <w:lang w:val="zh-CN"/>
        </w:rPr>
        <w:t>指导原则</w:t>
      </w:r>
      <w:r w:rsidR="00346C90" w:rsidRPr="005103FF">
        <w:rPr>
          <w:rFonts w:ascii="Times New Roman" w:eastAsia="宋体" w:hAnsi="Times New Roman" w:cs="宋体" w:hint="eastAsia"/>
          <w:color w:val="000000"/>
          <w:kern w:val="0"/>
          <w:sz w:val="24"/>
          <w:szCs w:val="24"/>
          <w:lang w:val="zh-CN"/>
        </w:rPr>
        <w:t>中的定义</w:t>
      </w:r>
      <w:r w:rsidRPr="005103FF">
        <w:rPr>
          <w:rFonts w:ascii="Times New Roman" w:eastAsia="宋体" w:hAnsi="Times New Roman" w:cs="宋体" w:hint="eastAsia"/>
          <w:color w:val="000000"/>
          <w:kern w:val="0"/>
          <w:sz w:val="24"/>
          <w:szCs w:val="24"/>
          <w:lang w:val="zh-CN"/>
        </w:rPr>
        <w:t>）。</w:t>
      </w:r>
    </w:p>
    <w:p w:rsidR="000765B9" w:rsidRPr="005103FF" w:rsidRDefault="006E17E7" w:rsidP="0089561B">
      <w:pPr>
        <w:autoSpaceDE w:val="0"/>
        <w:autoSpaceDN w:val="0"/>
        <w:adjustRightInd w:val="0"/>
        <w:spacing w:before="180" w:after="60"/>
        <w:jc w:val="left"/>
        <w:outlineLvl w:val="2"/>
        <w:rPr>
          <w:rFonts w:ascii="Times New Roman" w:eastAsia="宋体" w:hAnsi="Times New Roman" w:cs="Times New Roman"/>
          <w:b/>
          <w:bCs/>
          <w:iCs/>
          <w:kern w:val="0"/>
          <w:sz w:val="22"/>
        </w:rPr>
      </w:pPr>
      <w:bookmarkStart w:id="8" w:name="_Toc161132953"/>
      <w:r w:rsidRPr="005103FF">
        <w:rPr>
          <w:rFonts w:ascii="Times New Roman" w:eastAsia="宋体" w:hAnsi="Times New Roman" w:cs="宋体" w:hint="eastAsia"/>
          <w:b/>
          <w:bCs/>
          <w:iCs/>
          <w:kern w:val="0"/>
          <w:sz w:val="22"/>
          <w:lang w:val="zh-CN"/>
        </w:rPr>
        <w:t>2</w:t>
      </w:r>
      <w:r w:rsidRPr="005103FF">
        <w:rPr>
          <w:rFonts w:ascii="Times New Roman" w:eastAsia="宋体" w:hAnsi="Times New Roman" w:cs="宋体"/>
          <w:b/>
          <w:bCs/>
          <w:iCs/>
          <w:kern w:val="0"/>
          <w:sz w:val="22"/>
          <w:lang w:val="zh-CN"/>
        </w:rPr>
        <w:t xml:space="preserve">.1.5 </w:t>
      </w:r>
      <w:r w:rsidR="000765B9" w:rsidRPr="005103FF">
        <w:rPr>
          <w:rFonts w:ascii="Times New Roman" w:eastAsia="宋体" w:hAnsi="Times New Roman" w:cs="宋体" w:hint="eastAsia"/>
          <w:b/>
          <w:bCs/>
          <w:iCs/>
          <w:kern w:val="0"/>
          <w:sz w:val="22"/>
          <w:lang w:val="zh-CN"/>
        </w:rPr>
        <w:t>其他观察</w:t>
      </w:r>
      <w:bookmarkEnd w:id="8"/>
    </w:p>
    <w:p w:rsidR="000765B9" w:rsidRPr="005103FF" w:rsidRDefault="0039164E" w:rsidP="0066724A">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kern w:val="0"/>
          <w:sz w:val="24"/>
          <w:szCs w:val="24"/>
          <w:lang w:val="zh-CN"/>
        </w:rPr>
        <w:t xml:space="preserve"> </w:t>
      </w:r>
      <w:r w:rsidR="000765B9" w:rsidRPr="005103FF">
        <w:rPr>
          <w:rFonts w:ascii="Times New Roman" w:eastAsia="宋体" w:hAnsi="Times New Roman" w:cs="宋体"/>
          <w:kern w:val="0"/>
          <w:sz w:val="24"/>
          <w:szCs w:val="24"/>
          <w:lang w:val="zh-CN"/>
        </w:rPr>
        <w:t>“</w:t>
      </w:r>
      <w:r w:rsidR="000765B9" w:rsidRPr="005103FF">
        <w:rPr>
          <w:rFonts w:ascii="Times New Roman" w:eastAsia="宋体" w:hAnsi="Times New Roman" w:cs="宋体" w:hint="eastAsia"/>
          <w:kern w:val="0"/>
          <w:sz w:val="24"/>
          <w:szCs w:val="24"/>
          <w:lang w:val="zh-CN"/>
        </w:rPr>
        <w:t>其他观察</w:t>
      </w:r>
      <w:r w:rsidR="000765B9" w:rsidRPr="005103FF">
        <w:rPr>
          <w:rFonts w:ascii="Times New Roman" w:eastAsia="宋体" w:hAnsi="Times New Roman" w:cs="宋体"/>
          <w:kern w:val="0"/>
          <w:sz w:val="24"/>
          <w:szCs w:val="24"/>
          <w:lang w:val="zh-CN"/>
        </w:rPr>
        <w:t>”</w:t>
      </w:r>
      <w:r w:rsidR="000765B9" w:rsidRPr="005103FF">
        <w:rPr>
          <w:rFonts w:ascii="Times New Roman" w:eastAsia="宋体" w:hAnsi="Times New Roman" w:cs="宋体" w:hint="eastAsia"/>
          <w:kern w:val="0"/>
          <w:sz w:val="24"/>
          <w:szCs w:val="24"/>
          <w:lang w:val="zh-CN"/>
        </w:rPr>
        <w:t>是指与药物使用相关的某些情况，包括：妊娠</w:t>
      </w:r>
      <w:r w:rsidR="000765B9" w:rsidRPr="005103FF">
        <w:rPr>
          <w:rFonts w:ascii="Times New Roman" w:eastAsia="宋体" w:hAnsi="Times New Roman" w:cs="Times New Roman"/>
          <w:kern w:val="0"/>
          <w:sz w:val="24"/>
          <w:szCs w:val="24"/>
        </w:rPr>
        <w:t>/</w:t>
      </w:r>
      <w:r w:rsidR="000765B9" w:rsidRPr="005103FF">
        <w:rPr>
          <w:rFonts w:ascii="Times New Roman" w:eastAsia="宋体" w:hAnsi="Times New Roman" w:cs="宋体" w:hint="eastAsia"/>
          <w:kern w:val="0"/>
          <w:sz w:val="24"/>
          <w:szCs w:val="24"/>
          <w:lang w:val="zh-CN"/>
        </w:rPr>
        <w:t>哺乳期使用；缺乏疗效；</w:t>
      </w:r>
      <w:r w:rsidR="001E0690" w:rsidRPr="005103FF">
        <w:rPr>
          <w:rFonts w:ascii="Times New Roman" w:eastAsia="宋体" w:hAnsi="Times New Roman" w:cs="宋体" w:hint="eastAsia"/>
          <w:kern w:val="0"/>
          <w:sz w:val="24"/>
          <w:szCs w:val="24"/>
          <w:lang w:val="zh-CN"/>
        </w:rPr>
        <w:t>药物</w:t>
      </w:r>
      <w:r w:rsidR="000765B9" w:rsidRPr="005103FF">
        <w:rPr>
          <w:rFonts w:ascii="Times New Roman" w:eastAsia="宋体" w:hAnsi="Times New Roman" w:cs="宋体" w:hint="eastAsia"/>
          <w:kern w:val="0"/>
          <w:sz w:val="24"/>
          <w:szCs w:val="24"/>
          <w:lang w:val="zh-CN"/>
        </w:rPr>
        <w:t>过量、滥用、误用、用药错误、职业暴露；以及</w:t>
      </w:r>
      <w:r w:rsidR="001E0690" w:rsidRPr="005103FF">
        <w:rPr>
          <w:rFonts w:ascii="Times New Roman" w:eastAsia="宋体" w:hAnsi="Times New Roman" w:cs="宋体" w:hint="eastAsia"/>
          <w:kern w:val="0"/>
          <w:sz w:val="24"/>
          <w:szCs w:val="24"/>
          <w:lang w:val="zh-CN"/>
        </w:rPr>
        <w:t>超</w:t>
      </w:r>
      <w:r w:rsidR="00B1502A" w:rsidRPr="005103FF">
        <w:rPr>
          <w:rFonts w:ascii="Times New Roman" w:eastAsia="宋体" w:hAnsi="Times New Roman" w:cs="宋体" w:hint="eastAsia"/>
          <w:kern w:val="0"/>
          <w:sz w:val="24"/>
          <w:szCs w:val="24"/>
          <w:lang w:val="zh-CN"/>
        </w:rPr>
        <w:t>说明书</w:t>
      </w:r>
      <w:r w:rsidR="000765B9" w:rsidRPr="005103FF">
        <w:rPr>
          <w:rFonts w:ascii="Times New Roman" w:eastAsia="宋体" w:hAnsi="Times New Roman" w:cs="宋体" w:hint="eastAsia"/>
          <w:kern w:val="0"/>
          <w:sz w:val="24"/>
          <w:szCs w:val="24"/>
          <w:lang w:val="zh-CN"/>
        </w:rPr>
        <w:t>使用。在某些情况下，</w:t>
      </w:r>
      <w:r w:rsidR="000765B9" w:rsidRPr="005103FF">
        <w:rPr>
          <w:rFonts w:ascii="Times New Roman" w:eastAsia="宋体" w:hAnsi="Times New Roman" w:cs="宋体"/>
          <w:kern w:val="0"/>
          <w:sz w:val="24"/>
          <w:szCs w:val="24"/>
          <w:lang w:val="zh-CN"/>
        </w:rPr>
        <w:t>“</w:t>
      </w:r>
      <w:r w:rsidR="000765B9" w:rsidRPr="005103FF">
        <w:rPr>
          <w:rFonts w:ascii="Times New Roman" w:eastAsia="宋体" w:hAnsi="Times New Roman" w:cs="宋体" w:hint="eastAsia"/>
          <w:kern w:val="0"/>
          <w:sz w:val="24"/>
          <w:szCs w:val="24"/>
          <w:lang w:val="zh-CN"/>
        </w:rPr>
        <w:t>其他观察</w:t>
      </w:r>
      <w:r w:rsidR="000765B9" w:rsidRPr="005103FF">
        <w:rPr>
          <w:rFonts w:ascii="Times New Roman" w:eastAsia="宋体" w:hAnsi="Times New Roman" w:cs="宋体"/>
          <w:kern w:val="0"/>
          <w:sz w:val="24"/>
          <w:szCs w:val="24"/>
          <w:lang w:val="zh-CN"/>
        </w:rPr>
        <w:t>”</w:t>
      </w:r>
      <w:r w:rsidR="000765B9" w:rsidRPr="005103FF">
        <w:rPr>
          <w:rFonts w:ascii="Times New Roman" w:eastAsia="宋体" w:hAnsi="Times New Roman" w:cs="宋体" w:hint="eastAsia"/>
          <w:kern w:val="0"/>
          <w:sz w:val="24"/>
          <w:szCs w:val="24"/>
          <w:lang w:val="zh-CN"/>
        </w:rPr>
        <w:t>可能</w:t>
      </w:r>
      <w:proofErr w:type="gramStart"/>
      <w:r w:rsidR="008E2536">
        <w:rPr>
          <w:rFonts w:ascii="Times New Roman" w:eastAsia="宋体" w:hAnsi="Times New Roman" w:cs="宋体" w:hint="eastAsia"/>
          <w:kern w:val="0"/>
          <w:sz w:val="24"/>
          <w:szCs w:val="24"/>
          <w:lang w:val="zh-CN"/>
        </w:rPr>
        <w:t>不</w:t>
      </w:r>
      <w:proofErr w:type="gramEnd"/>
      <w:r w:rsidR="008E2536">
        <w:rPr>
          <w:rFonts w:ascii="Times New Roman" w:eastAsia="宋体" w:hAnsi="Times New Roman" w:cs="宋体" w:hint="eastAsia"/>
          <w:kern w:val="0"/>
          <w:sz w:val="24"/>
          <w:szCs w:val="24"/>
          <w:lang w:val="zh-CN"/>
        </w:rPr>
        <w:t>伴有任何</w:t>
      </w:r>
      <w:r w:rsidR="000765B9" w:rsidRPr="005103FF">
        <w:rPr>
          <w:rFonts w:ascii="Times New Roman" w:eastAsia="宋体" w:hAnsi="Times New Roman" w:cs="Times New Roman"/>
          <w:kern w:val="0"/>
          <w:sz w:val="24"/>
          <w:szCs w:val="24"/>
        </w:rPr>
        <w:t>AE/ADR</w:t>
      </w:r>
      <w:r w:rsidR="000765B9" w:rsidRPr="005103FF">
        <w:rPr>
          <w:rFonts w:ascii="Times New Roman" w:eastAsia="宋体" w:hAnsi="Times New Roman" w:cs="宋体" w:hint="eastAsia"/>
          <w:kern w:val="0"/>
          <w:sz w:val="24"/>
          <w:szCs w:val="24"/>
          <w:lang w:val="zh-CN"/>
        </w:rPr>
        <w:t>，</w:t>
      </w:r>
      <w:r w:rsidR="00DD4833">
        <w:rPr>
          <w:rFonts w:ascii="Times New Roman" w:eastAsia="宋体" w:hAnsi="Times New Roman" w:cs="宋体" w:hint="eastAsia"/>
          <w:kern w:val="0"/>
          <w:sz w:val="24"/>
          <w:szCs w:val="24"/>
          <w:lang w:val="zh-CN"/>
        </w:rPr>
        <w:t>在另一些情况下，</w:t>
      </w:r>
      <w:r w:rsidR="00AB3D29" w:rsidRPr="005103FF">
        <w:rPr>
          <w:rFonts w:ascii="Times New Roman" w:eastAsia="宋体" w:hAnsi="Times New Roman" w:cs="宋体" w:hint="eastAsia"/>
          <w:kern w:val="0"/>
          <w:sz w:val="24"/>
          <w:szCs w:val="24"/>
          <w:lang w:val="zh-CN"/>
        </w:rPr>
        <w:t>也可能</w:t>
      </w:r>
      <w:r w:rsidR="008E2536">
        <w:rPr>
          <w:rFonts w:ascii="Times New Roman" w:eastAsia="宋体" w:hAnsi="Times New Roman" w:cs="宋体" w:hint="eastAsia"/>
          <w:kern w:val="0"/>
          <w:sz w:val="24"/>
          <w:szCs w:val="24"/>
          <w:lang w:val="zh-CN"/>
        </w:rPr>
        <w:t>伴有</w:t>
      </w:r>
      <w:r w:rsidR="000765B9" w:rsidRPr="005103FF">
        <w:rPr>
          <w:rFonts w:ascii="Times New Roman" w:eastAsia="宋体" w:hAnsi="Times New Roman" w:cs="Times New Roman"/>
          <w:kern w:val="0"/>
          <w:sz w:val="24"/>
          <w:szCs w:val="24"/>
        </w:rPr>
        <w:t>AE/ADR</w:t>
      </w:r>
      <w:r w:rsidR="000765B9" w:rsidRPr="005103FF">
        <w:rPr>
          <w:rFonts w:ascii="Times New Roman" w:eastAsia="宋体" w:hAnsi="Times New Roman" w:cs="宋体" w:hint="eastAsia"/>
          <w:kern w:val="0"/>
          <w:sz w:val="24"/>
          <w:szCs w:val="24"/>
          <w:lang w:val="zh-CN"/>
        </w:rPr>
        <w:t>。</w:t>
      </w:r>
    </w:p>
    <w:p w:rsidR="000765B9" w:rsidRPr="005103FF" w:rsidRDefault="00616D2A" w:rsidP="0089561B">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9" w:name="_Toc161132954"/>
      <w:r w:rsidRPr="005103FF">
        <w:rPr>
          <w:rFonts w:ascii="Times New Roman" w:eastAsia="宋体" w:hAnsi="Times New Roman" w:cs="宋体" w:hint="eastAsia"/>
          <w:b/>
          <w:bCs/>
          <w:iCs/>
          <w:kern w:val="0"/>
          <w:sz w:val="22"/>
          <w:lang w:val="zh-CN"/>
        </w:rPr>
        <w:t>2</w:t>
      </w:r>
      <w:r w:rsidRPr="005103FF">
        <w:rPr>
          <w:rFonts w:ascii="Times New Roman" w:eastAsia="宋体" w:hAnsi="Times New Roman" w:cs="宋体"/>
          <w:b/>
          <w:bCs/>
          <w:iCs/>
          <w:kern w:val="0"/>
          <w:sz w:val="22"/>
          <w:lang w:val="zh-CN"/>
        </w:rPr>
        <w:t xml:space="preserve">.1.6 </w:t>
      </w:r>
      <w:r w:rsidR="000765B9" w:rsidRPr="005103FF">
        <w:rPr>
          <w:rFonts w:ascii="Times New Roman" w:eastAsia="宋体" w:hAnsi="Times New Roman" w:cs="宋体" w:hint="eastAsia"/>
          <w:b/>
          <w:bCs/>
          <w:iCs/>
          <w:kern w:val="0"/>
          <w:sz w:val="22"/>
          <w:lang w:val="zh-CN"/>
        </w:rPr>
        <w:t>报告</w:t>
      </w:r>
      <w:r w:rsidR="0039164E" w:rsidRPr="005103FF">
        <w:rPr>
          <w:rFonts w:ascii="Times New Roman" w:eastAsia="宋体" w:hAnsi="Times New Roman" w:cs="宋体" w:hint="eastAsia"/>
          <w:b/>
          <w:bCs/>
          <w:iCs/>
          <w:kern w:val="0"/>
          <w:sz w:val="22"/>
          <w:lang w:val="zh-CN"/>
        </w:rPr>
        <w:t>术语</w:t>
      </w:r>
      <w:bookmarkEnd w:id="9"/>
    </w:p>
    <w:p w:rsidR="000765B9" w:rsidRPr="005103FF" w:rsidRDefault="000765B9" w:rsidP="009620D1">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在本</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中，除非另有明确说明，否则</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报告</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是指</w:t>
      </w:r>
      <w:r w:rsidR="000C792A"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向监管机构提交</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（即监管报告），而不是</w:t>
      </w:r>
      <w:r w:rsidR="000C792A"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从</w:t>
      </w:r>
      <w:r w:rsidR="00B34B1E">
        <w:rPr>
          <w:rFonts w:ascii="Times New Roman" w:eastAsia="宋体" w:hAnsi="Times New Roman" w:cs="宋体" w:hint="eastAsia"/>
          <w:color w:val="000000"/>
          <w:kern w:val="0"/>
          <w:sz w:val="24"/>
          <w:szCs w:val="24"/>
          <w:lang w:val="zh-CN"/>
        </w:rPr>
        <w:t>原始</w:t>
      </w:r>
      <w:r w:rsidRPr="005103FF">
        <w:rPr>
          <w:rFonts w:ascii="Times New Roman" w:eastAsia="宋体" w:hAnsi="Times New Roman" w:cs="宋体" w:hint="eastAsia"/>
          <w:color w:val="000000"/>
          <w:kern w:val="0"/>
          <w:sz w:val="24"/>
          <w:szCs w:val="24"/>
          <w:lang w:val="zh-CN"/>
        </w:rPr>
        <w:t>来源接收或收集病例信息。</w:t>
      </w:r>
    </w:p>
    <w:p w:rsidR="000765B9" w:rsidRPr="005103FF" w:rsidRDefault="000765B9" w:rsidP="009620D1">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出于报告的目的，一些地区</w:t>
      </w:r>
      <w:r w:rsidR="00C76D3E" w:rsidRPr="005103FF">
        <w:rPr>
          <w:rFonts w:ascii="Times New Roman" w:eastAsia="宋体" w:hAnsi="Times New Roman" w:cs="宋体" w:hint="eastAsia"/>
          <w:color w:val="000000"/>
          <w:kern w:val="0"/>
          <w:sz w:val="24"/>
          <w:szCs w:val="24"/>
          <w:lang w:val="zh-CN"/>
        </w:rPr>
        <w:t>仅</w:t>
      </w:r>
      <w:r w:rsidRPr="005103FF">
        <w:rPr>
          <w:rFonts w:ascii="Times New Roman" w:eastAsia="宋体" w:hAnsi="Times New Roman" w:cs="宋体" w:hint="eastAsia"/>
          <w:color w:val="000000"/>
          <w:kern w:val="0"/>
          <w:sz w:val="24"/>
          <w:szCs w:val="24"/>
          <w:lang w:val="zh-CN"/>
        </w:rPr>
        <w:t>要求</w:t>
      </w:r>
      <w:r w:rsidR="00C76D3E" w:rsidRPr="005103FF">
        <w:rPr>
          <w:rFonts w:ascii="Times New Roman" w:eastAsia="宋体" w:hAnsi="Times New Roman" w:cs="宋体" w:hint="eastAsia"/>
          <w:color w:val="000000"/>
          <w:kern w:val="0"/>
          <w:sz w:val="24"/>
          <w:szCs w:val="24"/>
          <w:lang w:val="zh-CN"/>
        </w:rPr>
        <w:t>报告</w:t>
      </w:r>
      <w:r w:rsidRPr="005103FF">
        <w:rPr>
          <w:rFonts w:ascii="Times New Roman" w:eastAsia="宋体" w:hAnsi="Times New Roman" w:cs="Times New Roman"/>
          <w:color w:val="000000"/>
          <w:kern w:val="0"/>
          <w:sz w:val="24"/>
          <w:szCs w:val="24"/>
        </w:rPr>
        <w:t>ADR</w:t>
      </w:r>
      <w:r w:rsidRPr="005103FF">
        <w:rPr>
          <w:rFonts w:ascii="Times New Roman" w:eastAsia="宋体" w:hAnsi="Times New Roman" w:cs="宋体" w:hint="eastAsia"/>
          <w:color w:val="000000"/>
          <w:kern w:val="0"/>
          <w:sz w:val="24"/>
          <w:szCs w:val="24"/>
          <w:lang w:val="zh-CN"/>
        </w:rPr>
        <w:t>，而其他地区要求</w:t>
      </w:r>
      <w:r w:rsidR="00C76D3E" w:rsidRPr="005103FF">
        <w:rPr>
          <w:rFonts w:ascii="Times New Roman" w:eastAsia="宋体" w:hAnsi="Times New Roman" w:cs="宋体" w:hint="eastAsia"/>
          <w:color w:val="000000"/>
          <w:kern w:val="0"/>
          <w:sz w:val="24"/>
          <w:szCs w:val="24"/>
          <w:lang w:val="zh-CN"/>
        </w:rPr>
        <w:t>报告</w:t>
      </w:r>
      <w:r w:rsidRPr="005103FF">
        <w:rPr>
          <w:rFonts w:ascii="Times New Roman" w:eastAsia="宋体" w:hAnsi="Times New Roman" w:cs="Times New Roman"/>
          <w:color w:val="000000"/>
          <w:kern w:val="0"/>
          <w:sz w:val="24"/>
          <w:szCs w:val="24"/>
        </w:rPr>
        <w:t>AE</w:t>
      </w:r>
      <w:r w:rsidRPr="005103FF">
        <w:rPr>
          <w:rFonts w:ascii="Times New Roman" w:eastAsia="宋体" w:hAnsi="Times New Roman" w:cs="宋体" w:hint="eastAsia"/>
          <w:color w:val="000000"/>
          <w:kern w:val="0"/>
          <w:sz w:val="24"/>
          <w:szCs w:val="24"/>
          <w:lang w:val="zh-CN"/>
        </w:rPr>
        <w:t>。为简便起见，本</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中使用了</w:t>
      </w:r>
      <w:r w:rsidRPr="005103FF">
        <w:rPr>
          <w:rFonts w:ascii="Times New Roman" w:eastAsia="宋体" w:hAnsi="Times New Roman" w:cs="Times New Roman"/>
          <w:color w:val="000000"/>
          <w:kern w:val="0"/>
          <w:sz w:val="24"/>
          <w:szCs w:val="24"/>
        </w:rPr>
        <w:t>AE</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s</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/ADR</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s</w:t>
      </w:r>
      <w:r w:rsidRPr="005103FF">
        <w:rPr>
          <w:rFonts w:ascii="Times New Roman" w:eastAsia="宋体" w:hAnsi="Times New Roman" w:cs="宋体" w:hint="eastAsia"/>
          <w:color w:val="000000"/>
          <w:kern w:val="0"/>
          <w:sz w:val="24"/>
          <w:szCs w:val="24"/>
          <w:lang w:val="zh-CN"/>
        </w:rPr>
        <w:t>）一词。有关向各监管机构报告不良事件或</w:t>
      </w:r>
      <w:r w:rsidR="000C792A" w:rsidRPr="005103FF">
        <w:rPr>
          <w:rFonts w:ascii="Times New Roman" w:eastAsia="宋体" w:hAnsi="Times New Roman" w:cs="宋体" w:hint="eastAsia"/>
          <w:color w:val="000000"/>
          <w:kern w:val="0"/>
          <w:sz w:val="24"/>
          <w:szCs w:val="24"/>
          <w:lang w:val="zh-CN"/>
        </w:rPr>
        <w:t>药品</w:t>
      </w:r>
      <w:r w:rsidR="000C792A" w:rsidRPr="005103FF">
        <w:rPr>
          <w:rFonts w:ascii="Times New Roman" w:eastAsia="宋体" w:hAnsi="Times New Roman" w:cs="Times New Roman" w:hint="eastAsia"/>
          <w:color w:val="000000"/>
          <w:kern w:val="0"/>
          <w:sz w:val="24"/>
          <w:szCs w:val="24"/>
        </w:rPr>
        <w:t>不良反应</w:t>
      </w:r>
      <w:r w:rsidRPr="005103FF">
        <w:rPr>
          <w:rFonts w:ascii="Times New Roman" w:eastAsia="宋体" w:hAnsi="Times New Roman" w:cs="宋体" w:hint="eastAsia"/>
          <w:color w:val="000000"/>
          <w:kern w:val="0"/>
          <w:sz w:val="24"/>
          <w:szCs w:val="24"/>
          <w:lang w:val="zh-CN"/>
        </w:rPr>
        <w:t>的规范和要求，请参阅</w:t>
      </w:r>
      <w:r w:rsidR="006F76FD" w:rsidRPr="005103FF">
        <w:rPr>
          <w:rFonts w:ascii="Times New Roman" w:eastAsia="宋体" w:hAnsi="Times New Roman" w:cs="宋体" w:hint="eastAsia"/>
          <w:color w:val="000000"/>
          <w:kern w:val="0"/>
          <w:sz w:val="24"/>
          <w:szCs w:val="24"/>
          <w:lang w:val="zh-CN"/>
        </w:rPr>
        <w:t>国家和地区</w:t>
      </w:r>
      <w:r w:rsidRPr="005103FF">
        <w:rPr>
          <w:rFonts w:ascii="Times New Roman" w:eastAsia="宋体" w:hAnsi="Times New Roman" w:cs="宋体" w:hint="eastAsia"/>
          <w:color w:val="000000"/>
          <w:kern w:val="0"/>
          <w:sz w:val="24"/>
          <w:szCs w:val="24"/>
          <w:lang w:val="zh-CN"/>
        </w:rPr>
        <w:t>要求。术语</w:t>
      </w:r>
      <w:r w:rsidRPr="005103FF">
        <w:rPr>
          <w:rFonts w:ascii="Times New Roman" w:eastAsia="宋体" w:hAnsi="Times New Roman" w:cs="宋体"/>
          <w:color w:val="000000"/>
          <w:kern w:val="0"/>
          <w:sz w:val="24"/>
          <w:szCs w:val="24"/>
          <w:lang w:val="zh-CN"/>
        </w:rPr>
        <w:t>“</w:t>
      </w:r>
      <w:r w:rsidR="00C76D3E" w:rsidRPr="005103FF">
        <w:rPr>
          <w:rFonts w:ascii="Times New Roman" w:eastAsia="宋体" w:hAnsi="Times New Roman" w:cs="Times New Roman"/>
          <w:color w:val="000000"/>
          <w:kern w:val="0"/>
          <w:sz w:val="24"/>
          <w:szCs w:val="24"/>
        </w:rPr>
        <w:t>AE</w:t>
      </w:r>
      <w:r w:rsidR="00C76D3E" w:rsidRPr="005103FF">
        <w:rPr>
          <w:rFonts w:ascii="Times New Roman" w:eastAsia="宋体" w:hAnsi="Times New Roman" w:cs="宋体" w:hint="eastAsia"/>
          <w:color w:val="000000"/>
          <w:kern w:val="0"/>
          <w:sz w:val="24"/>
          <w:szCs w:val="24"/>
          <w:lang w:val="zh-CN"/>
        </w:rPr>
        <w:t>（</w:t>
      </w:r>
      <w:r w:rsidR="00C76D3E" w:rsidRPr="005103FF">
        <w:rPr>
          <w:rFonts w:ascii="Times New Roman" w:eastAsia="宋体" w:hAnsi="Times New Roman" w:cs="Times New Roman"/>
          <w:color w:val="000000"/>
          <w:kern w:val="0"/>
          <w:sz w:val="24"/>
          <w:szCs w:val="24"/>
        </w:rPr>
        <w:t>s</w:t>
      </w:r>
      <w:r w:rsidR="00C76D3E" w:rsidRPr="005103FF">
        <w:rPr>
          <w:rFonts w:ascii="Times New Roman" w:eastAsia="宋体" w:hAnsi="Times New Roman" w:cs="宋体" w:hint="eastAsia"/>
          <w:color w:val="000000"/>
          <w:kern w:val="0"/>
          <w:sz w:val="24"/>
          <w:szCs w:val="24"/>
          <w:lang w:val="zh-CN"/>
        </w:rPr>
        <w:t>）</w:t>
      </w:r>
      <w:r w:rsidR="00C76D3E" w:rsidRPr="005103FF">
        <w:rPr>
          <w:rFonts w:ascii="Times New Roman" w:eastAsia="宋体" w:hAnsi="Times New Roman" w:cs="Times New Roman"/>
          <w:color w:val="000000"/>
          <w:kern w:val="0"/>
          <w:sz w:val="24"/>
          <w:szCs w:val="24"/>
        </w:rPr>
        <w:t>/ADR</w:t>
      </w:r>
      <w:r w:rsidR="00C76D3E" w:rsidRPr="005103FF">
        <w:rPr>
          <w:rFonts w:ascii="Times New Roman" w:eastAsia="宋体" w:hAnsi="Times New Roman" w:cs="宋体" w:hint="eastAsia"/>
          <w:color w:val="000000"/>
          <w:kern w:val="0"/>
          <w:sz w:val="24"/>
          <w:szCs w:val="24"/>
          <w:lang w:val="zh-CN"/>
        </w:rPr>
        <w:t>（</w:t>
      </w:r>
      <w:r w:rsidR="00C76D3E" w:rsidRPr="005103FF">
        <w:rPr>
          <w:rFonts w:ascii="Times New Roman" w:eastAsia="宋体" w:hAnsi="Times New Roman" w:cs="Times New Roman"/>
          <w:color w:val="000000"/>
          <w:kern w:val="0"/>
          <w:sz w:val="24"/>
          <w:szCs w:val="24"/>
        </w:rPr>
        <w:t>s</w:t>
      </w:r>
      <w:r w:rsidR="00C76D3E"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包括</w:t>
      </w:r>
      <w:r w:rsidR="00C76D3E" w:rsidRPr="005103FF">
        <w:rPr>
          <w:rFonts w:ascii="Times New Roman" w:eastAsia="宋体" w:hAnsi="Times New Roman" w:cs="Times New Roman"/>
          <w:color w:val="000000"/>
          <w:kern w:val="0"/>
          <w:sz w:val="24"/>
          <w:szCs w:val="24"/>
        </w:rPr>
        <w:t>AE</w:t>
      </w:r>
      <w:r w:rsidR="00C76D3E" w:rsidRPr="005103FF">
        <w:rPr>
          <w:rFonts w:ascii="Times New Roman" w:eastAsia="宋体" w:hAnsi="Times New Roman" w:cs="宋体" w:hint="eastAsia"/>
          <w:color w:val="000000"/>
          <w:kern w:val="0"/>
          <w:sz w:val="24"/>
          <w:szCs w:val="24"/>
          <w:lang w:val="zh-CN"/>
        </w:rPr>
        <w:t>（</w:t>
      </w:r>
      <w:r w:rsidR="00C76D3E" w:rsidRPr="005103FF">
        <w:rPr>
          <w:rFonts w:ascii="Times New Roman" w:eastAsia="宋体" w:hAnsi="Times New Roman" w:cs="Times New Roman"/>
          <w:color w:val="000000"/>
          <w:kern w:val="0"/>
          <w:sz w:val="24"/>
          <w:szCs w:val="24"/>
        </w:rPr>
        <w:t>s</w:t>
      </w:r>
      <w:r w:rsidR="00C76D3E" w:rsidRPr="005103FF">
        <w:rPr>
          <w:rFonts w:ascii="Times New Roman" w:eastAsia="宋体" w:hAnsi="Times New Roman" w:cs="宋体" w:hint="eastAsia"/>
          <w:color w:val="000000"/>
          <w:kern w:val="0"/>
          <w:sz w:val="24"/>
          <w:szCs w:val="24"/>
          <w:lang w:val="zh-CN"/>
        </w:rPr>
        <w:t>）</w:t>
      </w:r>
      <w:r w:rsidR="00C76D3E" w:rsidRPr="005103FF">
        <w:rPr>
          <w:rFonts w:ascii="Times New Roman" w:eastAsia="宋体" w:hAnsi="Times New Roman" w:cs="Times New Roman"/>
          <w:color w:val="000000"/>
          <w:kern w:val="0"/>
          <w:sz w:val="24"/>
          <w:szCs w:val="24"/>
        </w:rPr>
        <w:t>/ADR</w:t>
      </w:r>
      <w:r w:rsidR="00C76D3E" w:rsidRPr="005103FF">
        <w:rPr>
          <w:rFonts w:ascii="Times New Roman" w:eastAsia="宋体" w:hAnsi="Times New Roman" w:cs="宋体" w:hint="eastAsia"/>
          <w:color w:val="000000"/>
          <w:kern w:val="0"/>
          <w:sz w:val="24"/>
          <w:szCs w:val="24"/>
          <w:lang w:val="zh-CN"/>
        </w:rPr>
        <w:t>（</w:t>
      </w:r>
      <w:r w:rsidR="00C76D3E" w:rsidRPr="005103FF">
        <w:rPr>
          <w:rFonts w:ascii="Times New Roman" w:eastAsia="宋体" w:hAnsi="Times New Roman" w:cs="Times New Roman"/>
          <w:color w:val="000000"/>
          <w:kern w:val="0"/>
          <w:sz w:val="24"/>
          <w:szCs w:val="24"/>
        </w:rPr>
        <w:t>s</w:t>
      </w:r>
      <w:r w:rsidR="00C76D3E"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或</w:t>
      </w:r>
      <w:r w:rsidR="00D07A67" w:rsidRPr="005103FF">
        <w:rPr>
          <w:rFonts w:ascii="Times New Roman" w:eastAsia="宋体" w:hAnsi="Times New Roman" w:cs="宋体" w:hint="eastAsia"/>
          <w:color w:val="000000"/>
          <w:kern w:val="0"/>
          <w:sz w:val="24"/>
          <w:szCs w:val="24"/>
          <w:lang w:val="zh-CN"/>
        </w:rPr>
        <w:t>其他观察</w:t>
      </w:r>
      <w:r w:rsidRPr="005103FF">
        <w:rPr>
          <w:rFonts w:ascii="Times New Roman" w:eastAsia="宋体" w:hAnsi="Times New Roman" w:cs="宋体" w:hint="eastAsia"/>
          <w:color w:val="000000"/>
          <w:kern w:val="0"/>
          <w:sz w:val="24"/>
          <w:szCs w:val="24"/>
          <w:lang w:val="zh-CN"/>
        </w:rPr>
        <w:t>，除非另有特别说明。</w:t>
      </w:r>
    </w:p>
    <w:p w:rsidR="000765B9" w:rsidRPr="005103FF" w:rsidRDefault="00616D2A"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0" w:name="_Toc161132955"/>
      <w:r w:rsidRPr="005103FF">
        <w:rPr>
          <w:rFonts w:ascii="Times New Roman" w:eastAsia="宋体" w:hAnsi="Times New Roman" w:cs="宋体" w:hint="eastAsia"/>
          <w:b/>
          <w:bCs/>
          <w:kern w:val="0"/>
          <w:sz w:val="22"/>
          <w:lang w:val="zh-CN"/>
        </w:rPr>
        <w:t>2</w:t>
      </w:r>
      <w:r w:rsidRPr="005103FF">
        <w:rPr>
          <w:rFonts w:ascii="Times New Roman" w:eastAsia="宋体" w:hAnsi="Times New Roman" w:cs="宋体"/>
          <w:b/>
          <w:bCs/>
          <w:kern w:val="0"/>
          <w:sz w:val="22"/>
          <w:lang w:val="zh-CN"/>
        </w:rPr>
        <w:t xml:space="preserve">.2 </w:t>
      </w:r>
      <w:r w:rsidR="00BE0876" w:rsidRPr="005103FF">
        <w:rPr>
          <w:rFonts w:ascii="Times New Roman" w:eastAsia="宋体" w:hAnsi="Times New Roman" w:cs="宋体" w:hint="eastAsia"/>
          <w:b/>
          <w:bCs/>
          <w:kern w:val="0"/>
          <w:sz w:val="22"/>
          <w:lang w:val="zh-CN"/>
        </w:rPr>
        <w:t>包括最低报告标准的</w:t>
      </w:r>
      <w:proofErr w:type="gramStart"/>
      <w:r w:rsidR="000765B9" w:rsidRPr="005103FF">
        <w:rPr>
          <w:rFonts w:ascii="Times New Roman" w:eastAsia="宋体" w:hAnsi="Times New Roman" w:cs="宋体" w:hint="eastAsia"/>
          <w:b/>
          <w:bCs/>
          <w:kern w:val="0"/>
          <w:sz w:val="22"/>
          <w:lang w:val="zh-CN"/>
        </w:rPr>
        <w:t>个</w:t>
      </w:r>
      <w:proofErr w:type="gramEnd"/>
      <w:r w:rsidR="00BE0876" w:rsidRPr="005103FF">
        <w:rPr>
          <w:rFonts w:ascii="Times New Roman" w:eastAsia="宋体" w:hAnsi="Times New Roman" w:cs="宋体" w:hint="eastAsia"/>
          <w:b/>
          <w:bCs/>
          <w:kern w:val="0"/>
          <w:sz w:val="22"/>
          <w:lang w:val="zh-CN"/>
        </w:rPr>
        <w:t>例</w:t>
      </w:r>
      <w:r w:rsidR="000765B9" w:rsidRPr="005103FF">
        <w:rPr>
          <w:rFonts w:ascii="Times New Roman" w:eastAsia="宋体" w:hAnsi="Times New Roman" w:cs="宋体" w:hint="eastAsia"/>
          <w:b/>
          <w:bCs/>
          <w:kern w:val="0"/>
          <w:sz w:val="22"/>
          <w:lang w:val="zh-CN"/>
        </w:rPr>
        <w:t>安全报告（</w:t>
      </w:r>
      <w:r w:rsidR="000765B9" w:rsidRPr="005103FF">
        <w:rPr>
          <w:rFonts w:ascii="Times New Roman" w:eastAsia="宋体" w:hAnsi="Times New Roman" w:cs="宋体"/>
          <w:b/>
          <w:bCs/>
          <w:kern w:val="0"/>
          <w:sz w:val="22"/>
          <w:lang w:val="zh-CN"/>
        </w:rPr>
        <w:t>ICSR</w:t>
      </w:r>
      <w:r w:rsidR="000765B9" w:rsidRPr="005103FF">
        <w:rPr>
          <w:rFonts w:ascii="Times New Roman" w:eastAsia="宋体" w:hAnsi="Times New Roman" w:cs="宋体" w:hint="eastAsia"/>
          <w:b/>
          <w:bCs/>
          <w:kern w:val="0"/>
          <w:sz w:val="22"/>
          <w:lang w:val="zh-CN"/>
        </w:rPr>
        <w:t>）</w:t>
      </w:r>
      <w:bookmarkEnd w:id="10"/>
      <w:r w:rsidR="00BE0876" w:rsidRPr="005103FF" w:rsidDel="00BE0876">
        <w:rPr>
          <w:rFonts w:ascii="Times New Roman" w:eastAsia="宋体" w:hAnsi="Times New Roman" w:cs="宋体"/>
          <w:b/>
          <w:bCs/>
          <w:kern w:val="0"/>
          <w:sz w:val="22"/>
          <w:lang w:val="zh-CN"/>
        </w:rPr>
        <w:t xml:space="preserve"> </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是对</w:t>
      </w:r>
      <w:r w:rsidR="003251F2" w:rsidRPr="005103FF">
        <w:rPr>
          <w:rFonts w:ascii="Times New Roman" w:eastAsia="宋体" w:hAnsi="Times New Roman" w:cs="宋体" w:hint="eastAsia"/>
          <w:kern w:val="0"/>
          <w:sz w:val="24"/>
          <w:szCs w:val="24"/>
          <w:lang w:val="zh-CN"/>
        </w:rPr>
        <w:t>个例</w:t>
      </w:r>
      <w:r w:rsidRPr="005103FF">
        <w:rPr>
          <w:rFonts w:ascii="Times New Roman" w:eastAsia="宋体" w:hAnsi="Times New Roman" w:cs="宋体" w:hint="eastAsia"/>
          <w:kern w:val="0"/>
          <w:sz w:val="24"/>
          <w:szCs w:val="24"/>
          <w:lang w:val="zh-CN"/>
        </w:rPr>
        <w:t>患者在特定时间点的</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或其他观察的描述。</w:t>
      </w:r>
    </w:p>
    <w:p w:rsidR="000765B9" w:rsidRPr="005103FF" w:rsidRDefault="000765B9" w:rsidP="000765B9">
      <w:pPr>
        <w:autoSpaceDE w:val="0"/>
        <w:autoSpaceDN w:val="0"/>
        <w:adjustRightInd w:val="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报告</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的最低标准是：</w:t>
      </w:r>
    </w:p>
    <w:p w:rsidR="000765B9" w:rsidRPr="005103FF" w:rsidRDefault="000765B9" w:rsidP="009620D1">
      <w:pPr>
        <w:numPr>
          <w:ilvl w:val="0"/>
          <w:numId w:val="17"/>
        </w:numPr>
        <w:autoSpaceDE w:val="0"/>
        <w:autoSpaceDN w:val="0"/>
        <w:adjustRightInd w:val="0"/>
        <w:spacing w:before="12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至少</w:t>
      </w:r>
      <w:r w:rsidR="00BC716E" w:rsidRPr="005103FF">
        <w:rPr>
          <w:rFonts w:ascii="Times New Roman" w:eastAsia="宋体" w:hAnsi="Times New Roman" w:cs="宋体" w:hint="eastAsia"/>
          <w:kern w:val="0"/>
          <w:sz w:val="24"/>
          <w:szCs w:val="24"/>
          <w:lang w:val="zh-CN"/>
        </w:rPr>
        <w:t>有</w:t>
      </w:r>
      <w:r w:rsidRPr="005103FF">
        <w:rPr>
          <w:rFonts w:ascii="Times New Roman" w:eastAsia="宋体" w:hAnsi="Times New Roman" w:cs="宋体" w:hint="eastAsia"/>
          <w:kern w:val="0"/>
          <w:sz w:val="24"/>
          <w:szCs w:val="24"/>
          <w:lang w:val="zh-CN"/>
        </w:rPr>
        <w:t>一个</w:t>
      </w:r>
      <w:r w:rsidRPr="005103FF">
        <w:rPr>
          <w:rFonts w:ascii="Times New Roman" w:eastAsia="宋体" w:hAnsi="Times New Roman" w:cs="Times New Roman"/>
          <w:kern w:val="0"/>
          <w:sz w:val="24"/>
          <w:szCs w:val="24"/>
        </w:rPr>
        <w:t>AE/ADR</w:t>
      </w:r>
      <w:r w:rsidR="00BC716E"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见第</w:t>
      </w:r>
      <w:r w:rsidRPr="005103FF">
        <w:rPr>
          <w:rFonts w:ascii="Times New Roman" w:eastAsia="宋体" w:hAnsi="Times New Roman" w:cs="Times New Roman"/>
          <w:kern w:val="0"/>
          <w:sz w:val="24"/>
          <w:szCs w:val="24"/>
        </w:rPr>
        <w:t>5.1.1</w:t>
      </w:r>
      <w:r w:rsidRPr="005103FF">
        <w:rPr>
          <w:rFonts w:ascii="Times New Roman" w:eastAsia="宋体" w:hAnsi="Times New Roman" w:cs="宋体" w:hint="eastAsia"/>
          <w:kern w:val="0"/>
          <w:sz w:val="24"/>
          <w:szCs w:val="24"/>
          <w:lang w:val="zh-CN"/>
        </w:rPr>
        <w:t>节</w:t>
      </w:r>
      <w:r w:rsidR="00BC716E"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或</w:t>
      </w:r>
      <w:r w:rsidR="00D07A67" w:rsidRPr="005103FF">
        <w:rPr>
          <w:rFonts w:ascii="Times New Roman" w:eastAsia="宋体" w:hAnsi="Times New Roman" w:cs="宋体" w:hint="eastAsia"/>
          <w:kern w:val="0"/>
          <w:sz w:val="24"/>
          <w:szCs w:val="24"/>
          <w:lang w:val="zh-CN"/>
        </w:rPr>
        <w:t>其他观察</w:t>
      </w:r>
      <w:r w:rsidR="00BC716E"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见第</w:t>
      </w:r>
      <w:r w:rsidRPr="005103FF">
        <w:rPr>
          <w:rFonts w:ascii="Times New Roman" w:eastAsia="宋体" w:hAnsi="Times New Roman" w:cs="Times New Roman"/>
          <w:kern w:val="0"/>
          <w:sz w:val="24"/>
          <w:szCs w:val="24"/>
        </w:rPr>
        <w:t>5.1.3</w:t>
      </w:r>
      <w:r w:rsidRPr="005103FF">
        <w:rPr>
          <w:rFonts w:ascii="Times New Roman" w:eastAsia="宋体" w:hAnsi="Times New Roman" w:cs="宋体" w:hint="eastAsia"/>
          <w:kern w:val="0"/>
          <w:sz w:val="24"/>
          <w:szCs w:val="24"/>
          <w:lang w:val="zh-CN"/>
        </w:rPr>
        <w:t>节</w:t>
      </w:r>
      <w:r w:rsidR="00BC716E" w:rsidRPr="005103FF">
        <w:rPr>
          <w:rFonts w:ascii="Times New Roman" w:eastAsia="宋体" w:hAnsi="Times New Roman" w:cs="宋体" w:hint="eastAsia"/>
          <w:kern w:val="0"/>
          <w:sz w:val="24"/>
          <w:szCs w:val="24"/>
          <w:lang w:val="zh-CN"/>
        </w:rPr>
        <w:t>）</w:t>
      </w:r>
    </w:p>
    <w:p w:rsidR="000765B9" w:rsidRPr="005103FF" w:rsidRDefault="000765B9" w:rsidP="009620D1">
      <w:pPr>
        <w:numPr>
          <w:ilvl w:val="0"/>
          <w:numId w:val="17"/>
        </w:numPr>
        <w:autoSpaceDE w:val="0"/>
        <w:autoSpaceDN w:val="0"/>
        <w:adjustRightInd w:val="0"/>
        <w:jc w:val="left"/>
        <w:rPr>
          <w:rFonts w:ascii="Times New Roman" w:eastAsia="宋体" w:hAnsi="Times New Roman" w:cs="Times New Roman"/>
          <w:color w:val="FF0000"/>
          <w:kern w:val="0"/>
          <w:sz w:val="24"/>
          <w:szCs w:val="24"/>
        </w:rPr>
      </w:pPr>
      <w:r w:rsidRPr="005103FF">
        <w:rPr>
          <w:rFonts w:ascii="Times New Roman" w:eastAsia="宋体" w:hAnsi="Times New Roman" w:cs="宋体" w:hint="eastAsia"/>
          <w:color w:val="000000" w:themeColor="text1"/>
          <w:kern w:val="0"/>
          <w:sz w:val="24"/>
          <w:szCs w:val="24"/>
          <w:lang w:val="zh-CN"/>
        </w:rPr>
        <w:t>至少</w:t>
      </w:r>
      <w:r w:rsidR="00D2045B" w:rsidRPr="005103FF">
        <w:rPr>
          <w:rFonts w:ascii="Times New Roman" w:eastAsia="宋体" w:hAnsi="Times New Roman" w:cs="宋体" w:hint="eastAsia"/>
          <w:color w:val="000000" w:themeColor="text1"/>
          <w:kern w:val="0"/>
          <w:sz w:val="24"/>
          <w:szCs w:val="24"/>
          <w:lang w:val="zh-CN"/>
        </w:rPr>
        <w:t>有</w:t>
      </w:r>
      <w:r w:rsidRPr="005103FF">
        <w:rPr>
          <w:rFonts w:ascii="Times New Roman" w:eastAsia="宋体" w:hAnsi="Times New Roman" w:cs="宋体" w:hint="eastAsia"/>
          <w:color w:val="000000" w:themeColor="text1"/>
          <w:kern w:val="0"/>
          <w:sz w:val="24"/>
          <w:szCs w:val="24"/>
          <w:lang w:val="zh-CN"/>
        </w:rPr>
        <w:t>一</w:t>
      </w:r>
      <w:r w:rsidR="00D2045B" w:rsidRPr="005103FF">
        <w:rPr>
          <w:rFonts w:ascii="Times New Roman" w:eastAsia="宋体" w:hAnsi="Times New Roman" w:cs="宋体" w:hint="eastAsia"/>
          <w:color w:val="000000" w:themeColor="text1"/>
          <w:kern w:val="0"/>
          <w:sz w:val="24"/>
          <w:szCs w:val="24"/>
          <w:lang w:val="zh-CN"/>
        </w:rPr>
        <w:t>个</w:t>
      </w:r>
      <w:r w:rsidRPr="005103FF">
        <w:rPr>
          <w:rFonts w:ascii="Times New Roman" w:eastAsia="宋体" w:hAnsi="Times New Roman" w:cs="宋体" w:hint="eastAsia"/>
          <w:color w:val="000000" w:themeColor="text1"/>
          <w:kern w:val="0"/>
          <w:sz w:val="24"/>
          <w:szCs w:val="24"/>
          <w:lang w:val="zh-CN"/>
        </w:rPr>
        <w:t>可疑</w:t>
      </w:r>
      <w:r w:rsidR="00D2045B" w:rsidRPr="005103FF">
        <w:rPr>
          <w:rFonts w:ascii="Times New Roman" w:eastAsia="宋体" w:hAnsi="Times New Roman" w:cs="宋体" w:hint="eastAsia"/>
          <w:color w:val="000000" w:themeColor="text1"/>
          <w:kern w:val="0"/>
          <w:sz w:val="24"/>
          <w:szCs w:val="24"/>
          <w:lang w:val="zh-CN"/>
        </w:rPr>
        <w:t>药品</w:t>
      </w:r>
      <w:r w:rsidRPr="005103FF">
        <w:rPr>
          <w:rFonts w:ascii="Times New Roman" w:eastAsia="宋体" w:hAnsi="Times New Roman" w:cs="宋体" w:hint="eastAsia"/>
          <w:color w:val="000000" w:themeColor="text1"/>
          <w:kern w:val="0"/>
          <w:sz w:val="24"/>
          <w:szCs w:val="24"/>
          <w:lang w:val="zh-CN"/>
        </w:rPr>
        <w:t>或</w:t>
      </w:r>
      <w:r w:rsidR="00D2045B" w:rsidRPr="005103FF">
        <w:rPr>
          <w:rFonts w:ascii="Times New Roman" w:eastAsia="宋体" w:hAnsi="Times New Roman" w:cs="宋体" w:hint="eastAsia"/>
          <w:kern w:val="0"/>
          <w:sz w:val="24"/>
          <w:szCs w:val="24"/>
          <w:lang w:val="zh-CN"/>
        </w:rPr>
        <w:t>存在</w:t>
      </w:r>
      <w:r w:rsidRPr="005103FF">
        <w:rPr>
          <w:rFonts w:ascii="Times New Roman" w:eastAsia="宋体" w:hAnsi="Times New Roman" w:cs="宋体" w:hint="eastAsia"/>
          <w:kern w:val="0"/>
          <w:sz w:val="24"/>
          <w:szCs w:val="24"/>
          <w:lang w:val="zh-CN"/>
        </w:rPr>
        <w:t>相互作用</w:t>
      </w:r>
      <w:r w:rsidR="004321BD" w:rsidRPr="00FA59C2">
        <w:rPr>
          <w:rFonts w:ascii="Times New Roman" w:eastAsia="宋体" w:hAnsi="Times New Roman" w:cs="宋体"/>
          <w:kern w:val="0"/>
          <w:sz w:val="24"/>
          <w:szCs w:val="24"/>
          <w:vertAlign w:val="superscript"/>
          <w:lang w:val="zh-CN"/>
        </w:rPr>
        <w:t>1</w:t>
      </w:r>
      <w:r w:rsidRPr="005103FF">
        <w:rPr>
          <w:rFonts w:ascii="Times New Roman" w:eastAsia="宋体" w:hAnsi="Times New Roman" w:cs="宋体" w:hint="eastAsia"/>
          <w:kern w:val="0"/>
          <w:sz w:val="24"/>
          <w:szCs w:val="24"/>
          <w:lang w:val="zh-CN"/>
        </w:rPr>
        <w:t>的药品</w:t>
      </w:r>
    </w:p>
    <w:p w:rsidR="000765B9" w:rsidRPr="005103FF" w:rsidRDefault="00D2045B" w:rsidP="009620D1">
      <w:pPr>
        <w:numPr>
          <w:ilvl w:val="0"/>
          <w:numId w:val="17"/>
        </w:numPr>
        <w:autoSpaceDE w:val="0"/>
        <w:autoSpaceDN w:val="0"/>
        <w:adjustRightInd w:val="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有</w:t>
      </w:r>
      <w:r w:rsidR="000765B9" w:rsidRPr="005103FF">
        <w:rPr>
          <w:rFonts w:ascii="Times New Roman" w:eastAsia="宋体" w:hAnsi="Times New Roman" w:cs="宋体" w:hint="eastAsia"/>
          <w:kern w:val="0"/>
          <w:sz w:val="24"/>
          <w:szCs w:val="24"/>
          <w:lang w:val="zh-CN"/>
        </w:rPr>
        <w:t>可识别的患者</w:t>
      </w:r>
      <w:r w:rsidRPr="005103FF">
        <w:rPr>
          <w:rFonts w:ascii="Times New Roman" w:eastAsia="宋体" w:hAnsi="Times New Roman" w:cs="宋体" w:hint="eastAsia"/>
          <w:kern w:val="0"/>
          <w:sz w:val="24"/>
          <w:szCs w:val="24"/>
          <w:lang w:val="zh-CN"/>
        </w:rPr>
        <w:t>（</w:t>
      </w:r>
      <w:r w:rsidR="000765B9" w:rsidRPr="005103FF">
        <w:rPr>
          <w:rFonts w:ascii="Times New Roman" w:eastAsia="宋体" w:hAnsi="Times New Roman" w:cs="宋体" w:hint="eastAsia"/>
          <w:kern w:val="0"/>
          <w:sz w:val="24"/>
          <w:szCs w:val="24"/>
          <w:lang w:val="zh-CN"/>
        </w:rPr>
        <w:t>见第</w:t>
      </w:r>
      <w:r w:rsidR="000765B9" w:rsidRPr="005103FF">
        <w:rPr>
          <w:rFonts w:ascii="Times New Roman" w:eastAsia="宋体" w:hAnsi="Times New Roman" w:cs="Times New Roman"/>
          <w:kern w:val="0"/>
          <w:sz w:val="24"/>
          <w:szCs w:val="24"/>
        </w:rPr>
        <w:t>6.1</w:t>
      </w:r>
      <w:r w:rsidR="000765B9" w:rsidRPr="005103FF">
        <w:rPr>
          <w:rFonts w:ascii="Times New Roman" w:eastAsia="宋体" w:hAnsi="Times New Roman" w:cs="宋体" w:hint="eastAsia"/>
          <w:kern w:val="0"/>
          <w:sz w:val="24"/>
          <w:szCs w:val="24"/>
          <w:lang w:val="zh-CN"/>
        </w:rPr>
        <w:t>节</w:t>
      </w:r>
      <w:r w:rsidRPr="005103FF">
        <w:rPr>
          <w:rFonts w:ascii="Times New Roman" w:eastAsia="宋体" w:hAnsi="Times New Roman" w:cs="宋体" w:hint="eastAsia"/>
          <w:kern w:val="0"/>
          <w:sz w:val="24"/>
          <w:szCs w:val="24"/>
          <w:lang w:val="zh-CN"/>
        </w:rPr>
        <w:t>）</w:t>
      </w:r>
    </w:p>
    <w:p w:rsidR="000765B9" w:rsidRPr="005103FF" w:rsidRDefault="000765B9" w:rsidP="009620D1">
      <w:pPr>
        <w:numPr>
          <w:ilvl w:val="0"/>
          <w:numId w:val="17"/>
        </w:num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至少有一</w:t>
      </w:r>
      <w:r w:rsidR="00B54E7E" w:rsidRPr="005103FF">
        <w:rPr>
          <w:rFonts w:ascii="Times New Roman" w:eastAsia="宋体" w:hAnsi="Times New Roman" w:cs="宋体" w:hint="eastAsia"/>
          <w:kern w:val="0"/>
          <w:sz w:val="24"/>
          <w:szCs w:val="24"/>
          <w:lang w:val="zh-CN"/>
        </w:rPr>
        <w:t>个</w:t>
      </w:r>
      <w:r w:rsidRPr="005103FF">
        <w:rPr>
          <w:rFonts w:ascii="Times New Roman" w:eastAsia="宋体" w:hAnsi="Times New Roman" w:cs="宋体" w:hint="eastAsia"/>
          <w:kern w:val="0"/>
          <w:sz w:val="24"/>
          <w:szCs w:val="24"/>
          <w:lang w:val="zh-CN"/>
        </w:rPr>
        <w:t>可识别的</w:t>
      </w:r>
      <w:r w:rsidR="00672718" w:rsidRPr="005103FF">
        <w:rPr>
          <w:rFonts w:ascii="Times New Roman" w:eastAsia="宋体" w:hAnsi="Times New Roman" w:cs="宋体" w:hint="eastAsia"/>
          <w:kern w:val="0"/>
          <w:sz w:val="24"/>
          <w:szCs w:val="24"/>
          <w:lang w:val="zh-CN"/>
        </w:rPr>
        <w:t>报告者</w:t>
      </w:r>
      <w:r w:rsidR="00D2045B"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见第</w:t>
      </w:r>
      <w:r w:rsidRPr="005103FF">
        <w:rPr>
          <w:rFonts w:ascii="Times New Roman" w:eastAsia="宋体" w:hAnsi="Times New Roman" w:cs="Times New Roman"/>
          <w:kern w:val="0"/>
          <w:sz w:val="24"/>
          <w:szCs w:val="24"/>
        </w:rPr>
        <w:t>6.1</w:t>
      </w:r>
      <w:r w:rsidRPr="005103FF">
        <w:rPr>
          <w:rFonts w:ascii="Times New Roman" w:eastAsia="宋体" w:hAnsi="Times New Roman" w:cs="宋体" w:hint="eastAsia"/>
          <w:kern w:val="0"/>
          <w:sz w:val="24"/>
          <w:szCs w:val="24"/>
          <w:lang w:val="zh-CN"/>
        </w:rPr>
        <w:t>节</w:t>
      </w:r>
      <w:r w:rsidR="00D2045B" w:rsidRPr="005103FF">
        <w:rPr>
          <w:rFonts w:ascii="Times New Roman" w:eastAsia="宋体" w:hAnsi="Times New Roman" w:cs="宋体" w:hint="eastAsia"/>
          <w:kern w:val="0"/>
          <w:sz w:val="24"/>
          <w:szCs w:val="24"/>
          <w:lang w:val="zh-CN"/>
        </w:rPr>
        <w:t>）</w:t>
      </w:r>
    </w:p>
    <w:p w:rsidR="000765B9" w:rsidRPr="005103FF" w:rsidRDefault="0039164E" w:rsidP="000765B9">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 xml:space="preserve"> </w:t>
      </w:r>
      <w:r w:rsidR="00DB3DC4" w:rsidRPr="005103FF">
        <w:rPr>
          <w:rFonts w:ascii="Times New Roman" w:eastAsia="宋体" w:hAnsi="Times New Roman" w:cs="宋体" w:hint="eastAsia"/>
          <w:kern w:val="0"/>
          <w:sz w:val="24"/>
          <w:szCs w:val="24"/>
          <w:lang w:val="zh-CN"/>
        </w:rPr>
        <w:t>“</w:t>
      </w:r>
      <w:r w:rsidR="000765B9" w:rsidRPr="005103FF">
        <w:rPr>
          <w:rFonts w:ascii="Times New Roman" w:eastAsia="宋体" w:hAnsi="Times New Roman" w:cs="宋体" w:hint="eastAsia"/>
          <w:kern w:val="0"/>
          <w:sz w:val="24"/>
          <w:szCs w:val="24"/>
          <w:lang w:val="zh-CN"/>
        </w:rPr>
        <w:t>病例</w:t>
      </w:r>
      <w:r w:rsidR="00DB3DC4" w:rsidRPr="005103FF">
        <w:rPr>
          <w:rFonts w:ascii="Times New Roman" w:eastAsia="宋体" w:hAnsi="Times New Roman" w:cs="宋体" w:hint="eastAsia"/>
          <w:kern w:val="0"/>
          <w:sz w:val="24"/>
          <w:szCs w:val="24"/>
          <w:lang w:val="zh-CN"/>
        </w:rPr>
        <w:t>”</w:t>
      </w:r>
      <w:r w:rsidR="000765B9" w:rsidRPr="005103FF">
        <w:rPr>
          <w:rFonts w:ascii="Times New Roman" w:eastAsia="宋体" w:hAnsi="Times New Roman" w:cs="宋体" w:hint="eastAsia"/>
          <w:kern w:val="0"/>
          <w:sz w:val="24"/>
          <w:szCs w:val="24"/>
          <w:lang w:val="zh-CN"/>
        </w:rPr>
        <w:t>是</w:t>
      </w:r>
      <w:r w:rsidR="00DB3DC4" w:rsidRPr="005103FF">
        <w:rPr>
          <w:rFonts w:ascii="Times New Roman" w:eastAsia="宋体" w:hAnsi="Times New Roman" w:cs="宋体" w:hint="eastAsia"/>
          <w:kern w:val="0"/>
          <w:sz w:val="24"/>
          <w:szCs w:val="24"/>
          <w:lang w:val="zh-CN"/>
        </w:rPr>
        <w:t>指</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或监管机构收到的关于</w:t>
      </w:r>
      <w:r w:rsidR="000765B9" w:rsidRPr="005103FF">
        <w:rPr>
          <w:rFonts w:ascii="Times New Roman" w:eastAsia="宋体" w:hAnsi="Times New Roman" w:cs="Times New Roman"/>
          <w:kern w:val="0"/>
          <w:sz w:val="24"/>
          <w:szCs w:val="24"/>
        </w:rPr>
        <w:t>AE/ADR</w:t>
      </w:r>
      <w:r w:rsidR="000765B9" w:rsidRPr="005103FF">
        <w:rPr>
          <w:rFonts w:ascii="Times New Roman" w:eastAsia="宋体" w:hAnsi="Times New Roman" w:cs="宋体" w:hint="eastAsia"/>
          <w:kern w:val="0"/>
          <w:sz w:val="24"/>
          <w:szCs w:val="24"/>
          <w:lang w:val="zh-CN"/>
        </w:rPr>
        <w:t>或</w:t>
      </w:r>
      <w:r w:rsidR="00D07A67" w:rsidRPr="005103FF">
        <w:rPr>
          <w:rFonts w:ascii="Times New Roman" w:eastAsia="宋体" w:hAnsi="Times New Roman" w:cs="宋体" w:hint="eastAsia"/>
          <w:kern w:val="0"/>
          <w:sz w:val="24"/>
          <w:szCs w:val="24"/>
          <w:lang w:val="zh-CN"/>
        </w:rPr>
        <w:t>其他观察</w:t>
      </w:r>
      <w:r w:rsidR="000765B9" w:rsidRPr="005103FF">
        <w:rPr>
          <w:rFonts w:ascii="Times New Roman" w:eastAsia="宋体" w:hAnsi="Times New Roman" w:cs="宋体" w:hint="eastAsia"/>
          <w:kern w:val="0"/>
          <w:sz w:val="24"/>
          <w:szCs w:val="24"/>
          <w:lang w:val="zh-CN"/>
        </w:rPr>
        <w:t>的信息。</w:t>
      </w:r>
      <w:r w:rsidR="008413AB" w:rsidRPr="005103FF">
        <w:rPr>
          <w:rFonts w:ascii="Times New Roman" w:eastAsia="宋体" w:hAnsi="Times New Roman" w:cs="宋体" w:hint="eastAsia"/>
          <w:kern w:val="0"/>
          <w:sz w:val="24"/>
          <w:szCs w:val="24"/>
          <w:lang w:val="zh-CN"/>
        </w:rPr>
        <w:t>缺少</w:t>
      </w:r>
      <w:r w:rsidR="000765B9" w:rsidRPr="005103FF">
        <w:rPr>
          <w:rFonts w:ascii="Times New Roman" w:eastAsia="宋体" w:hAnsi="Times New Roman" w:cs="宋体" w:hint="eastAsia"/>
          <w:kern w:val="0"/>
          <w:sz w:val="24"/>
          <w:szCs w:val="24"/>
          <w:lang w:val="zh-CN"/>
        </w:rPr>
        <w:t>上述任何标准的</w:t>
      </w:r>
      <w:r w:rsidR="000C792A" w:rsidRPr="005103FF">
        <w:rPr>
          <w:rFonts w:ascii="Times New Roman" w:eastAsia="宋体" w:hAnsi="Times New Roman" w:cs="宋体" w:hint="eastAsia"/>
          <w:kern w:val="0"/>
          <w:sz w:val="24"/>
          <w:szCs w:val="24"/>
          <w:lang w:val="zh-CN"/>
        </w:rPr>
        <w:t>病例</w:t>
      </w:r>
      <w:r w:rsidR="000765B9" w:rsidRPr="005103FF">
        <w:rPr>
          <w:rFonts w:ascii="Times New Roman" w:eastAsia="宋体" w:hAnsi="Times New Roman" w:cs="宋体" w:hint="eastAsia"/>
          <w:kern w:val="0"/>
          <w:sz w:val="24"/>
          <w:szCs w:val="24"/>
          <w:lang w:val="zh-CN"/>
        </w:rPr>
        <w:t>不符合报告条件；应进行调查，以</w:t>
      </w:r>
      <w:r w:rsidR="000765B9" w:rsidRPr="005103FF">
        <w:rPr>
          <w:rFonts w:ascii="Times New Roman" w:eastAsia="宋体" w:hAnsi="Times New Roman" w:cs="宋体" w:hint="eastAsia"/>
          <w:color w:val="000000"/>
          <w:kern w:val="0"/>
          <w:sz w:val="24"/>
          <w:szCs w:val="24"/>
          <w:lang w:val="zh-CN"/>
        </w:rPr>
        <w:t>收集缺失的标准。</w:t>
      </w:r>
    </w:p>
    <w:p w:rsidR="000765B9" w:rsidRPr="005103FF" w:rsidRDefault="000765B9" w:rsidP="000765B9">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虽然这些标准是</w:t>
      </w:r>
      <w:r w:rsidR="001003DF" w:rsidRPr="005103FF">
        <w:rPr>
          <w:rFonts w:ascii="Times New Roman" w:eastAsia="宋体" w:hAnsi="Times New Roman" w:cs="宋体" w:hint="eastAsia"/>
          <w:kern w:val="0"/>
          <w:sz w:val="24"/>
          <w:szCs w:val="24"/>
          <w:lang w:val="zh-CN"/>
        </w:rPr>
        <w:t>病例</w:t>
      </w:r>
      <w:r w:rsidR="00971A5B" w:rsidRPr="005103FF">
        <w:rPr>
          <w:rFonts w:ascii="Times New Roman" w:eastAsia="宋体" w:hAnsi="Times New Roman" w:cs="宋体" w:hint="eastAsia"/>
          <w:kern w:val="0"/>
          <w:sz w:val="24"/>
          <w:szCs w:val="24"/>
          <w:lang w:val="zh-CN"/>
        </w:rPr>
        <w:t>符合</w:t>
      </w:r>
      <w:r w:rsidRPr="005103FF">
        <w:rPr>
          <w:rFonts w:ascii="Times New Roman" w:eastAsia="宋体" w:hAnsi="Times New Roman" w:cs="宋体" w:hint="eastAsia"/>
          <w:kern w:val="0"/>
          <w:sz w:val="24"/>
          <w:szCs w:val="24"/>
          <w:lang w:val="zh-CN"/>
        </w:rPr>
        <w:t>报告</w:t>
      </w:r>
      <w:r w:rsidR="001003DF" w:rsidRPr="005103FF">
        <w:rPr>
          <w:rFonts w:ascii="Times New Roman" w:eastAsia="宋体" w:hAnsi="Times New Roman" w:cs="宋体" w:hint="eastAsia"/>
          <w:kern w:val="0"/>
          <w:sz w:val="24"/>
          <w:szCs w:val="24"/>
          <w:lang w:val="zh-CN"/>
        </w:rPr>
        <w:t>要求</w:t>
      </w:r>
      <w:r w:rsidRPr="005103FF">
        <w:rPr>
          <w:rFonts w:ascii="Times New Roman" w:eastAsia="宋体" w:hAnsi="Times New Roman" w:cs="宋体" w:hint="eastAsia"/>
          <w:kern w:val="0"/>
          <w:sz w:val="24"/>
          <w:szCs w:val="24"/>
          <w:lang w:val="zh-CN"/>
        </w:rPr>
        <w:t>的最低标准，但根据</w:t>
      </w:r>
      <w:r w:rsidR="006F76FD" w:rsidRPr="005103FF">
        <w:rPr>
          <w:rFonts w:ascii="Times New Roman" w:eastAsia="宋体" w:hAnsi="Times New Roman" w:cs="宋体" w:hint="eastAsia"/>
          <w:kern w:val="0"/>
          <w:sz w:val="24"/>
          <w:szCs w:val="24"/>
          <w:lang w:val="zh-CN"/>
        </w:rPr>
        <w:t>国家和地区</w:t>
      </w:r>
      <w:r w:rsidRPr="005103FF">
        <w:rPr>
          <w:rFonts w:ascii="Times New Roman" w:eastAsia="宋体" w:hAnsi="Times New Roman" w:cs="宋体" w:hint="eastAsia"/>
          <w:kern w:val="0"/>
          <w:sz w:val="24"/>
          <w:szCs w:val="24"/>
          <w:lang w:val="zh-CN"/>
        </w:rPr>
        <w:t>要求，监管机构可能有额外的</w:t>
      </w:r>
      <w:r w:rsidR="001003DF" w:rsidRPr="005103FF">
        <w:rPr>
          <w:rFonts w:ascii="Times New Roman" w:eastAsia="宋体" w:hAnsi="Times New Roman" w:cs="宋体" w:hint="eastAsia"/>
          <w:kern w:val="0"/>
          <w:sz w:val="24"/>
          <w:szCs w:val="24"/>
          <w:lang w:val="zh-CN"/>
        </w:rPr>
        <w:t>报告</w:t>
      </w:r>
      <w:r w:rsidRPr="005103FF">
        <w:rPr>
          <w:rFonts w:ascii="Times New Roman" w:eastAsia="宋体" w:hAnsi="Times New Roman" w:cs="宋体" w:hint="eastAsia"/>
          <w:kern w:val="0"/>
          <w:sz w:val="24"/>
          <w:szCs w:val="24"/>
          <w:lang w:val="zh-CN"/>
        </w:rPr>
        <w:t>标准。有关应报告内容的更多信息，请参阅第</w:t>
      </w:r>
      <w:r w:rsidRPr="005103FF">
        <w:rPr>
          <w:rFonts w:ascii="Times New Roman" w:eastAsia="宋体" w:hAnsi="Times New Roman" w:cs="Times New Roman"/>
          <w:kern w:val="0"/>
          <w:sz w:val="24"/>
          <w:szCs w:val="24"/>
        </w:rPr>
        <w:t>5</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报告标准</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w:t>
      </w:r>
    </w:p>
    <w:p w:rsidR="000765B9" w:rsidRPr="005103FF" w:rsidRDefault="000765B9" w:rsidP="000765B9">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可以是至少一种</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的描述，或</w:t>
      </w:r>
      <w:r w:rsidR="00D07A67" w:rsidRPr="005103FF">
        <w:rPr>
          <w:rFonts w:ascii="Times New Roman" w:eastAsia="宋体" w:hAnsi="Times New Roman" w:cs="宋体" w:hint="eastAsia"/>
          <w:kern w:val="0"/>
          <w:sz w:val="24"/>
          <w:szCs w:val="24"/>
          <w:lang w:val="zh-CN"/>
        </w:rPr>
        <w:t>其他观察</w:t>
      </w:r>
      <w:r w:rsidRPr="005103FF">
        <w:rPr>
          <w:rFonts w:ascii="Times New Roman" w:eastAsia="宋体" w:hAnsi="Times New Roman" w:cs="宋体" w:hint="eastAsia"/>
          <w:kern w:val="0"/>
          <w:sz w:val="24"/>
          <w:szCs w:val="24"/>
          <w:lang w:val="zh-CN"/>
        </w:rPr>
        <w:t>（见第</w:t>
      </w:r>
      <w:r w:rsidRPr="005103FF">
        <w:rPr>
          <w:rFonts w:ascii="Times New Roman" w:eastAsia="宋体" w:hAnsi="Times New Roman" w:cs="Times New Roman"/>
          <w:kern w:val="0"/>
          <w:sz w:val="24"/>
          <w:szCs w:val="24"/>
        </w:rPr>
        <w:t>5.1.3</w:t>
      </w:r>
      <w:r w:rsidRPr="005103FF">
        <w:rPr>
          <w:rFonts w:ascii="Times New Roman" w:eastAsia="宋体" w:hAnsi="Times New Roman" w:cs="宋体" w:hint="eastAsia"/>
          <w:kern w:val="0"/>
          <w:sz w:val="24"/>
          <w:szCs w:val="24"/>
          <w:lang w:val="zh-CN"/>
        </w:rPr>
        <w:t>节，</w:t>
      </w:r>
      <w:r w:rsidR="00D07A67" w:rsidRPr="005103FF">
        <w:rPr>
          <w:rFonts w:ascii="Times New Roman" w:eastAsia="宋体" w:hAnsi="Times New Roman" w:cs="宋体" w:hint="eastAsia"/>
          <w:kern w:val="0"/>
          <w:sz w:val="24"/>
          <w:szCs w:val="24"/>
          <w:lang w:val="zh-CN"/>
        </w:rPr>
        <w:t>其他观察</w:t>
      </w:r>
      <w:r w:rsidRPr="005103FF">
        <w:rPr>
          <w:rFonts w:ascii="Times New Roman" w:eastAsia="宋体" w:hAnsi="Times New Roman" w:cs="宋体" w:hint="eastAsia"/>
          <w:kern w:val="0"/>
          <w:sz w:val="24"/>
          <w:szCs w:val="24"/>
          <w:lang w:val="zh-CN"/>
        </w:rPr>
        <w:t>）</w:t>
      </w:r>
      <w:r w:rsidR="00A453BE" w:rsidRPr="005103FF">
        <w:rPr>
          <w:rFonts w:ascii="Times New Roman" w:eastAsia="宋体" w:hAnsi="Times New Roman" w:cs="宋体" w:hint="eastAsia"/>
          <w:kern w:val="0"/>
          <w:sz w:val="24"/>
          <w:szCs w:val="24"/>
          <w:lang w:val="zh-CN"/>
        </w:rPr>
        <w:t>的描述</w:t>
      </w:r>
      <w:r w:rsidRPr="005103FF">
        <w:rPr>
          <w:rFonts w:ascii="Times New Roman" w:eastAsia="宋体" w:hAnsi="Times New Roman" w:cs="宋体" w:hint="eastAsia"/>
          <w:kern w:val="0"/>
          <w:sz w:val="24"/>
          <w:szCs w:val="24"/>
          <w:lang w:val="zh-CN"/>
        </w:rPr>
        <w:t>，或两者兼有。</w:t>
      </w:r>
    </w:p>
    <w:p w:rsidR="000765B9" w:rsidRPr="005103FF" w:rsidRDefault="009E0FE4"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1" w:name="_Toc161132956"/>
      <w:r w:rsidRPr="005103FF">
        <w:rPr>
          <w:rFonts w:ascii="Times New Roman" w:eastAsia="宋体" w:hAnsi="Times New Roman" w:cs="宋体" w:hint="eastAsia"/>
          <w:b/>
          <w:bCs/>
          <w:kern w:val="0"/>
          <w:sz w:val="22"/>
          <w:lang w:val="zh-CN"/>
        </w:rPr>
        <w:t>2</w:t>
      </w:r>
      <w:r w:rsidRPr="005103FF">
        <w:rPr>
          <w:rFonts w:ascii="Times New Roman" w:eastAsia="宋体" w:hAnsi="Times New Roman" w:cs="宋体"/>
          <w:b/>
          <w:bCs/>
          <w:kern w:val="0"/>
          <w:sz w:val="22"/>
          <w:lang w:val="zh-CN"/>
        </w:rPr>
        <w:t xml:space="preserve">.3 </w:t>
      </w:r>
      <w:r w:rsidR="00E54A87" w:rsidRPr="005103FF">
        <w:rPr>
          <w:rFonts w:ascii="Times New Roman" w:eastAsia="宋体" w:hAnsi="Times New Roman" w:cs="宋体" w:hint="eastAsia"/>
          <w:b/>
          <w:bCs/>
          <w:kern w:val="0"/>
          <w:sz w:val="22"/>
          <w:lang w:val="zh-CN"/>
        </w:rPr>
        <w:t>快速</w:t>
      </w:r>
      <w:r w:rsidR="000765B9" w:rsidRPr="005103FF">
        <w:rPr>
          <w:rFonts w:ascii="Times New Roman" w:eastAsia="宋体" w:hAnsi="Times New Roman" w:cs="宋体" w:hint="eastAsia"/>
          <w:b/>
          <w:bCs/>
          <w:kern w:val="0"/>
          <w:sz w:val="22"/>
          <w:lang w:val="zh-CN"/>
        </w:rPr>
        <w:t>报告</w:t>
      </w:r>
      <w:bookmarkEnd w:id="11"/>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快速报告是指</w:t>
      </w:r>
      <w:r w:rsidR="003251F2" w:rsidRPr="005103FF">
        <w:rPr>
          <w:rFonts w:ascii="Times New Roman" w:eastAsia="宋体" w:hAnsi="Times New Roman" w:cs="宋体" w:hint="eastAsia"/>
          <w:color w:val="000000"/>
          <w:kern w:val="0"/>
          <w:sz w:val="24"/>
          <w:szCs w:val="24"/>
          <w:lang w:val="zh-CN"/>
        </w:rPr>
        <w:t>需要尽快</w:t>
      </w:r>
      <w:r w:rsidR="00145CDF" w:rsidRPr="005103FF">
        <w:rPr>
          <w:rFonts w:ascii="Times New Roman" w:eastAsia="宋体" w:hAnsi="Times New Roman" w:cs="宋体" w:hint="eastAsia"/>
          <w:kern w:val="0"/>
          <w:sz w:val="24"/>
          <w:szCs w:val="24"/>
          <w:lang w:val="zh-CN"/>
        </w:rPr>
        <w:t>报告</w:t>
      </w:r>
      <w:r w:rsidR="003251F2" w:rsidRPr="005103FF">
        <w:rPr>
          <w:rFonts w:ascii="Times New Roman" w:eastAsia="宋体" w:hAnsi="Times New Roman" w:cs="宋体" w:hint="eastAsia"/>
          <w:kern w:val="0"/>
          <w:sz w:val="24"/>
          <w:szCs w:val="24"/>
          <w:lang w:val="zh-CN"/>
        </w:rPr>
        <w:t>的</w:t>
      </w:r>
      <w:proofErr w:type="gramStart"/>
      <w:r w:rsidR="00563BB6" w:rsidRPr="005103FF">
        <w:rPr>
          <w:rFonts w:ascii="Times New Roman" w:eastAsia="宋体" w:hAnsi="Times New Roman" w:cs="宋体" w:hint="eastAsia"/>
          <w:color w:val="000000"/>
          <w:kern w:val="0"/>
          <w:sz w:val="24"/>
          <w:szCs w:val="24"/>
          <w:lang w:val="zh-CN"/>
        </w:rPr>
        <w:t>个</w:t>
      </w:r>
      <w:proofErr w:type="gramEnd"/>
      <w:r w:rsidR="00563BB6" w:rsidRPr="005103FF">
        <w:rPr>
          <w:rFonts w:ascii="Times New Roman" w:eastAsia="宋体" w:hAnsi="Times New Roman" w:cs="宋体" w:hint="eastAsia"/>
          <w:color w:val="000000"/>
          <w:kern w:val="0"/>
          <w:sz w:val="24"/>
          <w:szCs w:val="24"/>
          <w:lang w:val="zh-CN"/>
        </w:rPr>
        <w:t>例安全报告</w:t>
      </w:r>
      <w:r w:rsidRPr="005103FF">
        <w:rPr>
          <w:rFonts w:ascii="Times New Roman" w:eastAsia="宋体" w:hAnsi="Times New Roman" w:cs="宋体" w:hint="eastAsia"/>
          <w:kern w:val="0"/>
          <w:sz w:val="24"/>
          <w:szCs w:val="24"/>
          <w:lang w:val="zh-CN"/>
        </w:rPr>
        <w:t>，但不迟于第</w:t>
      </w:r>
      <w:r w:rsidRPr="005103FF">
        <w:rPr>
          <w:rFonts w:ascii="Times New Roman" w:eastAsia="宋体" w:hAnsi="Times New Roman" w:cs="Times New Roman"/>
          <w:kern w:val="0"/>
          <w:sz w:val="24"/>
          <w:szCs w:val="24"/>
        </w:rPr>
        <w:t>0</w:t>
      </w:r>
      <w:r w:rsidRPr="005103FF">
        <w:rPr>
          <w:rFonts w:ascii="Times New Roman" w:eastAsia="宋体" w:hAnsi="Times New Roman" w:cs="宋体" w:hint="eastAsia"/>
          <w:kern w:val="0"/>
          <w:sz w:val="24"/>
          <w:szCs w:val="24"/>
          <w:lang w:val="zh-CN"/>
        </w:rPr>
        <w:t>天后的</w:t>
      </w:r>
      <w:r w:rsidRPr="005103FF">
        <w:rPr>
          <w:rFonts w:ascii="Times New Roman" w:eastAsia="宋体" w:hAnsi="Times New Roman" w:cs="Times New Roman"/>
          <w:kern w:val="0"/>
          <w:sz w:val="24"/>
          <w:szCs w:val="24"/>
        </w:rPr>
        <w:t>15</w:t>
      </w:r>
      <w:r w:rsidRPr="005103FF">
        <w:rPr>
          <w:rFonts w:ascii="Times New Roman" w:eastAsia="宋体" w:hAnsi="Times New Roman" w:cs="宋体" w:hint="eastAsia"/>
          <w:kern w:val="0"/>
          <w:sz w:val="24"/>
          <w:szCs w:val="24"/>
          <w:lang w:val="zh-CN"/>
        </w:rPr>
        <w:t>个日历日（见第</w:t>
      </w:r>
      <w:r w:rsidRPr="005103FF">
        <w:rPr>
          <w:rFonts w:ascii="Times New Roman" w:eastAsia="宋体" w:hAnsi="Times New Roman" w:cs="Times New Roman"/>
          <w:color w:val="000000"/>
          <w:kern w:val="0"/>
          <w:sz w:val="24"/>
          <w:szCs w:val="24"/>
        </w:rPr>
        <w:t>5.2</w:t>
      </w:r>
      <w:r w:rsidRPr="005103FF">
        <w:rPr>
          <w:rFonts w:ascii="Times New Roman" w:eastAsia="宋体" w:hAnsi="Times New Roman" w:cs="宋体" w:hint="eastAsia"/>
          <w:color w:val="000000"/>
          <w:kern w:val="0"/>
          <w:sz w:val="24"/>
          <w:szCs w:val="24"/>
          <w:lang w:val="zh-CN"/>
        </w:rPr>
        <w:t>节，报告时限）。</w:t>
      </w:r>
    </w:p>
    <w:p w:rsidR="000765B9" w:rsidRPr="005103FF" w:rsidRDefault="009E0FE4"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2" w:name="_Toc161132957"/>
      <w:r w:rsidRPr="005103FF">
        <w:rPr>
          <w:rFonts w:ascii="Times New Roman" w:eastAsia="宋体" w:hAnsi="Times New Roman" w:cs="宋体" w:hint="eastAsia"/>
          <w:b/>
          <w:bCs/>
          <w:kern w:val="0"/>
          <w:sz w:val="22"/>
          <w:lang w:val="zh-CN"/>
        </w:rPr>
        <w:t>2</w:t>
      </w:r>
      <w:r w:rsidRPr="005103FF">
        <w:rPr>
          <w:rFonts w:ascii="Times New Roman" w:eastAsia="宋体" w:hAnsi="Times New Roman" w:cs="宋体"/>
          <w:b/>
          <w:bCs/>
          <w:kern w:val="0"/>
          <w:sz w:val="22"/>
          <w:lang w:val="zh-CN"/>
        </w:rPr>
        <w:t xml:space="preserve">.4 </w:t>
      </w:r>
      <w:r w:rsidR="00563BB6" w:rsidRPr="005103FF">
        <w:rPr>
          <w:rFonts w:ascii="Times New Roman" w:eastAsia="宋体" w:hAnsi="Times New Roman" w:cs="宋体" w:hint="eastAsia"/>
          <w:b/>
          <w:bCs/>
          <w:kern w:val="0"/>
          <w:sz w:val="22"/>
          <w:lang w:val="zh-CN"/>
        </w:rPr>
        <w:t>原始</w:t>
      </w:r>
      <w:r w:rsidR="000765B9" w:rsidRPr="005103FF">
        <w:rPr>
          <w:rFonts w:ascii="Times New Roman" w:eastAsia="宋体" w:hAnsi="Times New Roman" w:cs="宋体" w:hint="eastAsia"/>
          <w:b/>
          <w:bCs/>
          <w:kern w:val="0"/>
          <w:sz w:val="22"/>
          <w:lang w:val="zh-CN"/>
        </w:rPr>
        <w:t>来源</w:t>
      </w:r>
      <w:bookmarkEnd w:id="12"/>
    </w:p>
    <w:p w:rsidR="000765B9" w:rsidRPr="005103FF" w:rsidRDefault="00563BB6"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原始</w:t>
      </w:r>
      <w:r w:rsidR="000765B9" w:rsidRPr="005103FF">
        <w:rPr>
          <w:rFonts w:ascii="Times New Roman" w:eastAsia="宋体" w:hAnsi="Times New Roman" w:cs="宋体" w:hint="eastAsia"/>
          <w:kern w:val="0"/>
          <w:sz w:val="24"/>
          <w:szCs w:val="24"/>
          <w:lang w:val="zh-CN"/>
        </w:rPr>
        <w:t>来源是</w:t>
      </w:r>
      <w:r w:rsidR="00CC21DE" w:rsidRPr="005103FF">
        <w:rPr>
          <w:rFonts w:ascii="Times New Roman" w:eastAsia="宋体" w:hAnsi="Times New Roman" w:cs="宋体" w:hint="eastAsia"/>
          <w:kern w:val="0"/>
          <w:sz w:val="24"/>
          <w:szCs w:val="24"/>
          <w:lang w:val="zh-CN"/>
        </w:rPr>
        <w:t>指</w:t>
      </w:r>
      <w:r w:rsidR="000765B9" w:rsidRPr="005103FF">
        <w:rPr>
          <w:rFonts w:ascii="Times New Roman" w:eastAsia="宋体" w:hAnsi="Times New Roman" w:cs="宋体" w:hint="eastAsia"/>
          <w:kern w:val="0"/>
          <w:sz w:val="24"/>
          <w:szCs w:val="24"/>
          <w:lang w:val="zh-CN"/>
        </w:rPr>
        <w:t>提供</w:t>
      </w:r>
      <w:r w:rsidRPr="005103FF">
        <w:rPr>
          <w:rFonts w:ascii="Times New Roman" w:eastAsia="宋体" w:hAnsi="Times New Roman" w:cs="宋体" w:hint="eastAsia"/>
          <w:kern w:val="0"/>
          <w:sz w:val="24"/>
          <w:szCs w:val="24"/>
          <w:lang w:val="zh-CN"/>
        </w:rPr>
        <w:t>病例</w:t>
      </w:r>
      <w:r w:rsidR="00443828" w:rsidRPr="005103FF">
        <w:rPr>
          <w:rFonts w:ascii="Times New Roman" w:eastAsia="宋体" w:hAnsi="Times New Roman" w:cs="宋体" w:hint="eastAsia"/>
          <w:kern w:val="0"/>
          <w:sz w:val="24"/>
          <w:szCs w:val="24"/>
          <w:lang w:val="zh-CN"/>
        </w:rPr>
        <w:t>资料</w:t>
      </w:r>
      <w:r w:rsidR="000765B9" w:rsidRPr="005103FF">
        <w:rPr>
          <w:rFonts w:ascii="Times New Roman" w:eastAsia="宋体" w:hAnsi="Times New Roman" w:cs="宋体" w:hint="eastAsia"/>
          <w:kern w:val="0"/>
          <w:sz w:val="24"/>
          <w:szCs w:val="24"/>
          <w:lang w:val="zh-CN"/>
        </w:rPr>
        <w:t>的人。</w:t>
      </w:r>
      <w:r w:rsidRPr="005103FF">
        <w:rPr>
          <w:rFonts w:ascii="Times New Roman" w:eastAsia="宋体" w:hAnsi="Times New Roman" w:cs="宋体" w:hint="eastAsia"/>
          <w:kern w:val="0"/>
          <w:sz w:val="24"/>
          <w:szCs w:val="24"/>
          <w:lang w:val="zh-CN"/>
        </w:rPr>
        <w:t>原始</w:t>
      </w:r>
      <w:r w:rsidR="000765B9" w:rsidRPr="005103FF">
        <w:rPr>
          <w:rFonts w:ascii="Times New Roman" w:eastAsia="宋体" w:hAnsi="Times New Roman" w:cs="宋体" w:hint="eastAsia"/>
          <w:kern w:val="0"/>
          <w:sz w:val="24"/>
          <w:szCs w:val="24"/>
          <w:lang w:val="zh-CN"/>
        </w:rPr>
        <w:t>来源通常被称为</w:t>
      </w:r>
      <w:r w:rsidR="000765B9"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报告者</w:t>
      </w:r>
      <w:r w:rsidR="000765B9" w:rsidRPr="005103FF">
        <w:rPr>
          <w:rFonts w:ascii="Times New Roman" w:eastAsia="宋体" w:hAnsi="Times New Roman" w:cs="宋体"/>
          <w:kern w:val="0"/>
          <w:sz w:val="24"/>
          <w:szCs w:val="24"/>
          <w:lang w:val="zh-CN"/>
        </w:rPr>
        <w:t>”</w:t>
      </w:r>
      <w:r w:rsidR="000765B9" w:rsidRPr="005103FF">
        <w:rPr>
          <w:rFonts w:ascii="Times New Roman" w:eastAsia="宋体" w:hAnsi="Times New Roman" w:cs="宋体" w:hint="eastAsia"/>
          <w:kern w:val="0"/>
          <w:sz w:val="24"/>
          <w:szCs w:val="24"/>
          <w:lang w:val="zh-CN"/>
        </w:rPr>
        <w:t>，包括向</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或监管机构提供</w:t>
      </w:r>
      <w:r w:rsidRPr="005103FF">
        <w:rPr>
          <w:rFonts w:ascii="Times New Roman" w:eastAsia="宋体" w:hAnsi="Times New Roman" w:cs="宋体" w:hint="eastAsia"/>
          <w:kern w:val="0"/>
          <w:sz w:val="24"/>
          <w:szCs w:val="24"/>
          <w:lang w:val="zh-CN"/>
        </w:rPr>
        <w:t>病例</w:t>
      </w:r>
      <w:r w:rsidR="00443828" w:rsidRPr="005103FF">
        <w:rPr>
          <w:rFonts w:ascii="Times New Roman" w:eastAsia="宋体" w:hAnsi="Times New Roman" w:cs="宋体" w:hint="eastAsia"/>
          <w:kern w:val="0"/>
          <w:sz w:val="24"/>
          <w:szCs w:val="24"/>
          <w:lang w:val="zh-CN"/>
        </w:rPr>
        <w:t>资料</w:t>
      </w:r>
      <w:r w:rsidR="000765B9" w:rsidRPr="005103FF">
        <w:rPr>
          <w:rFonts w:ascii="Times New Roman" w:eastAsia="宋体" w:hAnsi="Times New Roman" w:cs="宋体" w:hint="eastAsia"/>
          <w:kern w:val="0"/>
          <w:sz w:val="24"/>
          <w:szCs w:val="24"/>
          <w:lang w:val="zh-CN"/>
        </w:rPr>
        <w:t>的医疗保健专业人员和消费者。应将</w:t>
      </w:r>
      <w:r w:rsidRPr="005103FF">
        <w:rPr>
          <w:rFonts w:ascii="Times New Roman" w:eastAsia="宋体" w:hAnsi="Times New Roman" w:cs="宋体" w:hint="eastAsia"/>
          <w:kern w:val="0"/>
          <w:sz w:val="24"/>
          <w:szCs w:val="24"/>
          <w:lang w:val="zh-CN"/>
        </w:rPr>
        <w:t>原始</w:t>
      </w:r>
      <w:r w:rsidR="000765B9" w:rsidRPr="005103FF">
        <w:rPr>
          <w:rFonts w:ascii="Times New Roman" w:eastAsia="宋体" w:hAnsi="Times New Roman" w:cs="宋体" w:hint="eastAsia"/>
          <w:kern w:val="0"/>
          <w:sz w:val="24"/>
          <w:szCs w:val="24"/>
          <w:lang w:val="zh-CN"/>
        </w:rPr>
        <w:t>来源与从</w:t>
      </w:r>
      <w:r w:rsidRPr="005103FF">
        <w:rPr>
          <w:rFonts w:ascii="Times New Roman" w:eastAsia="宋体" w:hAnsi="Times New Roman" w:cs="宋体" w:hint="eastAsia"/>
          <w:kern w:val="0"/>
          <w:sz w:val="24"/>
          <w:szCs w:val="24"/>
          <w:lang w:val="zh-CN"/>
        </w:rPr>
        <w:t>原始</w:t>
      </w:r>
      <w:r w:rsidR="000765B9" w:rsidRPr="005103FF">
        <w:rPr>
          <w:rFonts w:ascii="Times New Roman" w:eastAsia="宋体" w:hAnsi="Times New Roman" w:cs="宋体" w:hint="eastAsia"/>
          <w:kern w:val="0"/>
          <w:sz w:val="24"/>
          <w:szCs w:val="24"/>
          <w:lang w:val="zh-CN"/>
        </w:rPr>
        <w:t>来源收集病例信息并将其传输（例如，</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到监管机构）的发送者区分开来。</w:t>
      </w:r>
      <w:r w:rsidR="00CC21DE" w:rsidRPr="005103FF">
        <w:rPr>
          <w:rFonts w:ascii="Times New Roman" w:eastAsia="宋体" w:hAnsi="Times New Roman" w:cs="宋体" w:hint="eastAsia"/>
          <w:kern w:val="0"/>
          <w:sz w:val="24"/>
          <w:szCs w:val="24"/>
          <w:lang w:val="zh-CN"/>
        </w:rPr>
        <w:t>可能会有</w:t>
      </w:r>
      <w:r w:rsidR="000765B9" w:rsidRPr="005103FF">
        <w:rPr>
          <w:rFonts w:ascii="Times New Roman" w:eastAsia="宋体" w:hAnsi="Times New Roman" w:cs="宋体" w:hint="eastAsia"/>
          <w:kern w:val="0"/>
          <w:sz w:val="24"/>
          <w:szCs w:val="24"/>
          <w:lang w:val="zh-CN"/>
        </w:rPr>
        <w:t>多个来源</w:t>
      </w:r>
      <w:r w:rsidR="00CC21DE" w:rsidRPr="005103FF">
        <w:rPr>
          <w:rFonts w:ascii="Times New Roman" w:eastAsia="宋体" w:hAnsi="Times New Roman" w:cs="宋体" w:hint="eastAsia"/>
          <w:kern w:val="0"/>
          <w:sz w:val="24"/>
          <w:szCs w:val="24"/>
          <w:lang w:val="zh-CN"/>
        </w:rPr>
        <w:t>（</w:t>
      </w:r>
      <w:r w:rsidR="000765B9" w:rsidRPr="005103FF">
        <w:rPr>
          <w:rFonts w:ascii="Times New Roman" w:eastAsia="宋体" w:hAnsi="Times New Roman" w:cs="宋体" w:hint="eastAsia"/>
          <w:kern w:val="0"/>
          <w:sz w:val="24"/>
          <w:szCs w:val="24"/>
          <w:lang w:val="zh-CN"/>
        </w:rPr>
        <w:t>如医疗保健专业人员和</w:t>
      </w:r>
      <w:r w:rsidR="000765B9" w:rsidRPr="005103FF">
        <w:rPr>
          <w:rFonts w:ascii="Times New Roman" w:eastAsia="宋体" w:hAnsi="Times New Roman" w:cs="Times New Roman"/>
          <w:kern w:val="0"/>
          <w:sz w:val="24"/>
          <w:szCs w:val="24"/>
        </w:rPr>
        <w:t>/</w:t>
      </w:r>
      <w:r w:rsidR="000765B9" w:rsidRPr="005103FF">
        <w:rPr>
          <w:rFonts w:ascii="Times New Roman" w:eastAsia="宋体" w:hAnsi="Times New Roman" w:cs="宋体" w:hint="eastAsia"/>
          <w:kern w:val="0"/>
          <w:sz w:val="24"/>
          <w:szCs w:val="24"/>
          <w:lang w:val="zh-CN"/>
        </w:rPr>
        <w:t>或消费者</w:t>
      </w:r>
      <w:r w:rsidR="00CC21DE" w:rsidRPr="005103FF">
        <w:rPr>
          <w:rFonts w:ascii="Times New Roman" w:eastAsia="宋体" w:hAnsi="Times New Roman" w:cs="宋体" w:hint="eastAsia"/>
          <w:kern w:val="0"/>
          <w:sz w:val="24"/>
          <w:szCs w:val="24"/>
          <w:lang w:val="zh-CN"/>
        </w:rPr>
        <w:t>）</w:t>
      </w:r>
      <w:r w:rsidR="000765B9" w:rsidRPr="005103FF">
        <w:rPr>
          <w:rFonts w:ascii="Times New Roman" w:eastAsia="宋体" w:hAnsi="Times New Roman" w:cs="宋体" w:hint="eastAsia"/>
          <w:kern w:val="0"/>
          <w:sz w:val="24"/>
          <w:szCs w:val="24"/>
          <w:lang w:val="zh-CN"/>
        </w:rPr>
        <w:t>提供同一</w:t>
      </w:r>
      <w:r w:rsidR="00272E2E" w:rsidRPr="005103FF">
        <w:rPr>
          <w:rFonts w:ascii="Times New Roman" w:eastAsia="宋体" w:hAnsi="Times New Roman" w:cs="宋体" w:hint="eastAsia"/>
          <w:kern w:val="0"/>
          <w:sz w:val="24"/>
          <w:szCs w:val="24"/>
          <w:lang w:val="zh-CN"/>
        </w:rPr>
        <w:t>份</w:t>
      </w:r>
      <w:r w:rsidR="000765B9" w:rsidRPr="005103FF">
        <w:rPr>
          <w:rFonts w:ascii="Times New Roman" w:eastAsia="宋体" w:hAnsi="Times New Roman" w:cs="宋体" w:hint="eastAsia"/>
          <w:kern w:val="0"/>
          <w:sz w:val="24"/>
          <w:szCs w:val="24"/>
          <w:lang w:val="zh-CN"/>
        </w:rPr>
        <w:t>病例</w:t>
      </w:r>
      <w:r w:rsidR="00443828" w:rsidRPr="005103FF">
        <w:rPr>
          <w:rFonts w:ascii="Times New Roman" w:eastAsia="宋体" w:hAnsi="Times New Roman" w:cs="宋体" w:hint="eastAsia"/>
          <w:kern w:val="0"/>
          <w:sz w:val="24"/>
          <w:szCs w:val="24"/>
          <w:lang w:val="zh-CN"/>
        </w:rPr>
        <w:t>信息</w:t>
      </w:r>
      <w:r w:rsidR="000765B9" w:rsidRPr="005103FF">
        <w:rPr>
          <w:rFonts w:ascii="Times New Roman" w:eastAsia="宋体" w:hAnsi="Times New Roman" w:cs="宋体" w:hint="eastAsia"/>
          <w:kern w:val="0"/>
          <w:sz w:val="24"/>
          <w:szCs w:val="24"/>
          <w:lang w:val="zh-CN"/>
        </w:rPr>
        <w:t>。</w:t>
      </w:r>
      <w:r w:rsidR="00272E2E" w:rsidRPr="005103FF">
        <w:rPr>
          <w:rFonts w:ascii="Times New Roman" w:eastAsia="宋体" w:hAnsi="Times New Roman" w:cs="宋体" w:hint="eastAsia"/>
          <w:kern w:val="0"/>
          <w:sz w:val="24"/>
          <w:szCs w:val="24"/>
          <w:lang w:val="zh-CN"/>
        </w:rPr>
        <w:t>出于</w:t>
      </w:r>
      <w:r w:rsidR="000765B9" w:rsidRPr="005103FF">
        <w:rPr>
          <w:rFonts w:ascii="Times New Roman" w:eastAsia="宋体" w:hAnsi="Times New Roman" w:cs="宋体" w:hint="eastAsia"/>
          <w:kern w:val="0"/>
          <w:sz w:val="24"/>
          <w:szCs w:val="24"/>
          <w:lang w:val="zh-CN"/>
        </w:rPr>
        <w:t>监管目的</w:t>
      </w:r>
      <w:r w:rsidR="00272E2E"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原始</w:t>
      </w:r>
      <w:r w:rsidR="000765B9" w:rsidRPr="005103FF">
        <w:rPr>
          <w:rFonts w:ascii="Times New Roman" w:eastAsia="宋体" w:hAnsi="Times New Roman" w:cs="宋体" w:hint="eastAsia"/>
          <w:kern w:val="0"/>
          <w:sz w:val="24"/>
          <w:szCs w:val="24"/>
          <w:lang w:val="zh-CN"/>
        </w:rPr>
        <w:t>来源是首先提供</w:t>
      </w:r>
      <w:r w:rsidRPr="005103FF">
        <w:rPr>
          <w:rFonts w:ascii="Times New Roman" w:eastAsia="宋体" w:hAnsi="Times New Roman" w:cs="宋体" w:hint="eastAsia"/>
          <w:kern w:val="0"/>
          <w:sz w:val="24"/>
          <w:szCs w:val="24"/>
          <w:lang w:val="zh-CN"/>
        </w:rPr>
        <w:t>病例</w:t>
      </w:r>
      <w:r w:rsidR="00847CAC" w:rsidRPr="005103FF">
        <w:rPr>
          <w:rFonts w:ascii="Times New Roman" w:eastAsia="宋体" w:hAnsi="Times New Roman" w:cs="宋体" w:hint="eastAsia"/>
          <w:kern w:val="0"/>
          <w:sz w:val="24"/>
          <w:szCs w:val="24"/>
          <w:lang w:val="zh-CN"/>
        </w:rPr>
        <w:t>资料</w:t>
      </w:r>
      <w:r w:rsidR="000765B9" w:rsidRPr="005103FF">
        <w:rPr>
          <w:rFonts w:ascii="Times New Roman" w:eastAsia="宋体" w:hAnsi="Times New Roman" w:cs="宋体" w:hint="eastAsia"/>
          <w:kern w:val="0"/>
          <w:sz w:val="24"/>
          <w:szCs w:val="24"/>
          <w:lang w:val="zh-CN"/>
        </w:rPr>
        <w:t>的人（见</w:t>
      </w:r>
      <w:r w:rsidR="000765B9" w:rsidRPr="005103FF">
        <w:rPr>
          <w:rFonts w:ascii="Times New Roman" w:eastAsia="宋体" w:hAnsi="Times New Roman" w:cs="Times New Roman"/>
          <w:kern w:val="0"/>
          <w:sz w:val="24"/>
          <w:szCs w:val="24"/>
        </w:rPr>
        <w:t>ICH E2B</w:t>
      </w:r>
      <w:r w:rsidR="000765B9" w:rsidRPr="005103FF">
        <w:rPr>
          <w:rFonts w:ascii="Times New Roman" w:eastAsia="宋体" w:hAnsi="Times New Roman" w:cs="宋体" w:hint="eastAsia"/>
          <w:kern w:val="0"/>
          <w:sz w:val="24"/>
          <w:szCs w:val="24"/>
          <w:lang w:val="zh-CN"/>
        </w:rPr>
        <w:t>）。</w:t>
      </w:r>
      <w:r w:rsidR="00F560CE" w:rsidRPr="005103FF">
        <w:rPr>
          <w:rFonts w:ascii="Times New Roman" w:eastAsia="宋体" w:hAnsi="Times New Roman" w:cs="宋体" w:hint="eastAsia"/>
          <w:kern w:val="0"/>
          <w:sz w:val="24"/>
          <w:szCs w:val="24"/>
          <w:lang w:val="zh-CN"/>
        </w:rPr>
        <w:t>对于</w:t>
      </w:r>
      <w:r w:rsidR="000765B9" w:rsidRPr="005103FF">
        <w:rPr>
          <w:rFonts w:ascii="Times New Roman" w:eastAsia="宋体" w:hAnsi="Times New Roman" w:cs="宋体" w:hint="eastAsia"/>
          <w:kern w:val="0"/>
          <w:sz w:val="24"/>
          <w:szCs w:val="24"/>
          <w:lang w:val="zh-CN"/>
        </w:rPr>
        <w:t>文</w:t>
      </w:r>
      <w:r w:rsidRPr="005103FF">
        <w:rPr>
          <w:rFonts w:ascii="Times New Roman" w:eastAsia="宋体" w:hAnsi="Times New Roman" w:cs="宋体" w:hint="eastAsia"/>
          <w:kern w:val="0"/>
          <w:sz w:val="24"/>
          <w:szCs w:val="24"/>
          <w:lang w:val="zh-CN"/>
        </w:rPr>
        <w:t>献原始</w:t>
      </w:r>
      <w:r w:rsidR="000765B9" w:rsidRPr="005103FF">
        <w:rPr>
          <w:rFonts w:ascii="Times New Roman" w:eastAsia="宋体" w:hAnsi="Times New Roman" w:cs="宋体" w:hint="eastAsia"/>
          <w:kern w:val="0"/>
          <w:sz w:val="24"/>
          <w:szCs w:val="24"/>
          <w:lang w:val="zh-CN"/>
        </w:rPr>
        <w:t>来源</w:t>
      </w:r>
      <w:r w:rsidR="00F560CE" w:rsidRPr="005103FF">
        <w:rPr>
          <w:rFonts w:ascii="Times New Roman" w:eastAsia="宋体" w:hAnsi="Times New Roman" w:cs="宋体" w:hint="eastAsia"/>
          <w:kern w:val="0"/>
          <w:sz w:val="24"/>
          <w:szCs w:val="24"/>
          <w:lang w:val="zh-CN"/>
        </w:rPr>
        <w:t>就是作者</w:t>
      </w:r>
      <w:r w:rsidR="000765B9" w:rsidRPr="005103FF">
        <w:rPr>
          <w:rFonts w:ascii="Times New Roman" w:eastAsia="宋体" w:hAnsi="Times New Roman" w:cs="宋体" w:hint="eastAsia"/>
          <w:kern w:val="0"/>
          <w:sz w:val="24"/>
          <w:szCs w:val="24"/>
          <w:lang w:val="zh-CN"/>
        </w:rPr>
        <w:t>。</w:t>
      </w:r>
    </w:p>
    <w:p w:rsidR="000765B9" w:rsidRPr="005103FF" w:rsidRDefault="007E6252"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3" w:name="_Toc161132958"/>
      <w:r w:rsidRPr="005103FF">
        <w:rPr>
          <w:rFonts w:ascii="Times New Roman" w:eastAsia="宋体" w:hAnsi="Times New Roman" w:cs="宋体" w:hint="eastAsia"/>
          <w:b/>
          <w:bCs/>
          <w:kern w:val="0"/>
          <w:sz w:val="22"/>
          <w:lang w:val="zh-CN"/>
        </w:rPr>
        <w:t>2</w:t>
      </w:r>
      <w:r w:rsidRPr="005103FF">
        <w:rPr>
          <w:rFonts w:ascii="Times New Roman" w:eastAsia="宋体" w:hAnsi="Times New Roman" w:cs="宋体"/>
          <w:b/>
          <w:bCs/>
          <w:kern w:val="0"/>
          <w:sz w:val="22"/>
          <w:lang w:val="zh-CN"/>
        </w:rPr>
        <w:t xml:space="preserve">.5 </w:t>
      </w:r>
      <w:r w:rsidR="000765B9" w:rsidRPr="005103FF">
        <w:rPr>
          <w:rFonts w:ascii="Times New Roman" w:eastAsia="宋体" w:hAnsi="Times New Roman" w:cs="宋体" w:hint="eastAsia"/>
          <w:b/>
          <w:bCs/>
          <w:kern w:val="0"/>
          <w:sz w:val="22"/>
          <w:lang w:val="zh-CN"/>
        </w:rPr>
        <w:t>医疗保健专业人员（</w:t>
      </w:r>
      <w:r w:rsidR="000765B9" w:rsidRPr="005103FF">
        <w:rPr>
          <w:rFonts w:ascii="Times New Roman" w:eastAsia="宋体" w:hAnsi="Times New Roman" w:cs="宋体"/>
          <w:b/>
          <w:bCs/>
          <w:kern w:val="0"/>
          <w:sz w:val="22"/>
          <w:lang w:val="zh-CN"/>
        </w:rPr>
        <w:t>HCP</w:t>
      </w:r>
      <w:r w:rsidR="000765B9" w:rsidRPr="005103FF">
        <w:rPr>
          <w:rFonts w:ascii="Times New Roman" w:eastAsia="宋体" w:hAnsi="Times New Roman" w:cs="宋体" w:hint="eastAsia"/>
          <w:b/>
          <w:bCs/>
          <w:kern w:val="0"/>
          <w:sz w:val="22"/>
          <w:lang w:val="zh-CN"/>
        </w:rPr>
        <w:t>）</w:t>
      </w:r>
      <w:bookmarkEnd w:id="13"/>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医疗保健专业人员定义为具有医学资格的</w:t>
      </w:r>
      <w:r w:rsidR="00563BB6" w:rsidRPr="005103FF">
        <w:rPr>
          <w:rFonts w:ascii="Times New Roman" w:eastAsia="宋体" w:hAnsi="Times New Roman" w:cs="宋体" w:hint="eastAsia"/>
          <w:color w:val="000000"/>
          <w:kern w:val="0"/>
          <w:sz w:val="24"/>
          <w:szCs w:val="24"/>
          <w:lang w:val="zh-CN"/>
        </w:rPr>
        <w:t>原始</w:t>
      </w:r>
      <w:r w:rsidRPr="005103FF">
        <w:rPr>
          <w:rFonts w:ascii="Times New Roman" w:eastAsia="宋体" w:hAnsi="Times New Roman" w:cs="宋体" w:hint="eastAsia"/>
          <w:color w:val="000000"/>
          <w:kern w:val="0"/>
          <w:sz w:val="24"/>
          <w:szCs w:val="24"/>
          <w:lang w:val="zh-CN"/>
        </w:rPr>
        <w:t>来源，如医生、牙医、药剂师、护士、</w:t>
      </w:r>
      <w:r w:rsidR="00074CCA" w:rsidRPr="005103FF">
        <w:rPr>
          <w:rFonts w:ascii="Times New Roman" w:eastAsia="宋体" w:hAnsi="Times New Roman" w:cs="宋体" w:hint="eastAsia"/>
          <w:color w:val="000000"/>
          <w:kern w:val="0"/>
          <w:sz w:val="24"/>
          <w:szCs w:val="24"/>
          <w:lang w:val="zh-CN"/>
        </w:rPr>
        <w:t>法医</w:t>
      </w:r>
      <w:r w:rsidRPr="005103FF">
        <w:rPr>
          <w:rFonts w:ascii="Times New Roman" w:eastAsia="宋体" w:hAnsi="Times New Roman" w:cs="宋体" w:hint="eastAsia"/>
          <w:color w:val="000000"/>
          <w:kern w:val="0"/>
          <w:sz w:val="24"/>
          <w:szCs w:val="24"/>
          <w:lang w:val="zh-CN"/>
        </w:rPr>
        <w:t>（如果受过医学培训），或</w:t>
      </w:r>
      <w:r w:rsidR="00074CCA" w:rsidRPr="005103FF">
        <w:rPr>
          <w:rFonts w:ascii="Times New Roman" w:eastAsia="宋体" w:hAnsi="Times New Roman" w:cs="宋体" w:hint="eastAsia"/>
          <w:color w:val="000000"/>
          <w:kern w:val="0"/>
          <w:sz w:val="24"/>
          <w:szCs w:val="24"/>
          <w:lang w:val="zh-CN"/>
        </w:rPr>
        <w:t>国家或地区</w:t>
      </w:r>
      <w:r w:rsidRPr="005103FF">
        <w:rPr>
          <w:rFonts w:ascii="Times New Roman" w:eastAsia="宋体" w:hAnsi="Times New Roman" w:cs="宋体" w:hint="eastAsia"/>
          <w:color w:val="000000"/>
          <w:kern w:val="0"/>
          <w:sz w:val="24"/>
          <w:szCs w:val="24"/>
          <w:lang w:val="zh-CN"/>
        </w:rPr>
        <w:t>规定的其他</w:t>
      </w:r>
      <w:r w:rsidR="00074CCA" w:rsidRPr="005103FF">
        <w:rPr>
          <w:rFonts w:ascii="Times New Roman" w:eastAsia="宋体" w:hAnsi="Times New Roman" w:cs="宋体" w:hint="eastAsia"/>
          <w:color w:val="000000"/>
          <w:kern w:val="0"/>
          <w:sz w:val="24"/>
          <w:szCs w:val="24"/>
          <w:lang w:val="zh-CN"/>
        </w:rPr>
        <w:t>人员</w:t>
      </w:r>
      <w:r w:rsidRPr="005103FF">
        <w:rPr>
          <w:rFonts w:ascii="Times New Roman" w:eastAsia="宋体" w:hAnsi="Times New Roman" w:cs="宋体" w:hint="eastAsia"/>
          <w:color w:val="000000"/>
          <w:kern w:val="0"/>
          <w:sz w:val="24"/>
          <w:szCs w:val="24"/>
          <w:lang w:val="zh-CN"/>
        </w:rPr>
        <w:t>。</w:t>
      </w:r>
    </w:p>
    <w:p w:rsidR="000765B9" w:rsidRPr="005103FF" w:rsidRDefault="007E6252"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rPr>
      </w:pPr>
      <w:bookmarkStart w:id="14" w:name="_Toc161132959"/>
      <w:r w:rsidRPr="005103FF">
        <w:rPr>
          <w:rFonts w:ascii="Times New Roman" w:eastAsia="宋体" w:hAnsi="Times New Roman" w:cs="宋体" w:hint="eastAsia"/>
          <w:b/>
          <w:bCs/>
          <w:kern w:val="0"/>
          <w:sz w:val="22"/>
        </w:rPr>
        <w:t>2</w:t>
      </w:r>
      <w:r w:rsidRPr="005103FF">
        <w:rPr>
          <w:rFonts w:ascii="Times New Roman" w:eastAsia="宋体" w:hAnsi="Times New Roman" w:cs="宋体"/>
          <w:b/>
          <w:bCs/>
          <w:kern w:val="0"/>
          <w:sz w:val="22"/>
        </w:rPr>
        <w:t xml:space="preserve">.6 </w:t>
      </w:r>
      <w:r w:rsidR="000765B9" w:rsidRPr="005103FF">
        <w:rPr>
          <w:rFonts w:ascii="Times New Roman" w:eastAsia="宋体" w:hAnsi="Times New Roman" w:cs="宋体" w:hint="eastAsia"/>
          <w:b/>
          <w:bCs/>
          <w:kern w:val="0"/>
          <w:sz w:val="22"/>
          <w:lang w:val="zh-CN"/>
        </w:rPr>
        <w:t>消费者</w:t>
      </w:r>
      <w:bookmarkEnd w:id="14"/>
    </w:p>
    <w:p w:rsidR="000765B9" w:rsidRDefault="000765B9" w:rsidP="000765B9">
      <w:pPr>
        <w:autoSpaceDE w:val="0"/>
        <w:autoSpaceDN w:val="0"/>
        <w:adjustRightInd w:val="0"/>
        <w:spacing w:after="240"/>
        <w:ind w:right="418"/>
        <w:rPr>
          <w:rFonts w:ascii="Times New Roman" w:eastAsia="宋体" w:hAnsi="Times New Roman" w:cs="宋体"/>
          <w:color w:val="000000"/>
          <w:kern w:val="0"/>
          <w:sz w:val="24"/>
          <w:szCs w:val="24"/>
          <w:lang w:val="zh-CN"/>
        </w:rPr>
      </w:pPr>
      <w:r w:rsidRPr="005103FF">
        <w:rPr>
          <w:rFonts w:ascii="Times New Roman" w:eastAsia="宋体" w:hAnsi="Times New Roman" w:cs="宋体" w:hint="eastAsia"/>
          <w:color w:val="000000"/>
          <w:kern w:val="0"/>
          <w:sz w:val="24"/>
          <w:szCs w:val="24"/>
          <w:lang w:val="zh-CN"/>
        </w:rPr>
        <w:t>消费者定义为非医疗保健专业人员的</w:t>
      </w:r>
      <w:r w:rsidR="00563BB6" w:rsidRPr="005103FF">
        <w:rPr>
          <w:rFonts w:ascii="Times New Roman" w:eastAsia="宋体" w:hAnsi="Times New Roman" w:cs="宋体" w:hint="eastAsia"/>
          <w:color w:val="000000"/>
          <w:kern w:val="0"/>
          <w:sz w:val="24"/>
          <w:szCs w:val="24"/>
          <w:lang w:val="zh-CN"/>
        </w:rPr>
        <w:t>原始</w:t>
      </w:r>
      <w:r w:rsidRPr="005103FF">
        <w:rPr>
          <w:rFonts w:ascii="Times New Roman" w:eastAsia="宋体" w:hAnsi="Times New Roman" w:cs="宋体" w:hint="eastAsia"/>
          <w:color w:val="000000"/>
          <w:kern w:val="0"/>
          <w:sz w:val="24"/>
          <w:szCs w:val="24"/>
          <w:lang w:val="zh-CN"/>
        </w:rPr>
        <w:t>来源</w:t>
      </w:r>
      <w:r w:rsidR="007D5C2A" w:rsidRPr="005103FF">
        <w:rPr>
          <w:rFonts w:ascii="Times New Roman" w:eastAsia="宋体" w:hAnsi="Times New Roman" w:cs="宋体" w:hint="eastAsia"/>
          <w:color w:val="000000"/>
          <w:kern w:val="0"/>
          <w:sz w:val="24"/>
          <w:szCs w:val="24"/>
          <w:lang w:val="zh-CN"/>
        </w:rPr>
        <w:t>，</w:t>
      </w:r>
      <w:r w:rsidR="00563BB6" w:rsidRPr="005103FF">
        <w:rPr>
          <w:rFonts w:ascii="Times New Roman" w:eastAsia="宋体" w:hAnsi="Times New Roman" w:cs="宋体" w:hint="eastAsia"/>
          <w:color w:val="000000"/>
          <w:kern w:val="0"/>
          <w:sz w:val="24"/>
          <w:szCs w:val="24"/>
          <w:lang w:val="zh-CN"/>
        </w:rPr>
        <w:t>例如</w:t>
      </w:r>
      <w:r w:rsidRPr="005103FF">
        <w:rPr>
          <w:rFonts w:ascii="Times New Roman" w:eastAsia="宋体" w:hAnsi="Times New Roman" w:cs="宋体" w:hint="eastAsia"/>
          <w:color w:val="000000"/>
          <w:kern w:val="0"/>
          <w:sz w:val="24"/>
          <w:szCs w:val="24"/>
          <w:lang w:val="zh-CN"/>
        </w:rPr>
        <w:t>患者、患者代</w:t>
      </w:r>
      <w:r w:rsidR="0043464D" w:rsidRPr="005103FF">
        <w:rPr>
          <w:rFonts w:ascii="Times New Roman" w:eastAsia="宋体" w:hAnsi="Times New Roman" w:cs="宋体" w:hint="eastAsia"/>
          <w:color w:val="000000"/>
          <w:kern w:val="0"/>
          <w:sz w:val="24"/>
          <w:szCs w:val="24"/>
          <w:lang w:val="zh-CN"/>
        </w:rPr>
        <w:t>理人</w:t>
      </w:r>
      <w:r w:rsidRPr="005103FF">
        <w:rPr>
          <w:rFonts w:ascii="Times New Roman" w:eastAsia="宋体" w:hAnsi="Times New Roman" w:cs="宋体" w:hint="eastAsia"/>
          <w:color w:val="000000"/>
          <w:kern w:val="0"/>
          <w:sz w:val="24"/>
          <w:szCs w:val="24"/>
          <w:lang w:val="zh-CN"/>
        </w:rPr>
        <w:t>（包括法</w:t>
      </w:r>
      <w:r w:rsidR="0043464D" w:rsidRPr="005103FF">
        <w:rPr>
          <w:rFonts w:ascii="Times New Roman" w:eastAsia="宋体" w:hAnsi="Times New Roman" w:cs="宋体" w:hint="eastAsia"/>
          <w:color w:val="000000"/>
          <w:kern w:val="0"/>
          <w:sz w:val="24"/>
          <w:szCs w:val="24"/>
          <w:lang w:val="zh-CN"/>
        </w:rPr>
        <w:t>律</w:t>
      </w:r>
      <w:r w:rsidRPr="005103FF">
        <w:rPr>
          <w:rFonts w:ascii="Times New Roman" w:eastAsia="宋体" w:hAnsi="Times New Roman" w:cs="宋体" w:hint="eastAsia"/>
          <w:color w:val="000000"/>
          <w:kern w:val="0"/>
          <w:sz w:val="24"/>
          <w:szCs w:val="24"/>
          <w:lang w:val="zh-CN"/>
        </w:rPr>
        <w:t>代表）、护理人员、患者的朋友或亲属。</w:t>
      </w:r>
    </w:p>
    <w:p w:rsidR="00FA59C2" w:rsidRPr="005103FF" w:rsidRDefault="00FA59C2" w:rsidP="00FA59C2">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5" w:name="_Toc161132960"/>
      <w:r w:rsidRPr="005103FF">
        <w:rPr>
          <w:rFonts w:ascii="Times New Roman" w:eastAsia="宋体" w:hAnsi="Times New Roman" w:cs="宋体" w:hint="eastAsia"/>
          <w:b/>
          <w:bCs/>
          <w:kern w:val="0"/>
          <w:sz w:val="22"/>
          <w:lang w:val="zh-CN"/>
        </w:rPr>
        <w:t>2</w:t>
      </w:r>
      <w:r w:rsidRPr="005103FF">
        <w:rPr>
          <w:rFonts w:ascii="Times New Roman" w:eastAsia="宋体" w:hAnsi="Times New Roman" w:cs="宋体"/>
          <w:b/>
          <w:bCs/>
          <w:kern w:val="0"/>
          <w:sz w:val="22"/>
          <w:lang w:val="zh-CN"/>
        </w:rPr>
        <w:t xml:space="preserve">.7 </w:t>
      </w:r>
      <w:r w:rsidRPr="005103FF">
        <w:rPr>
          <w:rFonts w:ascii="Times New Roman" w:eastAsia="宋体" w:hAnsi="Times New Roman" w:cs="宋体" w:hint="eastAsia"/>
          <w:b/>
          <w:bCs/>
          <w:kern w:val="0"/>
          <w:sz w:val="22"/>
          <w:lang w:val="zh-CN"/>
        </w:rPr>
        <w:t>数字平台</w:t>
      </w:r>
      <w:bookmarkEnd w:id="15"/>
    </w:p>
    <w:p w:rsidR="00FA59C2" w:rsidRPr="005103FF" w:rsidRDefault="00FA59C2" w:rsidP="00FA59C2">
      <w:pPr>
        <w:autoSpaceDE w:val="0"/>
        <w:autoSpaceDN w:val="0"/>
        <w:adjustRightInd w:val="0"/>
        <w:spacing w:after="240"/>
        <w:ind w:right="418"/>
        <w:rPr>
          <w:rFonts w:ascii="Times New Roman" w:eastAsia="宋体" w:hAnsi="Times New Roman" w:cs="宋体"/>
          <w:color w:val="000000"/>
          <w:kern w:val="0"/>
          <w:sz w:val="24"/>
          <w:szCs w:val="24"/>
          <w:lang w:val="zh-CN"/>
        </w:rPr>
      </w:pPr>
      <w:r w:rsidRPr="005103FF">
        <w:rPr>
          <w:rFonts w:ascii="Times New Roman" w:eastAsia="宋体" w:hAnsi="Times New Roman" w:cs="宋体" w:hint="eastAsia"/>
          <w:color w:val="000000"/>
          <w:kern w:val="0"/>
          <w:sz w:val="24"/>
          <w:szCs w:val="24"/>
          <w:lang w:val="zh-CN"/>
        </w:rPr>
        <w:t>数字平台是用于实现用户之间信息传输的软件和技术（见第</w:t>
      </w:r>
      <w:r w:rsidRPr="005103FF">
        <w:rPr>
          <w:rFonts w:ascii="Times New Roman" w:eastAsia="宋体" w:hAnsi="Times New Roman" w:cs="宋体"/>
          <w:color w:val="000000"/>
          <w:kern w:val="0"/>
          <w:sz w:val="24"/>
          <w:szCs w:val="24"/>
          <w:lang w:val="zh-CN"/>
        </w:rPr>
        <w:t>4.3</w:t>
      </w:r>
      <w:r w:rsidRPr="005103FF">
        <w:rPr>
          <w:rFonts w:ascii="Times New Roman" w:eastAsia="宋体" w:hAnsi="Times New Roman" w:cs="宋体" w:hint="eastAsia"/>
          <w:color w:val="000000"/>
          <w:kern w:val="0"/>
          <w:sz w:val="24"/>
          <w:szCs w:val="24"/>
          <w:lang w:val="zh-CN"/>
        </w:rPr>
        <w:t>节，数字平台）。</w:t>
      </w:r>
    </w:p>
    <w:p w:rsidR="004321BD" w:rsidRDefault="004321BD" w:rsidP="00BA540A">
      <w:pPr>
        <w:suppressLineNumbers/>
        <w:autoSpaceDE w:val="0"/>
        <w:autoSpaceDN w:val="0"/>
        <w:adjustRightInd w:val="0"/>
        <w:spacing w:after="240"/>
        <w:ind w:right="418"/>
        <w:rPr>
          <w:rFonts w:ascii="Times New Roman" w:eastAsia="宋体" w:hAnsi="Times New Roman" w:cs="宋体"/>
          <w:color w:val="000000"/>
          <w:kern w:val="0"/>
          <w:sz w:val="24"/>
          <w:szCs w:val="24"/>
          <w:lang w:val="zh-CN"/>
        </w:rPr>
      </w:pPr>
      <w:r>
        <w:rPr>
          <w:rFonts w:ascii="Times New Roman" w:eastAsia="宋体" w:hAnsi="Times New Roman" w:cs="宋体"/>
          <w:noProof/>
          <w:color w:val="000000"/>
          <w:kern w:val="0"/>
          <w:sz w:val="24"/>
          <w:szCs w:val="24"/>
        </w:rPr>
        <mc:AlternateContent>
          <mc:Choice Requires="wps">
            <w:drawing>
              <wp:anchor distT="0" distB="0" distL="114300" distR="114300" simplePos="0" relativeHeight="251658240" behindDoc="0" locked="0" layoutInCell="1" allowOverlap="1" wp14:anchorId="1F28CE3E" wp14:editId="34742B8F">
                <wp:simplePos x="0" y="0"/>
                <wp:positionH relativeFrom="column">
                  <wp:posOffset>2473</wp:posOffset>
                </wp:positionH>
                <wp:positionV relativeFrom="paragraph">
                  <wp:posOffset>80977</wp:posOffset>
                </wp:positionV>
                <wp:extent cx="2309315" cy="27295"/>
                <wp:effectExtent l="0" t="0" r="34290" b="30480"/>
                <wp:wrapNone/>
                <wp:docPr id="6" name="Straight Connector 6"/>
                <wp:cNvGraphicFramePr/>
                <a:graphic xmlns:a="http://schemas.openxmlformats.org/drawingml/2006/main">
                  <a:graphicData uri="http://schemas.microsoft.com/office/word/2010/wordprocessingShape">
                    <wps:wsp>
                      <wps:cNvCnPr/>
                      <wps:spPr>
                        <a:xfrm flipV="1">
                          <a:off x="0" y="0"/>
                          <a:ext cx="2309315" cy="2729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6" o:spid="_x0000_s1026" style="position:absolute;left:0;text-align:left;flip:y;z-index:251658240;visibility:visible;mso-wrap-style:square;mso-wrap-distance-left:9pt;mso-wrap-distance-top:0;mso-wrap-distance-right:9pt;mso-wrap-distance-bottom:0;mso-position-horizontal:absolute;mso-position-horizontal-relative:text;mso-position-vertical:absolute;mso-position-vertical-relative:text" from=".2pt,6.4pt" to="182.05pt,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" strokecolor="black [3040]"/>
            </w:pict>
          </mc:Fallback>
        </mc:AlternateContent>
      </w:r>
    </w:p>
    <w:p w:rsidR="004321BD" w:rsidRPr="005103FF" w:rsidRDefault="004321BD" w:rsidP="000765B9">
      <w:pPr>
        <w:autoSpaceDE w:val="0"/>
        <w:autoSpaceDN w:val="0"/>
        <w:adjustRightInd w:val="0"/>
        <w:spacing w:after="240"/>
        <w:ind w:right="418"/>
        <w:rPr>
          <w:rFonts w:ascii="Times New Roman" w:eastAsia="宋体" w:hAnsi="Times New Roman" w:cs="Times New Roman"/>
          <w:kern w:val="0"/>
          <w:sz w:val="24"/>
          <w:szCs w:val="24"/>
          <w:highlight w:val="magenta"/>
        </w:rPr>
      </w:pPr>
      <w:r w:rsidRPr="00FA59C2">
        <w:rPr>
          <w:rFonts w:ascii="Arial" w:hAnsi="Arial" w:cs="Arial"/>
          <w:color w:val="606266"/>
          <w:szCs w:val="21"/>
          <w:vertAlign w:val="superscript"/>
        </w:rPr>
        <w:t>1</w:t>
      </w:r>
      <w:r>
        <w:rPr>
          <w:rFonts w:ascii="Arial" w:hAnsi="Arial" w:cs="Arial"/>
          <w:color w:val="606266"/>
          <w:szCs w:val="21"/>
        </w:rPr>
        <w:t>术语</w:t>
      </w:r>
      <w:r>
        <w:rPr>
          <w:rFonts w:ascii="Arial" w:hAnsi="Arial" w:cs="Arial"/>
          <w:color w:val="606266"/>
          <w:szCs w:val="21"/>
        </w:rPr>
        <w:t>“</w:t>
      </w:r>
      <w:r>
        <w:rPr>
          <w:rFonts w:ascii="Arial" w:hAnsi="Arial" w:cs="Arial"/>
          <w:color w:val="606266"/>
          <w:szCs w:val="21"/>
        </w:rPr>
        <w:t>可疑药品</w:t>
      </w:r>
      <w:r>
        <w:rPr>
          <w:rFonts w:ascii="Arial" w:hAnsi="Arial" w:cs="Arial"/>
          <w:color w:val="606266"/>
          <w:szCs w:val="21"/>
        </w:rPr>
        <w:t>”</w:t>
      </w:r>
      <w:r>
        <w:rPr>
          <w:rFonts w:ascii="Arial" w:hAnsi="Arial" w:cs="Arial"/>
          <w:color w:val="606266"/>
          <w:szCs w:val="21"/>
        </w:rPr>
        <w:t>包括相互作用的药品。</w:t>
      </w:r>
      <w:r>
        <w:rPr>
          <w:rFonts w:ascii="Arial" w:hAnsi="Arial" w:cs="Arial"/>
          <w:color w:val="606266"/>
          <w:szCs w:val="21"/>
        </w:rPr>
        <w:t>“</w:t>
      </w:r>
      <w:r>
        <w:rPr>
          <w:rFonts w:ascii="Arial" w:hAnsi="Arial" w:cs="Arial"/>
          <w:color w:val="606266"/>
          <w:szCs w:val="21"/>
        </w:rPr>
        <w:t>相互作用</w:t>
      </w:r>
      <w:r>
        <w:rPr>
          <w:rFonts w:ascii="Arial" w:hAnsi="Arial" w:cs="Arial"/>
          <w:color w:val="606266"/>
          <w:szCs w:val="21"/>
        </w:rPr>
        <w:t>”</w:t>
      </w:r>
      <w:r w:rsidR="00110CC6">
        <w:rPr>
          <w:rFonts w:ascii="Arial" w:hAnsi="Arial" w:cs="Arial" w:hint="eastAsia"/>
          <w:color w:val="606266"/>
          <w:szCs w:val="21"/>
        </w:rPr>
        <w:t>的</w:t>
      </w:r>
      <w:r>
        <w:rPr>
          <w:rFonts w:ascii="Arial" w:hAnsi="Arial" w:cs="Arial"/>
          <w:color w:val="606266"/>
          <w:szCs w:val="21"/>
        </w:rPr>
        <w:t>药品是指报告者指出疑似与其他药品发生相互作用的产品。所有相互作用的药品均被视为可疑药品（见</w:t>
      </w:r>
      <w:r>
        <w:rPr>
          <w:rFonts w:ascii="Arial" w:hAnsi="Arial" w:cs="Arial"/>
          <w:color w:val="606266"/>
          <w:szCs w:val="21"/>
        </w:rPr>
        <w:t>ICH E2B</w:t>
      </w:r>
      <w:r>
        <w:rPr>
          <w:rFonts w:ascii="Arial" w:hAnsi="Arial" w:cs="Arial"/>
          <w:color w:val="606266"/>
          <w:szCs w:val="21"/>
        </w:rPr>
        <w:t>）</w:t>
      </w:r>
      <w:r>
        <w:rPr>
          <w:rFonts w:ascii="宋体" w:eastAsia="宋体" w:hAnsi="宋体" w:cs="宋体" w:hint="eastAsia"/>
          <w:color w:val="606266"/>
          <w:szCs w:val="21"/>
        </w:rPr>
        <w:t>。</w:t>
      </w:r>
    </w:p>
    <w:p w:rsidR="000765B9" w:rsidRPr="005103FF" w:rsidRDefault="007E6252" w:rsidP="007972CA">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6" w:name="_Toc161132961"/>
      <w:r w:rsidRPr="005103FF">
        <w:rPr>
          <w:rFonts w:ascii="Times New Roman" w:eastAsia="宋体" w:hAnsi="Times New Roman" w:cs="宋体"/>
          <w:b/>
          <w:bCs/>
          <w:kern w:val="0"/>
          <w:sz w:val="22"/>
          <w:lang w:val="zh-CN"/>
        </w:rPr>
        <w:t xml:space="preserve">2.8 </w:t>
      </w:r>
      <w:r w:rsidR="000765B9" w:rsidRPr="005103FF">
        <w:rPr>
          <w:rFonts w:ascii="Times New Roman" w:eastAsia="宋体" w:hAnsi="Times New Roman" w:cs="宋体" w:hint="eastAsia"/>
          <w:b/>
          <w:bCs/>
          <w:kern w:val="0"/>
          <w:sz w:val="22"/>
          <w:lang w:val="zh-CN"/>
        </w:rPr>
        <w:t>有组织的数据收集系统</w:t>
      </w:r>
      <w:r w:rsidR="003251F2" w:rsidRPr="005103FF">
        <w:rPr>
          <w:rFonts w:ascii="Times New Roman" w:eastAsia="宋体" w:hAnsi="Times New Roman" w:cs="宋体" w:hint="eastAsia"/>
          <w:b/>
          <w:bCs/>
          <w:kern w:val="0"/>
          <w:sz w:val="22"/>
          <w:lang w:val="zh-CN"/>
        </w:rPr>
        <w:t>（</w:t>
      </w:r>
      <w:r w:rsidR="001F24C8" w:rsidRPr="005103FF">
        <w:rPr>
          <w:rFonts w:ascii="Times New Roman" w:eastAsia="宋体" w:hAnsi="Times New Roman" w:cs="宋体"/>
          <w:b/>
          <w:bCs/>
          <w:kern w:val="0"/>
          <w:sz w:val="22"/>
          <w:lang w:val="zh-CN"/>
        </w:rPr>
        <w:t>ODCS</w:t>
      </w:r>
      <w:r w:rsidR="003251F2" w:rsidRPr="005103FF">
        <w:rPr>
          <w:rFonts w:ascii="Times New Roman" w:eastAsia="宋体" w:hAnsi="Times New Roman" w:cs="宋体" w:hint="eastAsia"/>
          <w:b/>
          <w:bCs/>
          <w:kern w:val="0"/>
          <w:sz w:val="22"/>
          <w:lang w:val="zh-CN"/>
        </w:rPr>
        <w:t>）</w:t>
      </w:r>
      <w:bookmarkEnd w:id="16"/>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有组织的数据收集系统（</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）是一种</w:t>
      </w:r>
      <w:r w:rsidR="00774251" w:rsidRPr="005103FF">
        <w:rPr>
          <w:rFonts w:ascii="Times New Roman" w:eastAsia="宋体" w:hAnsi="Times New Roman" w:cs="宋体" w:hint="eastAsia"/>
          <w:kern w:val="0"/>
          <w:sz w:val="24"/>
          <w:szCs w:val="24"/>
          <w:lang w:val="zh-CN"/>
        </w:rPr>
        <w:t>有</w:t>
      </w:r>
      <w:r w:rsidRPr="005103FF">
        <w:rPr>
          <w:rFonts w:ascii="Times New Roman" w:eastAsia="宋体" w:hAnsi="Times New Roman" w:cs="宋体" w:hint="eastAsia"/>
          <w:kern w:val="0"/>
          <w:sz w:val="24"/>
          <w:szCs w:val="24"/>
          <w:lang w:val="zh-CN"/>
        </w:rPr>
        <w:t>计划的收集数据的活动，从而能够</w:t>
      </w:r>
      <w:r w:rsidR="00F04363" w:rsidRPr="005103FF">
        <w:rPr>
          <w:rFonts w:ascii="Times New Roman" w:eastAsia="宋体" w:hAnsi="Times New Roman" w:cs="宋体" w:hint="eastAsia"/>
          <w:kern w:val="0"/>
          <w:sz w:val="24"/>
          <w:szCs w:val="24"/>
          <w:lang w:val="zh-CN"/>
        </w:rPr>
        <w:t>对数据</w:t>
      </w:r>
      <w:r w:rsidRPr="005103FF">
        <w:rPr>
          <w:rFonts w:ascii="Times New Roman" w:eastAsia="宋体" w:hAnsi="Times New Roman" w:cs="宋体" w:hint="eastAsia"/>
          <w:kern w:val="0"/>
          <w:sz w:val="24"/>
          <w:szCs w:val="24"/>
          <w:lang w:val="zh-CN"/>
        </w:rPr>
        <w:t>进行审查。</w:t>
      </w:r>
    </w:p>
    <w:p w:rsidR="000765B9" w:rsidRPr="005103FF" w:rsidRDefault="00F04363"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国家或地区</w:t>
      </w:r>
      <w:r w:rsidR="000765B9" w:rsidRPr="005103FF">
        <w:rPr>
          <w:rFonts w:ascii="Times New Roman" w:eastAsia="宋体" w:hAnsi="Times New Roman" w:cs="宋体" w:hint="eastAsia"/>
          <w:color w:val="000000"/>
          <w:kern w:val="0"/>
          <w:sz w:val="24"/>
          <w:szCs w:val="24"/>
          <w:lang w:val="zh-CN"/>
        </w:rPr>
        <w:t>监管机构可能要求某些类型的</w:t>
      </w:r>
      <w:r w:rsidR="000765B9" w:rsidRPr="005103FF">
        <w:rPr>
          <w:rFonts w:ascii="Times New Roman" w:eastAsia="宋体" w:hAnsi="Times New Roman" w:cs="Times New Roman"/>
          <w:color w:val="000000"/>
          <w:kern w:val="0"/>
          <w:sz w:val="24"/>
          <w:szCs w:val="24"/>
        </w:rPr>
        <w:t>ODCS</w:t>
      </w:r>
      <w:r w:rsidR="000765B9" w:rsidRPr="005103FF">
        <w:rPr>
          <w:rFonts w:ascii="Times New Roman" w:eastAsia="宋体" w:hAnsi="Times New Roman" w:cs="宋体" w:hint="eastAsia"/>
          <w:color w:val="000000"/>
          <w:kern w:val="0"/>
          <w:sz w:val="24"/>
          <w:szCs w:val="24"/>
          <w:lang w:val="zh-CN"/>
        </w:rPr>
        <w:t>（即临床试验和非</w:t>
      </w:r>
      <w:r w:rsidR="00563BB6" w:rsidRPr="005103FF">
        <w:rPr>
          <w:rFonts w:ascii="Times New Roman" w:eastAsia="宋体" w:hAnsi="Times New Roman" w:cs="宋体" w:hint="eastAsia"/>
          <w:color w:val="000000"/>
          <w:kern w:val="0"/>
          <w:sz w:val="24"/>
          <w:szCs w:val="24"/>
          <w:lang w:val="zh-CN"/>
        </w:rPr>
        <w:t>干预</w:t>
      </w:r>
      <w:r w:rsidR="000765B9" w:rsidRPr="005103FF">
        <w:rPr>
          <w:rFonts w:ascii="Times New Roman" w:eastAsia="宋体" w:hAnsi="Times New Roman" w:cs="宋体" w:hint="eastAsia"/>
          <w:color w:val="000000"/>
          <w:kern w:val="0"/>
          <w:sz w:val="24"/>
          <w:szCs w:val="24"/>
          <w:lang w:val="zh-CN"/>
        </w:rPr>
        <w:t>性研究）</w:t>
      </w:r>
      <w:r w:rsidR="00707A75" w:rsidRPr="005103FF">
        <w:rPr>
          <w:rFonts w:ascii="Times New Roman" w:eastAsia="宋体" w:hAnsi="Times New Roman" w:cs="宋体" w:hint="eastAsia"/>
          <w:color w:val="000000"/>
          <w:kern w:val="0"/>
          <w:sz w:val="24"/>
          <w:szCs w:val="24"/>
          <w:lang w:val="zh-CN"/>
        </w:rPr>
        <w:t>提供</w:t>
      </w:r>
      <w:r w:rsidR="00563BB6" w:rsidRPr="005103FF">
        <w:rPr>
          <w:rFonts w:ascii="Times New Roman" w:eastAsia="宋体" w:hAnsi="Times New Roman" w:cs="宋体" w:hint="eastAsia"/>
          <w:color w:val="000000"/>
          <w:kern w:val="0"/>
          <w:sz w:val="24"/>
          <w:szCs w:val="24"/>
          <w:lang w:val="zh-CN"/>
        </w:rPr>
        <w:t>方案</w:t>
      </w:r>
      <w:r w:rsidR="000765B9" w:rsidRPr="005103FF">
        <w:rPr>
          <w:rFonts w:ascii="Times New Roman" w:eastAsia="宋体" w:hAnsi="Times New Roman" w:cs="宋体" w:hint="eastAsia"/>
          <w:color w:val="000000"/>
          <w:kern w:val="0"/>
          <w:sz w:val="24"/>
          <w:szCs w:val="24"/>
          <w:lang w:val="zh-CN"/>
        </w:rPr>
        <w:t>。</w:t>
      </w:r>
      <w:r w:rsidR="00B04026" w:rsidRPr="005103FF">
        <w:rPr>
          <w:rFonts w:ascii="Times New Roman" w:eastAsia="宋体" w:hAnsi="Times New Roman" w:cs="宋体" w:hint="eastAsia"/>
          <w:color w:val="000000"/>
          <w:kern w:val="0"/>
          <w:sz w:val="24"/>
          <w:szCs w:val="24"/>
          <w:lang w:val="zh-CN"/>
        </w:rPr>
        <w:t>此时</w:t>
      </w:r>
      <w:r w:rsidR="000765B9" w:rsidRPr="005103FF">
        <w:rPr>
          <w:rFonts w:ascii="Times New Roman" w:eastAsia="宋体" w:hAnsi="Times New Roman" w:cs="宋体" w:hint="eastAsia"/>
          <w:color w:val="000000"/>
          <w:kern w:val="0"/>
          <w:sz w:val="24"/>
          <w:szCs w:val="24"/>
          <w:lang w:val="zh-CN"/>
        </w:rPr>
        <w:t>方案是指描述临床试验或研究的目标、设计、方法、统计</w:t>
      </w:r>
      <w:r w:rsidR="00487AB5" w:rsidRPr="005103FF">
        <w:rPr>
          <w:rFonts w:ascii="Times New Roman" w:eastAsia="宋体" w:hAnsi="Times New Roman" w:cs="宋体" w:hint="eastAsia"/>
          <w:color w:val="000000"/>
          <w:kern w:val="0"/>
          <w:sz w:val="24"/>
          <w:szCs w:val="24"/>
          <w:lang w:val="zh-CN"/>
        </w:rPr>
        <w:t>方法</w:t>
      </w:r>
      <w:r w:rsidR="000765B9" w:rsidRPr="005103FF">
        <w:rPr>
          <w:rFonts w:ascii="Times New Roman" w:eastAsia="宋体" w:hAnsi="Times New Roman" w:cs="宋体" w:hint="eastAsia"/>
          <w:color w:val="000000"/>
          <w:kern w:val="0"/>
          <w:sz w:val="24"/>
          <w:szCs w:val="24"/>
          <w:lang w:val="zh-CN"/>
        </w:rPr>
        <w:t>和组织的文件。</w:t>
      </w:r>
    </w:p>
    <w:p w:rsidR="000765B9" w:rsidRPr="005103FF" w:rsidRDefault="000765B9" w:rsidP="000765B9">
      <w:pPr>
        <w:autoSpaceDE w:val="0"/>
        <w:autoSpaceDN w:val="0"/>
        <w:adjustRightInd w:val="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kern w:val="0"/>
          <w:sz w:val="24"/>
          <w:szCs w:val="24"/>
          <w:lang w:val="zh-CN"/>
        </w:rPr>
        <w:t>对于</w:t>
      </w:r>
      <w:r w:rsidR="00202BB7">
        <w:rPr>
          <w:rFonts w:ascii="Times New Roman" w:eastAsia="宋体" w:hAnsi="Times New Roman" w:cs="宋体" w:hint="eastAsia"/>
          <w:kern w:val="0"/>
          <w:sz w:val="24"/>
          <w:szCs w:val="24"/>
          <w:lang w:val="zh-CN"/>
        </w:rPr>
        <w:t>不</w:t>
      </w:r>
      <w:r w:rsidRPr="005103FF">
        <w:rPr>
          <w:rFonts w:ascii="Times New Roman" w:eastAsia="宋体" w:hAnsi="Times New Roman" w:cs="宋体" w:hint="eastAsia"/>
          <w:kern w:val="0"/>
          <w:sz w:val="24"/>
          <w:szCs w:val="24"/>
          <w:lang w:val="zh-CN"/>
        </w:rPr>
        <w:t>按照</w:t>
      </w:r>
      <w:r w:rsidR="00563BB6" w:rsidRPr="005103FF">
        <w:rPr>
          <w:rFonts w:ascii="Times New Roman" w:eastAsia="宋体" w:hAnsi="Times New Roman" w:cs="宋体" w:hint="eastAsia"/>
          <w:kern w:val="0"/>
          <w:sz w:val="24"/>
          <w:szCs w:val="24"/>
          <w:lang w:val="zh-CN"/>
        </w:rPr>
        <w:t>方案</w:t>
      </w:r>
      <w:r w:rsidRPr="005103FF">
        <w:rPr>
          <w:rFonts w:ascii="Times New Roman" w:eastAsia="宋体" w:hAnsi="Times New Roman" w:cs="宋体" w:hint="eastAsia"/>
          <w:kern w:val="0"/>
          <w:sz w:val="24"/>
          <w:szCs w:val="24"/>
          <w:lang w:val="zh-CN"/>
        </w:rPr>
        <w:t>（例如，</w:t>
      </w:r>
      <w:r w:rsidR="003E5A99">
        <w:rPr>
          <w:rFonts w:ascii="Times New Roman" w:eastAsia="宋体" w:hAnsi="Times New Roman" w:cs="宋体" w:hint="eastAsia"/>
          <w:kern w:val="0"/>
          <w:sz w:val="24"/>
          <w:szCs w:val="24"/>
          <w:lang w:val="zh-CN"/>
        </w:rPr>
        <w:t>市场研究项目</w:t>
      </w:r>
      <w:r w:rsidRPr="005103FF">
        <w:rPr>
          <w:rFonts w:ascii="Times New Roman" w:eastAsia="宋体" w:hAnsi="Times New Roman" w:cs="宋体" w:hint="eastAsia"/>
          <w:kern w:val="0"/>
          <w:sz w:val="24"/>
          <w:szCs w:val="24"/>
          <w:lang w:val="zh-CN"/>
        </w:rPr>
        <w:t>、</w:t>
      </w:r>
      <w:r w:rsidR="003E5A99">
        <w:rPr>
          <w:rFonts w:ascii="Times New Roman" w:eastAsia="宋体" w:hAnsi="Times New Roman" w:cs="宋体" w:hint="eastAsia"/>
          <w:kern w:val="0"/>
          <w:sz w:val="24"/>
          <w:szCs w:val="24"/>
          <w:lang w:val="zh-CN"/>
        </w:rPr>
        <w:t>患者支持项目</w:t>
      </w:r>
      <w:r w:rsidRPr="005103FF">
        <w:rPr>
          <w:rFonts w:ascii="Times New Roman" w:eastAsia="宋体" w:hAnsi="Times New Roman" w:cs="宋体" w:hint="eastAsia"/>
          <w:kern w:val="0"/>
          <w:sz w:val="24"/>
          <w:szCs w:val="24"/>
          <w:lang w:val="zh-CN"/>
        </w:rPr>
        <w:t>）进行的</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活动，</w:t>
      </w:r>
      <w:r w:rsidR="005763D7"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应具有描述以下内容的文件：</w:t>
      </w:r>
    </w:p>
    <w:p w:rsidR="000765B9" w:rsidRPr="005103FF" w:rsidRDefault="0039164E" w:rsidP="009620D1">
      <w:pPr>
        <w:autoSpaceDE w:val="0"/>
        <w:autoSpaceDN w:val="0"/>
        <w:adjustRightInd w:val="0"/>
        <w:spacing w:before="100"/>
        <w:ind w:left="420" w:right="414"/>
        <w:rPr>
          <w:rFonts w:ascii="Times New Roman" w:eastAsia="宋体" w:hAnsi="Times New Roman" w:cs="宋体"/>
          <w:color w:val="000000"/>
          <w:kern w:val="0"/>
          <w:sz w:val="24"/>
          <w:szCs w:val="24"/>
          <w:lang w:val="zh-CN"/>
        </w:rPr>
      </w:pPr>
      <w:r w:rsidRPr="005103FF">
        <w:rPr>
          <w:rFonts w:ascii="Times New Roman" w:eastAsia="宋体" w:hAnsi="Times New Roman" w:cs="宋体"/>
          <w:color w:val="000000"/>
          <w:kern w:val="0"/>
          <w:sz w:val="24"/>
          <w:szCs w:val="24"/>
          <w:lang w:val="zh-CN"/>
        </w:rPr>
        <w:t>1.</w:t>
      </w:r>
      <w:r w:rsidR="000765B9" w:rsidRPr="005103FF">
        <w:rPr>
          <w:rFonts w:ascii="Times New Roman" w:eastAsia="宋体" w:hAnsi="Times New Roman" w:cs="宋体"/>
          <w:color w:val="000000"/>
          <w:kern w:val="0"/>
          <w:sz w:val="24"/>
          <w:szCs w:val="24"/>
          <w:lang w:val="zh-CN"/>
        </w:rPr>
        <w:t>ODCS</w:t>
      </w:r>
      <w:r w:rsidR="000765B9" w:rsidRPr="005103FF">
        <w:rPr>
          <w:rFonts w:ascii="Times New Roman" w:eastAsia="宋体" w:hAnsi="Times New Roman" w:cs="宋体" w:hint="eastAsia"/>
          <w:color w:val="000000"/>
          <w:kern w:val="0"/>
          <w:sz w:val="24"/>
          <w:szCs w:val="24"/>
          <w:lang w:val="zh-CN"/>
        </w:rPr>
        <w:t>活动的目标</w:t>
      </w:r>
    </w:p>
    <w:p w:rsidR="000765B9" w:rsidRPr="005103FF" w:rsidRDefault="0039164E" w:rsidP="009620D1">
      <w:pPr>
        <w:autoSpaceDE w:val="0"/>
        <w:autoSpaceDN w:val="0"/>
        <w:adjustRightInd w:val="0"/>
        <w:spacing w:before="100"/>
        <w:ind w:left="420" w:right="414"/>
        <w:rPr>
          <w:rFonts w:ascii="Times New Roman" w:eastAsia="宋体" w:hAnsi="Times New Roman" w:cs="宋体"/>
          <w:color w:val="000000"/>
          <w:kern w:val="0"/>
          <w:sz w:val="24"/>
          <w:szCs w:val="24"/>
          <w:lang w:val="zh-CN"/>
        </w:rPr>
      </w:pPr>
      <w:r w:rsidRPr="005103FF">
        <w:rPr>
          <w:rFonts w:ascii="Times New Roman" w:eastAsia="宋体" w:hAnsi="Times New Roman" w:cs="宋体" w:hint="eastAsia"/>
          <w:color w:val="000000"/>
          <w:kern w:val="0"/>
          <w:sz w:val="24"/>
          <w:szCs w:val="24"/>
          <w:lang w:val="zh-CN"/>
        </w:rPr>
        <w:t>2</w:t>
      </w:r>
      <w:r w:rsidRPr="005103FF">
        <w:rPr>
          <w:rFonts w:ascii="Times New Roman" w:eastAsia="宋体" w:hAnsi="Times New Roman" w:cs="宋体"/>
          <w:color w:val="000000"/>
          <w:kern w:val="0"/>
          <w:sz w:val="24"/>
          <w:szCs w:val="24"/>
          <w:lang w:val="zh-CN"/>
        </w:rPr>
        <w:t>.</w:t>
      </w:r>
      <w:r w:rsidR="000765B9" w:rsidRPr="005103FF">
        <w:rPr>
          <w:rFonts w:ascii="Times New Roman" w:eastAsia="宋体" w:hAnsi="Times New Roman" w:cs="宋体" w:hint="eastAsia"/>
          <w:color w:val="000000"/>
          <w:kern w:val="0"/>
          <w:sz w:val="24"/>
          <w:szCs w:val="24"/>
          <w:lang w:val="zh-CN"/>
        </w:rPr>
        <w:t>数据来源</w:t>
      </w:r>
    </w:p>
    <w:p w:rsidR="000765B9" w:rsidRPr="005103FF" w:rsidRDefault="0039164E" w:rsidP="009620D1">
      <w:pPr>
        <w:autoSpaceDE w:val="0"/>
        <w:autoSpaceDN w:val="0"/>
        <w:adjustRightInd w:val="0"/>
        <w:spacing w:before="100"/>
        <w:ind w:left="420" w:right="414"/>
        <w:rPr>
          <w:rFonts w:ascii="Times New Roman" w:eastAsia="宋体" w:hAnsi="Times New Roman" w:cs="Times New Roman"/>
          <w:kern w:val="0"/>
          <w:sz w:val="24"/>
          <w:szCs w:val="24"/>
        </w:rPr>
      </w:pPr>
      <w:r w:rsidRPr="005103FF">
        <w:rPr>
          <w:rFonts w:ascii="Times New Roman" w:eastAsia="宋体" w:hAnsi="Times New Roman" w:cs="Times New Roman" w:hint="eastAsia"/>
          <w:kern w:val="0"/>
          <w:sz w:val="24"/>
          <w:szCs w:val="24"/>
        </w:rPr>
        <w:t>3</w:t>
      </w:r>
      <w:r w:rsidRPr="005103FF">
        <w:rPr>
          <w:rFonts w:ascii="Times New Roman" w:eastAsia="宋体" w:hAnsi="Times New Roman" w:cs="Times New Roman"/>
          <w:kern w:val="0"/>
          <w:sz w:val="24"/>
          <w:szCs w:val="24"/>
        </w:rPr>
        <w:t>.</w:t>
      </w:r>
      <w:r w:rsidR="00501D00" w:rsidRPr="005103FF">
        <w:rPr>
          <w:rFonts w:ascii="Times New Roman" w:eastAsia="宋体" w:hAnsi="Times New Roman" w:cs="Times New Roman" w:hint="eastAsia"/>
          <w:kern w:val="0"/>
          <w:sz w:val="24"/>
          <w:szCs w:val="24"/>
        </w:rPr>
        <w:t>由</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收集或接收并审查的数据集，以实现第</w:t>
      </w:r>
      <w:r w:rsidR="000765B9" w:rsidRPr="005103FF">
        <w:rPr>
          <w:rFonts w:ascii="Times New Roman" w:eastAsia="宋体" w:hAnsi="Times New Roman" w:cs="Times New Roman"/>
          <w:kern w:val="0"/>
          <w:sz w:val="24"/>
          <w:szCs w:val="24"/>
        </w:rPr>
        <w:t>1</w:t>
      </w:r>
      <w:r w:rsidR="000765B9" w:rsidRPr="005103FF">
        <w:rPr>
          <w:rFonts w:ascii="Times New Roman" w:eastAsia="宋体" w:hAnsi="Times New Roman" w:cs="宋体" w:hint="eastAsia"/>
          <w:kern w:val="0"/>
          <w:sz w:val="24"/>
          <w:szCs w:val="24"/>
          <w:lang w:val="zh-CN"/>
        </w:rPr>
        <w:t>项下详述的活动目标，</w:t>
      </w:r>
      <w:r w:rsidR="000765B9" w:rsidRPr="005103FF">
        <w:rPr>
          <w:rFonts w:ascii="Times New Roman" w:eastAsia="宋体" w:hAnsi="Times New Roman" w:cs="宋体" w:hint="eastAsia"/>
          <w:color w:val="000000"/>
          <w:kern w:val="0"/>
          <w:sz w:val="24"/>
          <w:szCs w:val="24"/>
          <w:lang w:val="zh-CN"/>
        </w:rPr>
        <w:t>包括数据所代表的时间</w:t>
      </w:r>
      <w:r w:rsidR="005763D7" w:rsidRPr="005103FF">
        <w:rPr>
          <w:rFonts w:ascii="Times New Roman" w:eastAsia="宋体" w:hAnsi="Times New Roman" w:cs="宋体" w:hint="eastAsia"/>
          <w:color w:val="000000"/>
          <w:kern w:val="0"/>
          <w:sz w:val="24"/>
          <w:szCs w:val="24"/>
          <w:lang w:val="zh-CN"/>
        </w:rPr>
        <w:t>区间</w:t>
      </w:r>
    </w:p>
    <w:p w:rsidR="000765B9" w:rsidRPr="005103FF" w:rsidRDefault="0039164E" w:rsidP="009620D1">
      <w:pPr>
        <w:autoSpaceDE w:val="0"/>
        <w:autoSpaceDN w:val="0"/>
        <w:adjustRightInd w:val="0"/>
        <w:ind w:left="42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4.</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用于审查数据集以满足活动目标的方法</w:t>
      </w:r>
    </w:p>
    <w:p w:rsidR="000765B9" w:rsidRPr="005103FF" w:rsidRDefault="0039164E" w:rsidP="009620D1">
      <w:pPr>
        <w:autoSpaceDE w:val="0"/>
        <w:autoSpaceDN w:val="0"/>
        <w:adjustRightInd w:val="0"/>
        <w:spacing w:after="240"/>
        <w:ind w:left="420"/>
        <w:jc w:val="left"/>
        <w:rPr>
          <w:rFonts w:ascii="Times New Roman" w:eastAsia="宋体" w:hAnsi="Times New Roman" w:cs="Times New Roman"/>
          <w:kern w:val="0"/>
          <w:sz w:val="24"/>
          <w:szCs w:val="24"/>
        </w:rPr>
      </w:pPr>
      <w:r w:rsidRPr="005103FF">
        <w:rPr>
          <w:rFonts w:ascii="Times New Roman" w:eastAsia="宋体" w:hAnsi="Times New Roman" w:cs="宋体"/>
          <w:kern w:val="0"/>
          <w:sz w:val="24"/>
          <w:szCs w:val="24"/>
        </w:rPr>
        <w:t>5.</w:t>
      </w:r>
      <w:r w:rsidR="000765B9" w:rsidRPr="005103FF">
        <w:rPr>
          <w:rFonts w:ascii="Times New Roman" w:eastAsia="宋体" w:hAnsi="Times New Roman" w:cs="宋体" w:hint="eastAsia"/>
          <w:kern w:val="0"/>
          <w:sz w:val="24"/>
          <w:szCs w:val="24"/>
          <w:lang w:val="zh-CN"/>
        </w:rPr>
        <w:t>可能</w:t>
      </w:r>
      <w:r w:rsidR="00202BB7">
        <w:rPr>
          <w:rFonts w:ascii="Times New Roman" w:eastAsia="宋体" w:hAnsi="Times New Roman" w:cs="宋体" w:hint="eastAsia"/>
          <w:kern w:val="0"/>
          <w:sz w:val="24"/>
          <w:szCs w:val="24"/>
          <w:lang w:val="zh-CN"/>
        </w:rPr>
        <w:t>被</w:t>
      </w:r>
      <w:r w:rsidR="000765B9" w:rsidRPr="005103FF">
        <w:rPr>
          <w:rFonts w:ascii="Times New Roman" w:eastAsia="宋体" w:hAnsi="Times New Roman" w:cs="宋体" w:hint="eastAsia"/>
          <w:kern w:val="0"/>
          <w:sz w:val="24"/>
          <w:szCs w:val="24"/>
          <w:lang w:val="zh-CN"/>
        </w:rPr>
        <w:t>识别</w:t>
      </w:r>
      <w:r w:rsidR="00202BB7">
        <w:rPr>
          <w:rFonts w:ascii="Times New Roman" w:eastAsia="宋体" w:hAnsi="Times New Roman" w:cs="宋体" w:hint="eastAsia"/>
          <w:kern w:val="0"/>
          <w:sz w:val="24"/>
          <w:szCs w:val="24"/>
          <w:lang w:val="zh-CN"/>
        </w:rPr>
        <w:t>出</w:t>
      </w:r>
      <w:r w:rsidR="000765B9" w:rsidRPr="005103FF">
        <w:rPr>
          <w:rFonts w:ascii="Times New Roman" w:eastAsia="宋体" w:hAnsi="Times New Roman" w:cs="宋体" w:hint="eastAsia"/>
          <w:kern w:val="0"/>
          <w:sz w:val="24"/>
          <w:szCs w:val="24"/>
          <w:lang w:val="zh-CN"/>
        </w:rPr>
        <w:t>的任何</w:t>
      </w:r>
      <w:r w:rsidR="00BB3FEE" w:rsidRPr="005103FF">
        <w:rPr>
          <w:rFonts w:ascii="Times New Roman" w:eastAsia="宋体" w:hAnsi="Times New Roman" w:cs="宋体"/>
          <w:kern w:val="0"/>
          <w:sz w:val="24"/>
          <w:szCs w:val="24"/>
        </w:rPr>
        <w:t>AEs/ADRs</w:t>
      </w:r>
      <w:r w:rsidR="000765B9" w:rsidRPr="005103FF">
        <w:rPr>
          <w:rFonts w:ascii="Times New Roman" w:eastAsia="宋体" w:hAnsi="Times New Roman" w:cs="宋体" w:hint="eastAsia"/>
          <w:kern w:val="0"/>
          <w:sz w:val="24"/>
          <w:szCs w:val="24"/>
          <w:lang w:val="zh-CN"/>
        </w:rPr>
        <w:t>的</w:t>
      </w:r>
      <w:r w:rsidR="00202BB7" w:rsidRPr="005103FF">
        <w:rPr>
          <w:rFonts w:ascii="Times New Roman" w:eastAsia="宋体" w:hAnsi="Times New Roman" w:cs="宋体" w:hint="eastAsia"/>
          <w:kern w:val="0"/>
          <w:sz w:val="24"/>
          <w:szCs w:val="24"/>
          <w:lang w:val="zh-CN"/>
        </w:rPr>
        <w:t>收集和管理</w:t>
      </w:r>
      <w:r w:rsidR="000765B9" w:rsidRPr="005103FF">
        <w:rPr>
          <w:rFonts w:ascii="Times New Roman" w:eastAsia="宋体" w:hAnsi="Times New Roman" w:cs="宋体" w:hint="eastAsia"/>
          <w:kern w:val="0"/>
          <w:sz w:val="24"/>
          <w:szCs w:val="24"/>
          <w:lang w:val="zh-CN"/>
        </w:rPr>
        <w:t>流程。</w:t>
      </w:r>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就本</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而言，</w:t>
      </w:r>
      <w:r w:rsidRPr="005103FF">
        <w:rPr>
          <w:rFonts w:ascii="Times New Roman" w:eastAsia="宋体" w:hAnsi="Times New Roman" w:cs="Times New Roman"/>
          <w:color w:val="000000"/>
          <w:kern w:val="0"/>
          <w:sz w:val="24"/>
          <w:szCs w:val="24"/>
        </w:rPr>
        <w:t>ODCS</w:t>
      </w:r>
      <w:r w:rsidRPr="005103FF">
        <w:rPr>
          <w:rFonts w:ascii="Times New Roman" w:eastAsia="宋体" w:hAnsi="Times New Roman" w:cs="宋体" w:hint="eastAsia"/>
          <w:color w:val="000000"/>
          <w:kern w:val="0"/>
          <w:sz w:val="24"/>
          <w:szCs w:val="24"/>
          <w:lang w:val="zh-CN"/>
        </w:rPr>
        <w:t>不包括</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对上市后</w:t>
      </w:r>
      <w:r w:rsidR="00B539FA" w:rsidRPr="005103FF">
        <w:rPr>
          <w:rFonts w:ascii="Times New Roman" w:eastAsia="宋体" w:hAnsi="Times New Roman" w:cs="宋体" w:hint="eastAsia"/>
          <w:color w:val="000000"/>
          <w:kern w:val="0"/>
          <w:sz w:val="24"/>
          <w:szCs w:val="24"/>
          <w:lang w:val="zh-CN"/>
        </w:rPr>
        <w:t>自发</w:t>
      </w:r>
      <w:r w:rsidR="007609EE" w:rsidRPr="005103FF">
        <w:rPr>
          <w:rFonts w:ascii="Times New Roman" w:eastAsia="宋体" w:hAnsi="Times New Roman" w:cs="宋体"/>
          <w:color w:val="000000"/>
          <w:kern w:val="0"/>
          <w:sz w:val="24"/>
          <w:szCs w:val="24"/>
          <w:lang w:val="zh-CN"/>
        </w:rPr>
        <w:t>AEs/ADRs</w:t>
      </w:r>
      <w:r w:rsidRPr="005103FF">
        <w:rPr>
          <w:rFonts w:ascii="Times New Roman" w:eastAsia="宋体" w:hAnsi="Times New Roman" w:cs="宋体" w:hint="eastAsia"/>
          <w:color w:val="000000"/>
          <w:kern w:val="0"/>
          <w:sz w:val="24"/>
          <w:szCs w:val="24"/>
          <w:lang w:val="zh-CN"/>
        </w:rPr>
        <w:t>和其他</w:t>
      </w:r>
      <w:r w:rsidR="00B539FA">
        <w:rPr>
          <w:rFonts w:ascii="Times New Roman" w:eastAsia="宋体" w:hAnsi="Times New Roman" w:cs="宋体" w:hint="eastAsia"/>
          <w:color w:val="000000"/>
          <w:kern w:val="0"/>
          <w:sz w:val="24"/>
          <w:szCs w:val="24"/>
          <w:lang w:val="zh-CN"/>
        </w:rPr>
        <w:t>按</w:t>
      </w:r>
      <w:r w:rsidRPr="005103FF">
        <w:rPr>
          <w:rFonts w:ascii="Times New Roman" w:eastAsia="宋体" w:hAnsi="Times New Roman" w:cs="宋体" w:hint="eastAsia"/>
          <w:color w:val="000000"/>
          <w:kern w:val="0"/>
          <w:sz w:val="24"/>
          <w:szCs w:val="24"/>
          <w:lang w:val="zh-CN"/>
        </w:rPr>
        <w:t>自发报告管理的上市后</w:t>
      </w:r>
      <w:r w:rsidR="007609EE" w:rsidRPr="005103FF">
        <w:rPr>
          <w:rFonts w:ascii="Times New Roman" w:eastAsia="宋体" w:hAnsi="Times New Roman" w:cs="宋体"/>
          <w:color w:val="000000"/>
          <w:kern w:val="0"/>
          <w:sz w:val="24"/>
          <w:szCs w:val="24"/>
          <w:lang w:val="zh-CN"/>
        </w:rPr>
        <w:t>AEs/ADRs</w:t>
      </w:r>
      <w:r w:rsidRPr="005103FF">
        <w:rPr>
          <w:rFonts w:ascii="Times New Roman" w:eastAsia="宋体" w:hAnsi="Times New Roman" w:cs="宋体" w:hint="eastAsia"/>
          <w:color w:val="000000"/>
          <w:kern w:val="0"/>
          <w:sz w:val="24"/>
          <w:szCs w:val="24"/>
          <w:lang w:val="zh-CN"/>
        </w:rPr>
        <w:t>的监测、接收、评估和报告的标准程序（即</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对自发报告的常规药物警戒</w:t>
      </w:r>
      <w:r w:rsidR="005763D7" w:rsidRPr="005103FF">
        <w:rPr>
          <w:rFonts w:ascii="Times New Roman" w:eastAsia="宋体" w:hAnsi="Times New Roman" w:cs="宋体" w:hint="eastAsia"/>
          <w:color w:val="000000"/>
          <w:kern w:val="0"/>
          <w:sz w:val="24"/>
          <w:szCs w:val="24"/>
          <w:lang w:val="zh-CN"/>
        </w:rPr>
        <w:t>活动</w:t>
      </w:r>
      <w:r w:rsidRPr="005103FF">
        <w:rPr>
          <w:rFonts w:ascii="Times New Roman" w:eastAsia="宋体" w:hAnsi="Times New Roman" w:cs="宋体" w:hint="eastAsia"/>
          <w:color w:val="000000"/>
          <w:kern w:val="0"/>
          <w:sz w:val="24"/>
          <w:szCs w:val="24"/>
          <w:lang w:val="zh-CN"/>
        </w:rPr>
        <w:t>），见第</w:t>
      </w:r>
      <w:r w:rsidRPr="005103FF">
        <w:rPr>
          <w:rFonts w:ascii="Times New Roman" w:eastAsia="宋体" w:hAnsi="Times New Roman" w:cs="Times New Roman"/>
          <w:color w:val="000000"/>
          <w:kern w:val="0"/>
          <w:sz w:val="24"/>
          <w:szCs w:val="24"/>
        </w:rPr>
        <w:t>4</w:t>
      </w:r>
      <w:r w:rsidRPr="005103FF">
        <w:rPr>
          <w:rFonts w:ascii="Times New Roman" w:eastAsia="宋体" w:hAnsi="Times New Roman" w:cs="宋体" w:hint="eastAsia"/>
          <w:color w:val="000000"/>
          <w:kern w:val="0"/>
          <w:sz w:val="24"/>
          <w:szCs w:val="24"/>
          <w:lang w:val="zh-CN"/>
        </w:rPr>
        <w:t>节。</w:t>
      </w:r>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本</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中</w:t>
      </w:r>
      <w:r w:rsidRPr="005103FF">
        <w:rPr>
          <w:rFonts w:ascii="Times New Roman" w:eastAsia="宋体" w:hAnsi="Times New Roman" w:cs="Times New Roman"/>
          <w:color w:val="000000"/>
          <w:kern w:val="0"/>
          <w:sz w:val="24"/>
          <w:szCs w:val="24"/>
        </w:rPr>
        <w:t>ODCS</w:t>
      </w:r>
      <w:r w:rsidRPr="005103FF">
        <w:rPr>
          <w:rFonts w:ascii="Times New Roman" w:eastAsia="宋体" w:hAnsi="Times New Roman" w:cs="宋体" w:hint="eastAsia"/>
          <w:color w:val="000000"/>
          <w:kern w:val="0"/>
          <w:sz w:val="24"/>
          <w:szCs w:val="24"/>
          <w:lang w:val="zh-CN"/>
        </w:rPr>
        <w:t>的例子包括临床试验、非</w:t>
      </w:r>
      <w:r w:rsidR="00563BB6" w:rsidRPr="005103FF">
        <w:rPr>
          <w:rFonts w:ascii="Times New Roman" w:eastAsia="宋体" w:hAnsi="Times New Roman" w:cs="宋体" w:hint="eastAsia"/>
          <w:color w:val="000000"/>
          <w:kern w:val="0"/>
          <w:sz w:val="24"/>
          <w:szCs w:val="24"/>
          <w:lang w:val="zh-CN"/>
        </w:rPr>
        <w:t>干预</w:t>
      </w:r>
      <w:r w:rsidRPr="005103FF">
        <w:rPr>
          <w:rFonts w:ascii="Times New Roman" w:eastAsia="宋体" w:hAnsi="Times New Roman" w:cs="宋体" w:hint="eastAsia"/>
          <w:color w:val="000000"/>
          <w:kern w:val="0"/>
          <w:sz w:val="24"/>
          <w:szCs w:val="24"/>
          <w:lang w:val="zh-CN"/>
        </w:rPr>
        <w:t>性研究（如药物流行病学、药物利用研究、</w:t>
      </w:r>
      <w:r w:rsidR="00563BB6" w:rsidRPr="005103FF">
        <w:rPr>
          <w:rFonts w:ascii="Times New Roman" w:eastAsia="宋体" w:hAnsi="Times New Roman" w:cs="宋体" w:hint="eastAsia"/>
          <w:color w:val="000000"/>
          <w:kern w:val="0"/>
          <w:sz w:val="24"/>
          <w:szCs w:val="24"/>
          <w:lang w:val="zh-CN"/>
        </w:rPr>
        <w:t>登记</w:t>
      </w:r>
      <w:r w:rsidRPr="005103FF">
        <w:rPr>
          <w:rFonts w:ascii="Times New Roman" w:eastAsia="宋体" w:hAnsi="Times New Roman" w:cs="宋体" w:hint="eastAsia"/>
          <w:color w:val="000000"/>
          <w:kern w:val="0"/>
          <w:sz w:val="24"/>
          <w:szCs w:val="24"/>
          <w:lang w:val="zh-CN"/>
        </w:rPr>
        <w:t>）、</w:t>
      </w:r>
      <w:r w:rsidR="003E5A99">
        <w:rPr>
          <w:rFonts w:ascii="Times New Roman" w:eastAsia="宋体" w:hAnsi="Times New Roman" w:cs="宋体" w:hint="eastAsia"/>
          <w:color w:val="000000"/>
          <w:kern w:val="0"/>
          <w:sz w:val="24"/>
          <w:szCs w:val="24"/>
          <w:lang w:val="zh-CN"/>
        </w:rPr>
        <w:t>患者支持项目</w:t>
      </w:r>
      <w:r w:rsidRPr="005103FF">
        <w:rPr>
          <w:rFonts w:ascii="Times New Roman" w:eastAsia="宋体" w:hAnsi="Times New Roman" w:cs="宋体" w:hint="eastAsia"/>
          <w:color w:val="000000"/>
          <w:kern w:val="0"/>
          <w:sz w:val="24"/>
          <w:szCs w:val="24"/>
          <w:lang w:val="zh-CN"/>
        </w:rPr>
        <w:t>和</w:t>
      </w:r>
      <w:r w:rsidR="003E5A99">
        <w:rPr>
          <w:rFonts w:ascii="Times New Roman" w:eastAsia="宋体" w:hAnsi="Times New Roman" w:cs="宋体" w:hint="eastAsia"/>
          <w:color w:val="000000"/>
          <w:kern w:val="0"/>
          <w:sz w:val="24"/>
          <w:szCs w:val="24"/>
          <w:lang w:val="zh-CN"/>
        </w:rPr>
        <w:t>市场研究项目</w:t>
      </w:r>
      <w:r w:rsidRPr="005103FF">
        <w:rPr>
          <w:rFonts w:ascii="Times New Roman" w:eastAsia="宋体" w:hAnsi="Times New Roman" w:cs="宋体" w:hint="eastAsia"/>
          <w:color w:val="000000"/>
          <w:kern w:val="0"/>
          <w:sz w:val="24"/>
          <w:szCs w:val="24"/>
          <w:lang w:val="zh-CN"/>
        </w:rPr>
        <w:t>。其他例子包括：</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使用数字平台上的患者论坛来评估患者对疾病治疗安全性看法</w:t>
      </w:r>
      <w:r w:rsidR="00F061FE" w:rsidRPr="005103FF">
        <w:rPr>
          <w:rFonts w:ascii="Times New Roman" w:eastAsia="宋体" w:hAnsi="Times New Roman" w:cs="宋体" w:hint="eastAsia"/>
          <w:color w:val="000000"/>
          <w:kern w:val="0"/>
          <w:sz w:val="24"/>
          <w:szCs w:val="24"/>
          <w:lang w:val="zh-CN"/>
        </w:rPr>
        <w:t>的活动</w:t>
      </w:r>
      <w:r w:rsidRPr="005103FF">
        <w:rPr>
          <w:rFonts w:ascii="Times New Roman" w:eastAsia="宋体" w:hAnsi="Times New Roman" w:cs="宋体" w:hint="eastAsia"/>
          <w:color w:val="000000"/>
          <w:kern w:val="0"/>
          <w:sz w:val="24"/>
          <w:szCs w:val="24"/>
          <w:lang w:val="zh-CN"/>
        </w:rPr>
        <w:t>；以及</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使用社交媒体网站上的帖子进行的消费者对产品</w:t>
      </w:r>
      <w:r w:rsidR="00081E77" w:rsidRPr="005103FF">
        <w:rPr>
          <w:rFonts w:ascii="Times New Roman" w:eastAsia="宋体" w:hAnsi="Times New Roman" w:cs="宋体" w:hint="eastAsia"/>
          <w:color w:val="000000"/>
          <w:kern w:val="0"/>
          <w:sz w:val="24"/>
          <w:szCs w:val="24"/>
          <w:lang w:val="zh-CN"/>
        </w:rPr>
        <w:t>正面</w:t>
      </w:r>
      <w:r w:rsidRPr="005103FF">
        <w:rPr>
          <w:rFonts w:ascii="Times New Roman" w:eastAsia="宋体" w:hAnsi="Times New Roman" w:cs="宋体" w:hint="eastAsia"/>
          <w:color w:val="000000"/>
          <w:kern w:val="0"/>
          <w:sz w:val="24"/>
          <w:szCs w:val="24"/>
          <w:lang w:val="zh-CN"/>
        </w:rPr>
        <w:t>或</w:t>
      </w:r>
      <w:r w:rsidR="00081E77" w:rsidRPr="005103FF">
        <w:rPr>
          <w:rFonts w:ascii="Times New Roman" w:eastAsia="宋体" w:hAnsi="Times New Roman" w:cs="宋体" w:hint="eastAsia"/>
          <w:color w:val="000000"/>
          <w:kern w:val="0"/>
          <w:sz w:val="24"/>
          <w:szCs w:val="24"/>
          <w:lang w:val="zh-CN"/>
        </w:rPr>
        <w:t>负面反馈</w:t>
      </w:r>
      <w:r w:rsidRPr="005103FF">
        <w:rPr>
          <w:rFonts w:ascii="Times New Roman" w:eastAsia="宋体" w:hAnsi="Times New Roman" w:cs="宋体" w:hint="eastAsia"/>
          <w:color w:val="000000"/>
          <w:kern w:val="0"/>
          <w:sz w:val="24"/>
          <w:szCs w:val="24"/>
          <w:lang w:val="zh-CN"/>
        </w:rPr>
        <w:t>的分析（即情绪分析）。</w:t>
      </w:r>
    </w:p>
    <w:p w:rsidR="000765B9" w:rsidRPr="005103FF" w:rsidRDefault="007E6252"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7" w:name="_Toc161132962"/>
      <w:r w:rsidRPr="005103FF">
        <w:rPr>
          <w:rFonts w:ascii="Times New Roman" w:eastAsia="宋体" w:hAnsi="Times New Roman" w:cs="宋体" w:hint="eastAsia"/>
          <w:b/>
          <w:bCs/>
          <w:kern w:val="0"/>
          <w:sz w:val="22"/>
          <w:lang w:val="zh-CN"/>
        </w:rPr>
        <w:t>2</w:t>
      </w:r>
      <w:r w:rsidRPr="005103FF">
        <w:rPr>
          <w:rFonts w:ascii="Times New Roman" w:eastAsia="宋体" w:hAnsi="Times New Roman" w:cs="宋体"/>
          <w:b/>
          <w:bCs/>
          <w:kern w:val="0"/>
          <w:sz w:val="22"/>
          <w:lang w:val="zh-CN"/>
        </w:rPr>
        <w:t xml:space="preserve">.9 </w:t>
      </w:r>
      <w:r w:rsidR="003E5A99">
        <w:rPr>
          <w:rFonts w:ascii="Times New Roman" w:eastAsia="宋体" w:hAnsi="Times New Roman" w:cs="宋体" w:hint="eastAsia"/>
          <w:b/>
          <w:bCs/>
          <w:kern w:val="0"/>
          <w:sz w:val="22"/>
          <w:lang w:val="zh-CN"/>
        </w:rPr>
        <w:t>患者支持项目</w:t>
      </w:r>
      <w:r w:rsidR="000765B9" w:rsidRPr="005103FF">
        <w:rPr>
          <w:rFonts w:ascii="Times New Roman" w:eastAsia="宋体" w:hAnsi="Times New Roman" w:cs="宋体" w:hint="eastAsia"/>
          <w:b/>
          <w:bCs/>
          <w:kern w:val="0"/>
          <w:sz w:val="22"/>
          <w:lang w:val="zh-CN"/>
        </w:rPr>
        <w:t>（</w:t>
      </w:r>
      <w:r w:rsidR="000765B9" w:rsidRPr="005103FF">
        <w:rPr>
          <w:rFonts w:ascii="Times New Roman" w:eastAsia="宋体" w:hAnsi="Times New Roman" w:cs="宋体"/>
          <w:b/>
          <w:bCs/>
          <w:kern w:val="0"/>
          <w:sz w:val="22"/>
          <w:lang w:val="zh-CN"/>
        </w:rPr>
        <w:t>PSP</w:t>
      </w:r>
      <w:r w:rsidR="000765B9" w:rsidRPr="005103FF">
        <w:rPr>
          <w:rFonts w:ascii="Times New Roman" w:eastAsia="宋体" w:hAnsi="Times New Roman" w:cs="宋体" w:hint="eastAsia"/>
          <w:b/>
          <w:bCs/>
          <w:kern w:val="0"/>
          <w:sz w:val="22"/>
          <w:lang w:val="zh-CN"/>
        </w:rPr>
        <w:t>）</w:t>
      </w:r>
      <w:bookmarkEnd w:id="17"/>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highlight w:val="white"/>
        </w:rPr>
      </w:pPr>
      <w:r w:rsidRPr="005103FF">
        <w:rPr>
          <w:rFonts w:ascii="Times New Roman" w:eastAsia="宋体" w:hAnsi="Times New Roman" w:cs="Times New Roman"/>
          <w:color w:val="242424"/>
          <w:kern w:val="0"/>
          <w:sz w:val="24"/>
          <w:szCs w:val="24"/>
          <w:highlight w:val="white"/>
        </w:rPr>
        <w:t>PSP</w:t>
      </w:r>
      <w:r w:rsidRPr="005103FF">
        <w:rPr>
          <w:rFonts w:ascii="Times New Roman" w:eastAsia="宋体" w:hAnsi="Times New Roman" w:cs="宋体" w:hint="eastAsia"/>
          <w:color w:val="242424"/>
          <w:kern w:val="0"/>
          <w:sz w:val="24"/>
          <w:szCs w:val="24"/>
          <w:highlight w:val="white"/>
          <w:lang w:val="zh-CN"/>
        </w:rPr>
        <w:t>是</w:t>
      </w:r>
      <w:r w:rsidRPr="005103FF">
        <w:rPr>
          <w:rFonts w:ascii="Times New Roman" w:eastAsia="宋体" w:hAnsi="Times New Roman" w:cs="宋体" w:hint="eastAsia"/>
          <w:kern w:val="0"/>
          <w:sz w:val="24"/>
          <w:szCs w:val="24"/>
          <w:highlight w:val="white"/>
          <w:lang w:val="zh-CN"/>
        </w:rPr>
        <w:t>由</w:t>
      </w:r>
      <w:r w:rsidRPr="005103FF">
        <w:rPr>
          <w:rFonts w:ascii="Times New Roman" w:eastAsia="宋体" w:hAnsi="Times New Roman" w:cs="Times New Roman"/>
          <w:kern w:val="0"/>
          <w:sz w:val="24"/>
          <w:szCs w:val="24"/>
          <w:highlight w:val="white"/>
        </w:rPr>
        <w:t>MAH</w:t>
      </w:r>
      <w:r w:rsidRPr="005103FF">
        <w:rPr>
          <w:rFonts w:ascii="Times New Roman" w:eastAsia="宋体" w:hAnsi="Times New Roman" w:cs="宋体" w:hint="eastAsia"/>
          <w:kern w:val="0"/>
          <w:sz w:val="24"/>
          <w:szCs w:val="24"/>
          <w:highlight w:val="white"/>
          <w:lang w:val="zh-CN"/>
        </w:rPr>
        <w:t>发起的</w:t>
      </w:r>
      <w:r w:rsidRPr="005103FF">
        <w:rPr>
          <w:rFonts w:ascii="Times New Roman" w:eastAsia="宋体" w:hAnsi="Times New Roman" w:cs="Times New Roman"/>
          <w:color w:val="242424"/>
          <w:kern w:val="0"/>
          <w:sz w:val="24"/>
          <w:szCs w:val="24"/>
          <w:highlight w:val="white"/>
        </w:rPr>
        <w:t>ODCS</w:t>
      </w:r>
      <w:r w:rsidRPr="005103FF">
        <w:rPr>
          <w:rFonts w:ascii="Times New Roman" w:eastAsia="宋体" w:hAnsi="Times New Roman" w:cs="宋体" w:hint="eastAsia"/>
          <w:kern w:val="0"/>
          <w:sz w:val="24"/>
          <w:szCs w:val="24"/>
          <w:highlight w:val="white"/>
        </w:rPr>
        <w:t>，</w:t>
      </w:r>
      <w:r w:rsidR="006B750A" w:rsidRPr="005103FF">
        <w:rPr>
          <w:rFonts w:ascii="Times New Roman" w:eastAsia="宋体" w:hAnsi="Times New Roman" w:cs="宋体" w:hint="eastAsia"/>
          <w:kern w:val="0"/>
          <w:sz w:val="24"/>
          <w:szCs w:val="24"/>
          <w:highlight w:val="white"/>
        </w:rPr>
        <w:t>通过</w:t>
      </w:r>
      <w:r w:rsidRPr="005103FF">
        <w:rPr>
          <w:rFonts w:ascii="Times New Roman" w:eastAsia="宋体" w:hAnsi="Times New Roman" w:cs="宋体" w:hint="eastAsia"/>
          <w:kern w:val="0"/>
          <w:sz w:val="24"/>
          <w:szCs w:val="24"/>
          <w:highlight w:val="white"/>
          <w:lang w:val="zh-CN"/>
        </w:rPr>
        <w:t>患者</w:t>
      </w:r>
      <w:r w:rsidR="00F371FC">
        <w:rPr>
          <w:rFonts w:ascii="Times New Roman" w:eastAsia="宋体" w:hAnsi="Times New Roman" w:cs="宋体" w:hint="eastAsia"/>
          <w:kern w:val="0"/>
          <w:sz w:val="24"/>
          <w:szCs w:val="24"/>
          <w:highlight w:val="white"/>
          <w:lang w:val="zh-CN"/>
        </w:rPr>
        <w:t>登记</w:t>
      </w:r>
      <w:r w:rsidR="006B750A" w:rsidRPr="005103FF">
        <w:rPr>
          <w:rFonts w:ascii="Times New Roman" w:eastAsia="宋体" w:hAnsi="Times New Roman" w:cs="宋体" w:hint="eastAsia"/>
          <w:kern w:val="0"/>
          <w:sz w:val="24"/>
          <w:szCs w:val="24"/>
          <w:highlight w:val="white"/>
          <w:lang w:val="zh-CN"/>
        </w:rPr>
        <w:t>来</w:t>
      </w:r>
      <w:r w:rsidRPr="005103FF">
        <w:rPr>
          <w:rFonts w:ascii="Times New Roman" w:eastAsia="宋体" w:hAnsi="Times New Roman" w:cs="宋体" w:hint="eastAsia"/>
          <w:kern w:val="0"/>
          <w:sz w:val="24"/>
          <w:szCs w:val="24"/>
          <w:highlight w:val="white"/>
          <w:lang w:val="zh-CN"/>
        </w:rPr>
        <w:t>支持他们使用</w:t>
      </w:r>
      <w:r w:rsidRPr="005103FF">
        <w:rPr>
          <w:rFonts w:ascii="Times New Roman" w:eastAsia="宋体" w:hAnsi="Times New Roman" w:cs="Times New Roman"/>
          <w:kern w:val="0"/>
          <w:sz w:val="24"/>
          <w:szCs w:val="24"/>
          <w:highlight w:val="white"/>
        </w:rPr>
        <w:t>MAH</w:t>
      </w:r>
      <w:r w:rsidRPr="005103FF">
        <w:rPr>
          <w:rFonts w:ascii="Times New Roman" w:eastAsia="宋体" w:hAnsi="Times New Roman" w:cs="宋体" w:hint="eastAsia"/>
          <w:kern w:val="0"/>
          <w:sz w:val="24"/>
          <w:szCs w:val="24"/>
          <w:highlight w:val="white"/>
          <w:lang w:val="zh-CN"/>
        </w:rPr>
        <w:t>的药品或管理他们的</w:t>
      </w:r>
      <w:r w:rsidR="006B750A" w:rsidRPr="005103FF">
        <w:rPr>
          <w:rFonts w:ascii="Times New Roman" w:eastAsia="宋体" w:hAnsi="Times New Roman" w:cs="宋体" w:hint="eastAsia"/>
          <w:kern w:val="0"/>
          <w:sz w:val="24"/>
          <w:szCs w:val="24"/>
          <w:highlight w:val="white"/>
          <w:lang w:val="zh-CN"/>
        </w:rPr>
        <w:t>疾病</w:t>
      </w:r>
      <w:r w:rsidRPr="005103FF">
        <w:rPr>
          <w:rFonts w:ascii="Times New Roman" w:eastAsia="宋体" w:hAnsi="Times New Roman" w:cs="宋体" w:hint="eastAsia"/>
          <w:kern w:val="0"/>
          <w:sz w:val="24"/>
          <w:szCs w:val="24"/>
          <w:highlight w:val="white"/>
        </w:rPr>
        <w:t>，</w:t>
      </w:r>
      <w:r w:rsidRPr="005103FF">
        <w:rPr>
          <w:rFonts w:ascii="Times New Roman" w:eastAsia="宋体" w:hAnsi="Times New Roman" w:cs="宋体" w:hint="eastAsia"/>
          <w:kern w:val="0"/>
          <w:sz w:val="24"/>
          <w:szCs w:val="24"/>
          <w:highlight w:val="white"/>
          <w:lang w:val="zh-CN"/>
        </w:rPr>
        <w:t>其中包括</w:t>
      </w:r>
      <w:r w:rsidRPr="005103FF">
        <w:rPr>
          <w:rFonts w:ascii="Times New Roman" w:eastAsia="宋体" w:hAnsi="Times New Roman" w:cs="Times New Roman"/>
          <w:kern w:val="0"/>
          <w:sz w:val="24"/>
          <w:szCs w:val="24"/>
          <w:highlight w:val="white"/>
        </w:rPr>
        <w:t>MAH</w:t>
      </w:r>
      <w:r w:rsidRPr="005103FF">
        <w:rPr>
          <w:rFonts w:ascii="Times New Roman" w:eastAsia="宋体" w:hAnsi="Times New Roman" w:cs="宋体" w:hint="eastAsia"/>
          <w:kern w:val="0"/>
          <w:sz w:val="24"/>
          <w:szCs w:val="24"/>
          <w:highlight w:val="white"/>
        </w:rPr>
        <w:t>（</w:t>
      </w:r>
      <w:r w:rsidRPr="005103FF">
        <w:rPr>
          <w:rFonts w:ascii="Times New Roman" w:eastAsia="宋体" w:hAnsi="Times New Roman" w:cs="宋体" w:hint="eastAsia"/>
          <w:kern w:val="0"/>
          <w:sz w:val="24"/>
          <w:szCs w:val="24"/>
          <w:highlight w:val="white"/>
          <w:lang w:val="zh-CN"/>
        </w:rPr>
        <w:t>或代表</w:t>
      </w:r>
      <w:r w:rsidRPr="005103FF">
        <w:rPr>
          <w:rFonts w:ascii="Times New Roman" w:eastAsia="宋体" w:hAnsi="Times New Roman" w:cs="Times New Roman"/>
          <w:kern w:val="0"/>
          <w:sz w:val="24"/>
          <w:szCs w:val="24"/>
          <w:highlight w:val="white"/>
        </w:rPr>
        <w:t>MAH</w:t>
      </w:r>
      <w:r w:rsidRPr="005103FF">
        <w:rPr>
          <w:rFonts w:ascii="Times New Roman" w:eastAsia="宋体" w:hAnsi="Times New Roman" w:cs="宋体" w:hint="eastAsia"/>
          <w:kern w:val="0"/>
          <w:sz w:val="24"/>
          <w:szCs w:val="24"/>
          <w:highlight w:val="white"/>
          <w:lang w:val="zh-CN"/>
        </w:rPr>
        <w:t>的第三方</w:t>
      </w:r>
      <w:r w:rsidRPr="005103FF">
        <w:rPr>
          <w:rFonts w:ascii="Times New Roman" w:eastAsia="宋体" w:hAnsi="Times New Roman" w:cs="宋体" w:hint="eastAsia"/>
          <w:kern w:val="0"/>
          <w:sz w:val="24"/>
          <w:szCs w:val="24"/>
          <w:highlight w:val="white"/>
        </w:rPr>
        <w:t>）</w:t>
      </w:r>
      <w:r w:rsidRPr="005103FF">
        <w:rPr>
          <w:rFonts w:ascii="Times New Roman" w:eastAsia="宋体" w:hAnsi="Times New Roman" w:cs="宋体" w:hint="eastAsia"/>
          <w:kern w:val="0"/>
          <w:sz w:val="24"/>
          <w:szCs w:val="24"/>
          <w:highlight w:val="white"/>
          <w:lang w:val="zh-CN"/>
        </w:rPr>
        <w:t>与患者或医疗保健专业人员之间的双向沟通机制。</w:t>
      </w:r>
      <w:r w:rsidR="00F950CE" w:rsidRPr="005103FF">
        <w:rPr>
          <w:rFonts w:ascii="Times New Roman" w:eastAsia="宋体" w:hAnsi="Times New Roman" w:cs="Times New Roman" w:hint="eastAsia"/>
          <w:kern w:val="0"/>
          <w:sz w:val="24"/>
          <w:szCs w:val="24"/>
          <w:highlight w:val="white"/>
        </w:rPr>
        <w:t>例如，</w:t>
      </w:r>
      <w:r w:rsidRPr="005103FF">
        <w:rPr>
          <w:rFonts w:ascii="Times New Roman" w:eastAsia="宋体" w:hAnsi="Times New Roman" w:cs="宋体" w:hint="eastAsia"/>
          <w:kern w:val="0"/>
          <w:sz w:val="24"/>
          <w:szCs w:val="24"/>
          <w:highlight w:val="white"/>
          <w:lang w:val="zh-CN"/>
        </w:rPr>
        <w:t>依从性支持、疾病管理、某些报销和教育计划。有关更多详细信息，请参阅第</w:t>
      </w:r>
      <w:r w:rsidRPr="005103FF">
        <w:rPr>
          <w:rFonts w:ascii="Times New Roman" w:eastAsia="宋体" w:hAnsi="Times New Roman" w:cs="Times New Roman"/>
          <w:kern w:val="0"/>
          <w:sz w:val="24"/>
          <w:szCs w:val="24"/>
          <w:highlight w:val="white"/>
        </w:rPr>
        <w:t>4.4</w:t>
      </w:r>
      <w:r w:rsidRPr="005103FF">
        <w:rPr>
          <w:rFonts w:ascii="Times New Roman" w:eastAsia="宋体" w:hAnsi="Times New Roman" w:cs="宋体" w:hint="eastAsia"/>
          <w:kern w:val="0"/>
          <w:sz w:val="24"/>
          <w:szCs w:val="24"/>
          <w:highlight w:val="white"/>
          <w:lang w:val="zh-CN"/>
        </w:rPr>
        <w:t>节，</w:t>
      </w:r>
      <w:r w:rsidRPr="005103FF">
        <w:rPr>
          <w:rFonts w:ascii="Times New Roman" w:eastAsia="宋体" w:hAnsi="Times New Roman" w:cs="Times New Roman"/>
          <w:kern w:val="0"/>
          <w:sz w:val="24"/>
          <w:szCs w:val="24"/>
          <w:highlight w:val="white"/>
        </w:rPr>
        <w:t>ICSRs</w:t>
      </w:r>
      <w:r w:rsidR="006B750A" w:rsidRPr="005103FF">
        <w:rPr>
          <w:rFonts w:ascii="Times New Roman" w:eastAsia="宋体" w:hAnsi="Times New Roman" w:cs="宋体" w:hint="eastAsia"/>
          <w:kern w:val="0"/>
          <w:sz w:val="24"/>
          <w:szCs w:val="24"/>
          <w:highlight w:val="white"/>
          <w:lang w:val="zh-CN"/>
        </w:rPr>
        <w:t>的来源</w:t>
      </w:r>
      <w:r w:rsidR="00F950CE" w:rsidRPr="005103FF">
        <w:rPr>
          <w:rFonts w:ascii="Times New Roman" w:eastAsia="宋体" w:hAnsi="Times New Roman" w:cs="宋体" w:hint="eastAsia"/>
          <w:kern w:val="0"/>
          <w:sz w:val="24"/>
          <w:szCs w:val="24"/>
          <w:highlight w:val="white"/>
          <w:lang w:val="zh-CN"/>
        </w:rPr>
        <w:t>，</w:t>
      </w:r>
      <w:r w:rsidRPr="005103FF">
        <w:rPr>
          <w:rFonts w:ascii="Times New Roman" w:eastAsia="宋体" w:hAnsi="Times New Roman" w:cs="Times New Roman"/>
          <w:kern w:val="0"/>
          <w:sz w:val="24"/>
          <w:szCs w:val="24"/>
          <w:highlight w:val="white"/>
        </w:rPr>
        <w:t>PSP</w:t>
      </w:r>
      <w:r w:rsidRPr="005103FF">
        <w:rPr>
          <w:rFonts w:ascii="Times New Roman" w:eastAsia="宋体" w:hAnsi="Times New Roman" w:cs="宋体" w:hint="eastAsia"/>
          <w:kern w:val="0"/>
          <w:sz w:val="24"/>
          <w:szCs w:val="24"/>
          <w:highlight w:val="white"/>
          <w:lang w:val="zh-CN"/>
        </w:rPr>
        <w:t>。</w:t>
      </w:r>
    </w:p>
    <w:p w:rsidR="000765B9" w:rsidRPr="005103FF" w:rsidRDefault="00F53E48" w:rsidP="000765B9">
      <w:pPr>
        <w:autoSpaceDE w:val="0"/>
        <w:autoSpaceDN w:val="0"/>
        <w:adjustRightInd w:val="0"/>
        <w:spacing w:after="240"/>
        <w:jc w:val="left"/>
        <w:rPr>
          <w:rFonts w:ascii="Times New Roman" w:eastAsia="宋体" w:hAnsi="Times New Roman" w:cs="Times New Roman"/>
          <w:color w:val="242424"/>
          <w:kern w:val="0"/>
          <w:sz w:val="24"/>
          <w:szCs w:val="24"/>
          <w:highlight w:val="white"/>
        </w:rPr>
      </w:pPr>
      <w:r w:rsidRPr="005103FF">
        <w:rPr>
          <w:rFonts w:ascii="Times New Roman" w:eastAsia="宋体" w:hAnsi="Times New Roman" w:cs="宋体" w:hint="eastAsia"/>
          <w:kern w:val="0"/>
          <w:sz w:val="24"/>
          <w:szCs w:val="24"/>
          <w:highlight w:val="white"/>
          <w:lang w:val="zh-CN"/>
        </w:rPr>
        <w:t>如果</w:t>
      </w:r>
      <w:r w:rsidR="005763D7" w:rsidRPr="005103FF">
        <w:rPr>
          <w:rFonts w:ascii="Times New Roman" w:eastAsia="宋体" w:hAnsi="Times New Roman" w:cs="宋体" w:hint="eastAsia"/>
          <w:kern w:val="0"/>
          <w:sz w:val="24"/>
          <w:szCs w:val="24"/>
          <w:highlight w:val="white"/>
          <w:lang w:val="zh-CN"/>
        </w:rPr>
        <w:t>项目</w:t>
      </w:r>
      <w:r w:rsidR="000765B9" w:rsidRPr="005103FF">
        <w:rPr>
          <w:rFonts w:ascii="Times New Roman" w:eastAsia="宋体" w:hAnsi="Times New Roman" w:cs="宋体" w:hint="eastAsia"/>
          <w:kern w:val="0"/>
          <w:sz w:val="24"/>
          <w:szCs w:val="24"/>
          <w:highlight w:val="white"/>
          <w:lang w:val="zh-CN"/>
        </w:rPr>
        <w:t>符合</w:t>
      </w:r>
      <w:r w:rsidRPr="005103FF">
        <w:rPr>
          <w:rFonts w:ascii="Times New Roman" w:eastAsia="宋体" w:hAnsi="Times New Roman" w:cs="宋体" w:hint="eastAsia"/>
          <w:kern w:val="0"/>
          <w:sz w:val="24"/>
          <w:szCs w:val="24"/>
          <w:highlight w:val="white"/>
          <w:lang w:val="zh-CN"/>
        </w:rPr>
        <w:t>以下</w:t>
      </w:r>
      <w:r w:rsidR="00A90C7C" w:rsidRPr="005103FF">
        <w:rPr>
          <w:rFonts w:ascii="Times New Roman" w:eastAsia="宋体" w:hAnsi="Times New Roman" w:cs="宋体" w:hint="eastAsia"/>
          <w:kern w:val="0"/>
          <w:sz w:val="24"/>
          <w:szCs w:val="24"/>
          <w:highlight w:val="white"/>
          <w:lang w:val="zh-CN"/>
        </w:rPr>
        <w:t>标准</w:t>
      </w:r>
      <w:r w:rsidRPr="005103FF">
        <w:rPr>
          <w:rFonts w:ascii="Times New Roman" w:eastAsia="宋体" w:hAnsi="Times New Roman" w:cs="宋体" w:hint="eastAsia"/>
          <w:kern w:val="0"/>
          <w:sz w:val="24"/>
          <w:szCs w:val="24"/>
          <w:highlight w:val="white"/>
          <w:lang w:val="zh-CN"/>
        </w:rPr>
        <w:t>，则符合</w:t>
      </w:r>
      <w:r w:rsidR="000765B9" w:rsidRPr="005103FF">
        <w:rPr>
          <w:rFonts w:ascii="Times New Roman" w:eastAsia="宋体" w:hAnsi="Times New Roman" w:cs="Times New Roman"/>
          <w:kern w:val="0"/>
          <w:sz w:val="24"/>
          <w:szCs w:val="24"/>
          <w:highlight w:val="white"/>
        </w:rPr>
        <w:t>PSP</w:t>
      </w:r>
      <w:r w:rsidR="000765B9" w:rsidRPr="005103FF">
        <w:rPr>
          <w:rFonts w:ascii="Times New Roman" w:eastAsia="宋体" w:hAnsi="Times New Roman" w:cs="宋体" w:hint="eastAsia"/>
          <w:kern w:val="0"/>
          <w:sz w:val="24"/>
          <w:szCs w:val="24"/>
          <w:highlight w:val="white"/>
          <w:lang w:val="zh-CN"/>
        </w:rPr>
        <w:t>的定义：</w:t>
      </w:r>
      <w:r w:rsidR="000765B9" w:rsidRPr="005103FF">
        <w:rPr>
          <w:rFonts w:ascii="Times New Roman" w:eastAsia="宋体" w:hAnsi="Times New Roman" w:cs="Times New Roman"/>
          <w:kern w:val="0"/>
          <w:sz w:val="24"/>
          <w:szCs w:val="24"/>
          <w:highlight w:val="white"/>
        </w:rPr>
        <w:t>1</w:t>
      </w:r>
      <w:r w:rsidR="000765B9" w:rsidRPr="005103FF">
        <w:rPr>
          <w:rFonts w:ascii="Times New Roman" w:eastAsia="宋体" w:hAnsi="Times New Roman" w:cs="宋体" w:hint="eastAsia"/>
          <w:kern w:val="0"/>
          <w:sz w:val="24"/>
          <w:szCs w:val="24"/>
          <w:highlight w:val="white"/>
          <w:lang w:val="zh-CN"/>
        </w:rPr>
        <w:t>）</w:t>
      </w:r>
      <w:r w:rsidR="00713BF1" w:rsidRPr="005103FF">
        <w:rPr>
          <w:rFonts w:ascii="Times New Roman" w:eastAsia="宋体" w:hAnsi="Times New Roman" w:cs="宋体" w:hint="eastAsia"/>
          <w:kern w:val="0"/>
          <w:sz w:val="24"/>
          <w:szCs w:val="24"/>
          <w:highlight w:val="white"/>
          <w:lang w:val="zh-CN"/>
        </w:rPr>
        <w:t>项目</w:t>
      </w:r>
      <w:r w:rsidR="000765B9" w:rsidRPr="005103FF">
        <w:rPr>
          <w:rFonts w:ascii="Times New Roman" w:eastAsia="宋体" w:hAnsi="Times New Roman" w:cs="宋体" w:hint="eastAsia"/>
          <w:kern w:val="0"/>
          <w:sz w:val="24"/>
          <w:szCs w:val="24"/>
          <w:highlight w:val="white"/>
          <w:lang w:val="zh-CN"/>
        </w:rPr>
        <w:t>征</w:t>
      </w:r>
      <w:r w:rsidR="00713BF1" w:rsidRPr="005103FF">
        <w:rPr>
          <w:rFonts w:ascii="Times New Roman" w:eastAsia="宋体" w:hAnsi="Times New Roman" w:cs="宋体" w:hint="eastAsia"/>
          <w:kern w:val="0"/>
          <w:sz w:val="24"/>
          <w:szCs w:val="24"/>
          <w:highlight w:val="white"/>
          <w:lang w:val="zh-CN"/>
        </w:rPr>
        <w:t>集</w:t>
      </w:r>
      <w:r w:rsidR="00B34B1E">
        <w:rPr>
          <w:rFonts w:ascii="Times New Roman" w:eastAsia="宋体" w:hAnsi="Times New Roman" w:cs="宋体" w:hint="eastAsia"/>
          <w:kern w:val="0"/>
          <w:sz w:val="24"/>
          <w:szCs w:val="24"/>
          <w:highlight w:val="white"/>
          <w:lang w:val="zh-CN"/>
        </w:rPr>
        <w:t>有关患者使用药品</w:t>
      </w:r>
      <w:r w:rsidR="000765B9" w:rsidRPr="005103FF">
        <w:rPr>
          <w:rFonts w:ascii="Times New Roman" w:eastAsia="宋体" w:hAnsi="Times New Roman" w:cs="宋体" w:hint="eastAsia"/>
          <w:kern w:val="0"/>
          <w:sz w:val="24"/>
          <w:szCs w:val="24"/>
          <w:highlight w:val="white"/>
          <w:lang w:val="zh-CN"/>
        </w:rPr>
        <w:t>的医</w:t>
      </w:r>
      <w:r w:rsidR="00832EA0" w:rsidRPr="005103FF">
        <w:rPr>
          <w:rFonts w:ascii="Times New Roman" w:eastAsia="宋体" w:hAnsi="Times New Roman" w:cs="宋体" w:hint="eastAsia"/>
          <w:kern w:val="0"/>
          <w:sz w:val="24"/>
          <w:szCs w:val="24"/>
          <w:highlight w:val="white"/>
          <w:lang w:val="zh-CN"/>
        </w:rPr>
        <w:t>学</w:t>
      </w:r>
      <w:r w:rsidR="000765B9" w:rsidRPr="005103FF">
        <w:rPr>
          <w:rFonts w:ascii="Times New Roman" w:eastAsia="宋体" w:hAnsi="Times New Roman" w:cs="宋体" w:hint="eastAsia"/>
          <w:kern w:val="0"/>
          <w:sz w:val="24"/>
          <w:szCs w:val="24"/>
          <w:highlight w:val="white"/>
          <w:lang w:val="zh-CN"/>
        </w:rPr>
        <w:t>信息和</w:t>
      </w:r>
      <w:r w:rsidR="000765B9" w:rsidRPr="005103FF">
        <w:rPr>
          <w:rFonts w:ascii="Times New Roman" w:eastAsia="宋体" w:hAnsi="Times New Roman" w:cs="Times New Roman"/>
          <w:kern w:val="0"/>
          <w:sz w:val="24"/>
          <w:szCs w:val="24"/>
          <w:highlight w:val="white"/>
        </w:rPr>
        <w:t>/</w:t>
      </w:r>
      <w:r w:rsidR="000765B9" w:rsidRPr="005103FF">
        <w:rPr>
          <w:rFonts w:ascii="Times New Roman" w:eastAsia="宋体" w:hAnsi="Times New Roman" w:cs="宋体" w:hint="eastAsia"/>
          <w:kern w:val="0"/>
          <w:sz w:val="24"/>
          <w:szCs w:val="24"/>
          <w:highlight w:val="white"/>
          <w:lang w:val="zh-CN"/>
        </w:rPr>
        <w:t>或</w:t>
      </w:r>
      <w:r w:rsidR="00713BF1" w:rsidRPr="005103FF">
        <w:rPr>
          <w:rFonts w:ascii="Times New Roman" w:eastAsia="宋体" w:hAnsi="Times New Roman" w:cs="宋体" w:hint="eastAsia"/>
          <w:kern w:val="0"/>
          <w:sz w:val="24"/>
          <w:szCs w:val="24"/>
          <w:highlight w:val="white"/>
          <w:lang w:val="zh-CN"/>
        </w:rPr>
        <w:t xml:space="preserve"> </w:t>
      </w:r>
      <w:r w:rsidR="000765B9" w:rsidRPr="005103FF">
        <w:rPr>
          <w:rFonts w:ascii="Times New Roman" w:eastAsia="宋体" w:hAnsi="Times New Roman" w:cs="Times New Roman"/>
          <w:kern w:val="0"/>
          <w:sz w:val="24"/>
          <w:szCs w:val="24"/>
          <w:highlight w:val="white"/>
        </w:rPr>
        <w:t>2</w:t>
      </w:r>
      <w:r w:rsidR="000765B9" w:rsidRPr="005103FF">
        <w:rPr>
          <w:rFonts w:ascii="Times New Roman" w:eastAsia="宋体" w:hAnsi="Times New Roman" w:cs="宋体" w:hint="eastAsia"/>
          <w:kern w:val="0"/>
          <w:sz w:val="24"/>
          <w:szCs w:val="24"/>
          <w:highlight w:val="white"/>
          <w:lang w:val="zh-CN"/>
        </w:rPr>
        <w:t>）项目的设计使</w:t>
      </w:r>
      <w:r w:rsidR="000765B9" w:rsidRPr="005103FF">
        <w:rPr>
          <w:rFonts w:ascii="Times New Roman" w:eastAsia="宋体" w:hAnsi="Times New Roman" w:cs="Times New Roman"/>
          <w:kern w:val="0"/>
          <w:sz w:val="24"/>
          <w:szCs w:val="24"/>
          <w:highlight w:val="white"/>
        </w:rPr>
        <w:t>MAH</w:t>
      </w:r>
      <w:r w:rsidR="000765B9" w:rsidRPr="005103FF">
        <w:rPr>
          <w:rFonts w:ascii="Times New Roman" w:eastAsia="宋体" w:hAnsi="Times New Roman" w:cs="宋体" w:hint="eastAsia"/>
          <w:kern w:val="0"/>
          <w:sz w:val="24"/>
          <w:szCs w:val="24"/>
          <w:highlight w:val="white"/>
          <w:lang w:val="zh-CN"/>
        </w:rPr>
        <w:t>（或代表</w:t>
      </w:r>
      <w:r w:rsidR="000765B9" w:rsidRPr="005103FF">
        <w:rPr>
          <w:rFonts w:ascii="Times New Roman" w:eastAsia="宋体" w:hAnsi="Times New Roman" w:cs="Times New Roman"/>
          <w:kern w:val="0"/>
          <w:sz w:val="24"/>
          <w:szCs w:val="24"/>
          <w:highlight w:val="white"/>
        </w:rPr>
        <w:t>MAH</w:t>
      </w:r>
      <w:r w:rsidR="000765B9" w:rsidRPr="005103FF">
        <w:rPr>
          <w:rFonts w:ascii="Times New Roman" w:eastAsia="宋体" w:hAnsi="Times New Roman" w:cs="宋体" w:hint="eastAsia"/>
          <w:kern w:val="0"/>
          <w:sz w:val="24"/>
          <w:szCs w:val="24"/>
          <w:highlight w:val="white"/>
          <w:lang w:val="zh-CN"/>
        </w:rPr>
        <w:t>的第三方）能够预见</w:t>
      </w:r>
      <w:r w:rsidR="00600D7D">
        <w:rPr>
          <w:rFonts w:ascii="Times New Roman" w:eastAsia="宋体" w:hAnsi="Times New Roman" w:cs="宋体" w:hint="eastAsia"/>
          <w:kern w:val="0"/>
          <w:sz w:val="24"/>
          <w:szCs w:val="24"/>
          <w:highlight w:val="white"/>
          <w:lang w:val="zh-CN"/>
        </w:rPr>
        <w:t>会</w:t>
      </w:r>
      <w:r w:rsidR="000765B9" w:rsidRPr="005103FF">
        <w:rPr>
          <w:rFonts w:ascii="Times New Roman" w:eastAsia="宋体" w:hAnsi="Times New Roman" w:cs="宋体" w:hint="eastAsia"/>
          <w:kern w:val="0"/>
          <w:sz w:val="24"/>
          <w:szCs w:val="24"/>
          <w:highlight w:val="white"/>
          <w:lang w:val="zh-CN"/>
        </w:rPr>
        <w:t>收</w:t>
      </w:r>
      <w:r w:rsidR="005763D7" w:rsidRPr="005103FF">
        <w:rPr>
          <w:rFonts w:ascii="Times New Roman" w:eastAsia="宋体" w:hAnsi="Times New Roman" w:cs="宋体" w:hint="eastAsia"/>
          <w:kern w:val="0"/>
          <w:sz w:val="24"/>
          <w:szCs w:val="24"/>
          <w:highlight w:val="white"/>
          <w:lang w:val="zh-CN"/>
        </w:rPr>
        <w:t>到</w:t>
      </w:r>
      <w:r w:rsidR="000765B9" w:rsidRPr="005103FF">
        <w:rPr>
          <w:rFonts w:ascii="Times New Roman" w:eastAsia="宋体" w:hAnsi="Times New Roman" w:cs="宋体" w:hint="eastAsia"/>
          <w:kern w:val="0"/>
          <w:sz w:val="24"/>
          <w:szCs w:val="24"/>
          <w:highlight w:val="white"/>
          <w:lang w:val="zh-CN"/>
        </w:rPr>
        <w:t>有关患者使用药品的医</w:t>
      </w:r>
      <w:r w:rsidR="00832EA0" w:rsidRPr="005103FF">
        <w:rPr>
          <w:rFonts w:ascii="Times New Roman" w:eastAsia="宋体" w:hAnsi="Times New Roman" w:cs="宋体" w:hint="eastAsia"/>
          <w:kern w:val="0"/>
          <w:sz w:val="24"/>
          <w:szCs w:val="24"/>
          <w:highlight w:val="white"/>
          <w:lang w:val="zh-CN"/>
        </w:rPr>
        <w:t>学</w:t>
      </w:r>
      <w:r w:rsidR="000765B9" w:rsidRPr="005103FF">
        <w:rPr>
          <w:rFonts w:ascii="Times New Roman" w:eastAsia="宋体" w:hAnsi="Times New Roman" w:cs="宋体" w:hint="eastAsia"/>
          <w:kern w:val="0"/>
          <w:sz w:val="24"/>
          <w:szCs w:val="24"/>
          <w:highlight w:val="white"/>
          <w:lang w:val="zh-CN"/>
        </w:rPr>
        <w:t>信息（例如，当一个项目涉及</w:t>
      </w:r>
      <w:r w:rsidR="000765B9" w:rsidRPr="005103FF">
        <w:rPr>
          <w:rFonts w:ascii="Times New Roman" w:eastAsia="宋体" w:hAnsi="Times New Roman" w:cs="Times New Roman"/>
          <w:kern w:val="0"/>
          <w:sz w:val="24"/>
          <w:szCs w:val="24"/>
          <w:highlight w:val="white"/>
        </w:rPr>
        <w:t>HCP</w:t>
      </w:r>
      <w:r w:rsidR="000765B9" w:rsidRPr="005103FF">
        <w:rPr>
          <w:rFonts w:ascii="Times New Roman" w:eastAsia="宋体" w:hAnsi="Times New Roman" w:cs="宋体" w:hint="eastAsia"/>
          <w:kern w:val="0"/>
          <w:sz w:val="24"/>
          <w:szCs w:val="24"/>
          <w:highlight w:val="white"/>
          <w:lang w:val="zh-CN"/>
        </w:rPr>
        <w:t>与患者的互动以管理药物或提供医疗建议时）。</w:t>
      </w:r>
    </w:p>
    <w:p w:rsidR="000765B9" w:rsidRPr="005103FF" w:rsidRDefault="000765B9" w:rsidP="000765B9">
      <w:pPr>
        <w:autoSpaceDE w:val="0"/>
        <w:autoSpaceDN w:val="0"/>
        <w:adjustRightInd w:val="0"/>
        <w:spacing w:after="240"/>
        <w:jc w:val="left"/>
        <w:rPr>
          <w:rFonts w:ascii="Times New Roman" w:eastAsia="宋体" w:hAnsi="Times New Roman" w:cs="Times New Roman"/>
          <w:color w:val="242424"/>
          <w:kern w:val="0"/>
          <w:sz w:val="24"/>
          <w:szCs w:val="24"/>
          <w:highlight w:val="white"/>
        </w:rPr>
      </w:pPr>
      <w:r w:rsidRPr="005103FF">
        <w:rPr>
          <w:rFonts w:ascii="Times New Roman" w:eastAsia="宋体" w:hAnsi="Times New Roman" w:cs="Times New Roman"/>
          <w:kern w:val="0"/>
          <w:sz w:val="24"/>
          <w:szCs w:val="24"/>
          <w:highlight w:val="white"/>
        </w:rPr>
        <w:t>MAH</w:t>
      </w:r>
      <w:r w:rsidRPr="005103FF">
        <w:rPr>
          <w:rFonts w:ascii="Times New Roman" w:eastAsia="宋体" w:hAnsi="Times New Roman" w:cs="宋体" w:hint="eastAsia"/>
          <w:kern w:val="0"/>
          <w:sz w:val="24"/>
          <w:szCs w:val="24"/>
          <w:highlight w:val="white"/>
          <w:lang w:val="zh-CN"/>
        </w:rPr>
        <w:t>发起的不符合上述标准的项目（例如，将产品送到患者家中，提供代金券或优惠券）</w:t>
      </w:r>
      <w:r w:rsidR="005725F1" w:rsidRPr="005103FF">
        <w:rPr>
          <w:rFonts w:ascii="Times New Roman" w:eastAsia="宋体" w:hAnsi="Times New Roman" w:cs="宋体" w:hint="eastAsia"/>
          <w:kern w:val="0"/>
          <w:sz w:val="24"/>
          <w:szCs w:val="24"/>
          <w:highlight w:val="white"/>
          <w:lang w:val="zh-CN"/>
        </w:rPr>
        <w:t>，</w:t>
      </w:r>
      <w:r w:rsidR="00563BB6" w:rsidRPr="005103FF">
        <w:rPr>
          <w:rFonts w:ascii="Times New Roman" w:eastAsia="宋体" w:hAnsi="Times New Roman" w:cs="宋体" w:hint="eastAsia"/>
          <w:kern w:val="0"/>
          <w:sz w:val="24"/>
          <w:szCs w:val="24"/>
          <w:highlight w:val="white"/>
          <w:lang w:val="zh-CN"/>
        </w:rPr>
        <w:t>只要</w:t>
      </w:r>
      <w:r w:rsidRPr="005103FF">
        <w:rPr>
          <w:rFonts w:ascii="Times New Roman" w:eastAsia="宋体" w:hAnsi="Times New Roman" w:cs="Times New Roman"/>
          <w:kern w:val="0"/>
          <w:sz w:val="24"/>
          <w:szCs w:val="24"/>
          <w:highlight w:val="white"/>
        </w:rPr>
        <w:t>MAH</w:t>
      </w:r>
      <w:r w:rsidRPr="005103FF">
        <w:rPr>
          <w:rFonts w:ascii="Times New Roman" w:eastAsia="宋体" w:hAnsi="Times New Roman" w:cs="宋体" w:hint="eastAsia"/>
          <w:kern w:val="0"/>
          <w:sz w:val="24"/>
          <w:szCs w:val="24"/>
          <w:highlight w:val="white"/>
          <w:lang w:val="zh-CN"/>
        </w:rPr>
        <w:t>没有要求提供有关患者使用药物的医疗信息</w:t>
      </w:r>
      <w:r w:rsidR="005725F1" w:rsidRPr="005103FF">
        <w:rPr>
          <w:rFonts w:ascii="Times New Roman" w:eastAsia="宋体" w:hAnsi="Times New Roman" w:cs="宋体" w:hint="eastAsia"/>
          <w:kern w:val="0"/>
          <w:sz w:val="24"/>
          <w:szCs w:val="24"/>
          <w:highlight w:val="white"/>
          <w:lang w:val="zh-CN"/>
        </w:rPr>
        <w:t>，</w:t>
      </w:r>
      <w:r w:rsidR="00080D1C" w:rsidRPr="005103FF">
        <w:rPr>
          <w:rFonts w:ascii="Times New Roman" w:eastAsia="宋体" w:hAnsi="Times New Roman" w:cs="宋体" w:hint="eastAsia"/>
          <w:kern w:val="0"/>
          <w:sz w:val="24"/>
          <w:szCs w:val="24"/>
          <w:highlight w:val="white"/>
          <w:lang w:val="zh-CN"/>
        </w:rPr>
        <w:t>则</w:t>
      </w:r>
      <w:r w:rsidR="005725F1" w:rsidRPr="005103FF">
        <w:rPr>
          <w:rFonts w:ascii="Times New Roman" w:eastAsia="宋体" w:hAnsi="Times New Roman" w:cs="宋体" w:hint="eastAsia"/>
          <w:kern w:val="0"/>
          <w:sz w:val="24"/>
          <w:szCs w:val="24"/>
          <w:highlight w:val="white"/>
          <w:lang w:val="zh-CN"/>
        </w:rPr>
        <w:t>不被视为</w:t>
      </w:r>
      <w:r w:rsidR="005725F1" w:rsidRPr="005103FF">
        <w:rPr>
          <w:rFonts w:ascii="Times New Roman" w:eastAsia="宋体" w:hAnsi="Times New Roman" w:cs="Times New Roman"/>
          <w:kern w:val="0"/>
          <w:sz w:val="24"/>
          <w:szCs w:val="24"/>
          <w:highlight w:val="white"/>
        </w:rPr>
        <w:t>PSP</w:t>
      </w:r>
      <w:r w:rsidRPr="005103FF">
        <w:rPr>
          <w:rFonts w:ascii="Times New Roman" w:eastAsia="宋体" w:hAnsi="Times New Roman" w:cs="宋体" w:hint="eastAsia"/>
          <w:kern w:val="0"/>
          <w:sz w:val="24"/>
          <w:szCs w:val="24"/>
          <w:highlight w:val="white"/>
          <w:lang w:val="zh-CN"/>
        </w:rPr>
        <w:t>。</w:t>
      </w:r>
      <w:r w:rsidRPr="005103FF">
        <w:rPr>
          <w:rFonts w:ascii="Times New Roman" w:eastAsia="宋体" w:hAnsi="Times New Roman" w:cs="Times New Roman"/>
          <w:kern w:val="0"/>
          <w:sz w:val="24"/>
          <w:szCs w:val="24"/>
          <w:highlight w:val="white"/>
        </w:rPr>
        <w:t>PSP</w:t>
      </w:r>
      <w:r w:rsidRPr="005103FF">
        <w:rPr>
          <w:rFonts w:ascii="Times New Roman" w:eastAsia="宋体" w:hAnsi="Times New Roman" w:cs="宋体" w:hint="eastAsia"/>
          <w:kern w:val="0"/>
          <w:sz w:val="24"/>
          <w:szCs w:val="24"/>
          <w:highlight w:val="white"/>
          <w:lang w:val="zh-CN"/>
        </w:rPr>
        <w:t>不包括：临床试验；非干预性研究，</w:t>
      </w:r>
      <w:r w:rsidR="00A17A5A" w:rsidRPr="005103FF">
        <w:rPr>
          <w:rFonts w:ascii="Times New Roman" w:eastAsia="宋体" w:hAnsi="Times New Roman" w:cs="宋体" w:hint="eastAsia"/>
          <w:kern w:val="0"/>
          <w:sz w:val="24"/>
          <w:szCs w:val="24"/>
          <w:highlight w:val="white"/>
          <w:lang w:val="zh-CN"/>
        </w:rPr>
        <w:t>例</w:t>
      </w:r>
      <w:r w:rsidRPr="005103FF">
        <w:rPr>
          <w:rFonts w:ascii="Times New Roman" w:eastAsia="宋体" w:hAnsi="Times New Roman" w:cs="宋体" w:hint="eastAsia"/>
          <w:kern w:val="0"/>
          <w:sz w:val="24"/>
          <w:szCs w:val="24"/>
          <w:highlight w:val="white"/>
          <w:lang w:val="zh-CN"/>
        </w:rPr>
        <w:t>如</w:t>
      </w:r>
      <w:r w:rsidRPr="005103FF">
        <w:rPr>
          <w:rFonts w:ascii="Times New Roman" w:eastAsia="宋体" w:hAnsi="Times New Roman" w:cs="宋体" w:hint="eastAsia"/>
          <w:color w:val="242424"/>
          <w:kern w:val="0"/>
          <w:sz w:val="24"/>
          <w:szCs w:val="24"/>
          <w:highlight w:val="white"/>
          <w:lang w:val="zh-CN"/>
        </w:rPr>
        <w:t>具有科学</w:t>
      </w:r>
      <w:r w:rsidR="00266B01" w:rsidRPr="005103FF">
        <w:rPr>
          <w:rFonts w:ascii="Times New Roman" w:eastAsia="宋体" w:hAnsi="Times New Roman" w:cs="宋体" w:hint="eastAsia"/>
          <w:color w:val="242424"/>
          <w:kern w:val="0"/>
          <w:sz w:val="24"/>
          <w:szCs w:val="24"/>
          <w:highlight w:val="white"/>
          <w:lang w:val="zh-CN"/>
        </w:rPr>
        <w:t>目的</w:t>
      </w:r>
      <w:r w:rsidRPr="005103FF">
        <w:rPr>
          <w:rFonts w:ascii="Times New Roman" w:eastAsia="宋体" w:hAnsi="Times New Roman" w:cs="宋体" w:hint="eastAsia"/>
          <w:color w:val="242424"/>
          <w:kern w:val="0"/>
          <w:sz w:val="24"/>
          <w:szCs w:val="24"/>
          <w:highlight w:val="white"/>
          <w:lang w:val="zh-CN"/>
        </w:rPr>
        <w:t>或检验假设的</w:t>
      </w:r>
      <w:r w:rsidR="00563BB6" w:rsidRPr="005103FF">
        <w:rPr>
          <w:rFonts w:ascii="Times New Roman" w:eastAsia="宋体" w:hAnsi="Times New Roman" w:cs="宋体" w:hint="eastAsia"/>
          <w:color w:val="242424"/>
          <w:kern w:val="0"/>
          <w:sz w:val="24"/>
          <w:szCs w:val="24"/>
          <w:highlight w:val="white"/>
          <w:lang w:val="zh-CN"/>
        </w:rPr>
        <w:t>上市</w:t>
      </w:r>
      <w:r w:rsidRPr="005103FF">
        <w:rPr>
          <w:rFonts w:ascii="Times New Roman" w:eastAsia="宋体" w:hAnsi="Times New Roman" w:cs="宋体" w:hint="eastAsia"/>
          <w:kern w:val="0"/>
          <w:sz w:val="24"/>
          <w:szCs w:val="24"/>
          <w:highlight w:val="white"/>
          <w:lang w:val="zh-CN"/>
        </w:rPr>
        <w:t>后安全性研究</w:t>
      </w:r>
      <w:r w:rsidRPr="005103FF">
        <w:rPr>
          <w:rFonts w:ascii="Times New Roman" w:eastAsia="宋体" w:hAnsi="Times New Roman" w:cs="宋体" w:hint="eastAsia"/>
          <w:color w:val="242424"/>
          <w:kern w:val="0"/>
          <w:sz w:val="24"/>
          <w:szCs w:val="24"/>
          <w:highlight w:val="white"/>
          <w:lang w:val="zh-CN"/>
        </w:rPr>
        <w:t>；所有形式的同情使用；</w:t>
      </w:r>
      <w:r w:rsidR="00563BB6" w:rsidRPr="005103FF">
        <w:rPr>
          <w:rFonts w:ascii="Times New Roman" w:eastAsia="宋体" w:hAnsi="Times New Roman" w:cs="宋体" w:hint="eastAsia"/>
          <w:color w:val="242424"/>
          <w:kern w:val="0"/>
          <w:sz w:val="24"/>
          <w:szCs w:val="24"/>
          <w:highlight w:val="white"/>
          <w:lang w:val="zh-CN"/>
        </w:rPr>
        <w:t>以及指定</w:t>
      </w:r>
      <w:r w:rsidRPr="005103FF">
        <w:rPr>
          <w:rFonts w:ascii="Times New Roman" w:eastAsia="宋体" w:hAnsi="Times New Roman" w:cs="宋体" w:hint="eastAsia"/>
          <w:color w:val="242424"/>
          <w:kern w:val="0"/>
          <w:sz w:val="24"/>
          <w:szCs w:val="24"/>
          <w:highlight w:val="white"/>
          <w:lang w:val="zh-CN"/>
        </w:rPr>
        <w:t>患者供应。</w:t>
      </w:r>
    </w:p>
    <w:p w:rsidR="000765B9" w:rsidRPr="005103FF" w:rsidRDefault="008E6C7C"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18" w:name="_Toc161132963"/>
      <w:r w:rsidRPr="005103FF">
        <w:rPr>
          <w:rFonts w:ascii="Times New Roman" w:eastAsia="宋体" w:hAnsi="Times New Roman" w:cs="宋体"/>
          <w:b/>
          <w:bCs/>
          <w:kern w:val="0"/>
          <w:sz w:val="22"/>
          <w:lang w:val="zh-CN"/>
        </w:rPr>
        <w:t xml:space="preserve">2.10 </w:t>
      </w:r>
      <w:r w:rsidR="003E5A99">
        <w:rPr>
          <w:rFonts w:ascii="Times New Roman" w:eastAsia="宋体" w:hAnsi="Times New Roman" w:cs="宋体" w:hint="eastAsia"/>
          <w:b/>
          <w:bCs/>
          <w:kern w:val="0"/>
          <w:sz w:val="22"/>
          <w:lang w:val="zh-CN"/>
        </w:rPr>
        <w:t>市场研究项目</w:t>
      </w:r>
      <w:r w:rsidR="001F24C8" w:rsidRPr="005103FF">
        <w:rPr>
          <w:rFonts w:ascii="Times New Roman" w:eastAsia="宋体" w:hAnsi="Times New Roman" w:cs="宋体"/>
          <w:b/>
          <w:bCs/>
          <w:kern w:val="0"/>
          <w:sz w:val="22"/>
          <w:lang w:val="zh-CN"/>
        </w:rPr>
        <w:t>(MRP)</w:t>
      </w:r>
      <w:bookmarkEnd w:id="18"/>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MRP</w:t>
      </w:r>
      <w:r w:rsidR="001F24C8" w:rsidRPr="005103FF">
        <w:rPr>
          <w:rFonts w:ascii="Times New Roman" w:eastAsia="宋体" w:hAnsi="Times New Roman" w:cs="宋体" w:hint="eastAsia"/>
          <w:kern w:val="0"/>
          <w:sz w:val="24"/>
          <w:szCs w:val="24"/>
          <w:lang w:val="zh-CN"/>
        </w:rPr>
        <w:t>属于</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w:t>
      </w:r>
      <w:r w:rsidR="00B921A9" w:rsidRPr="005103FF">
        <w:rPr>
          <w:rFonts w:ascii="Times New Roman" w:eastAsia="宋体" w:hAnsi="Times New Roman" w:cs="宋体" w:hint="eastAsia"/>
          <w:kern w:val="0"/>
          <w:sz w:val="24"/>
          <w:szCs w:val="24"/>
          <w:lang w:val="zh-CN"/>
        </w:rPr>
        <w:t>是</w:t>
      </w:r>
      <w:r w:rsidRPr="005103FF">
        <w:rPr>
          <w:rFonts w:ascii="Times New Roman" w:eastAsia="宋体" w:hAnsi="Times New Roman" w:cs="Times New Roman"/>
          <w:kern w:val="0"/>
          <w:sz w:val="24"/>
          <w:szCs w:val="24"/>
        </w:rPr>
        <w:t>MAH</w:t>
      </w:r>
      <w:r w:rsidR="00B921A9" w:rsidRPr="005103FF">
        <w:rPr>
          <w:rFonts w:ascii="Times New Roman" w:eastAsia="宋体" w:hAnsi="Times New Roman" w:cs="Times New Roman" w:hint="eastAsia"/>
          <w:kern w:val="0"/>
          <w:sz w:val="24"/>
          <w:szCs w:val="24"/>
        </w:rPr>
        <w:t>出于</w:t>
      </w:r>
      <w:r w:rsidR="00B921A9" w:rsidRPr="005103FF">
        <w:rPr>
          <w:rFonts w:ascii="Times New Roman" w:eastAsia="宋体" w:hAnsi="Times New Roman" w:cs="宋体" w:hint="eastAsia"/>
          <w:kern w:val="0"/>
          <w:sz w:val="24"/>
          <w:szCs w:val="24"/>
          <w:lang w:val="zh-CN"/>
        </w:rPr>
        <w:t>营销和业务发展需要而开展的活动，用于</w:t>
      </w:r>
      <w:r w:rsidR="00563BB6" w:rsidRPr="005103FF">
        <w:rPr>
          <w:rFonts w:ascii="Times New Roman" w:eastAsia="宋体" w:hAnsi="Times New Roman" w:cs="Times New Roman" w:hint="eastAsia"/>
          <w:kern w:val="0"/>
          <w:sz w:val="24"/>
          <w:szCs w:val="24"/>
        </w:rPr>
        <w:t>有</w:t>
      </w:r>
      <w:r w:rsidRPr="005103FF">
        <w:rPr>
          <w:rFonts w:ascii="Times New Roman" w:eastAsia="宋体" w:hAnsi="Times New Roman" w:cs="宋体" w:hint="eastAsia"/>
          <w:kern w:val="0"/>
          <w:sz w:val="24"/>
          <w:szCs w:val="24"/>
          <w:lang w:val="zh-CN"/>
        </w:rPr>
        <w:t>计划</w:t>
      </w:r>
      <w:r w:rsidR="00B921A9" w:rsidRPr="005103FF">
        <w:rPr>
          <w:rFonts w:ascii="Times New Roman" w:eastAsia="宋体" w:hAnsi="Times New Roman" w:cs="宋体" w:hint="eastAsia"/>
          <w:kern w:val="0"/>
          <w:sz w:val="24"/>
          <w:szCs w:val="24"/>
          <w:lang w:val="zh-CN"/>
        </w:rPr>
        <w:t>地</w:t>
      </w:r>
      <w:r w:rsidRPr="005103FF">
        <w:rPr>
          <w:rFonts w:ascii="Times New Roman" w:eastAsia="宋体" w:hAnsi="Times New Roman" w:cs="宋体" w:hint="eastAsia"/>
          <w:kern w:val="0"/>
          <w:sz w:val="24"/>
          <w:szCs w:val="24"/>
          <w:lang w:val="zh-CN"/>
        </w:rPr>
        <w:t>收集医疗保健专业人员和</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或消费者对药品和</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或疾病领域的</w:t>
      </w:r>
      <w:r w:rsidR="00A17A5A" w:rsidRPr="005103FF">
        <w:rPr>
          <w:rFonts w:ascii="Times New Roman" w:eastAsia="宋体" w:hAnsi="Times New Roman" w:cs="宋体" w:hint="eastAsia"/>
          <w:kern w:val="0"/>
          <w:sz w:val="24"/>
          <w:szCs w:val="24"/>
          <w:lang w:val="zh-CN"/>
        </w:rPr>
        <w:t>看法</w:t>
      </w:r>
      <w:r w:rsidRPr="005103FF">
        <w:rPr>
          <w:rFonts w:ascii="Times New Roman" w:eastAsia="宋体" w:hAnsi="Times New Roman" w:cs="宋体" w:hint="eastAsia"/>
          <w:kern w:val="0"/>
          <w:sz w:val="24"/>
          <w:szCs w:val="24"/>
          <w:lang w:val="zh-CN"/>
        </w:rPr>
        <w:t>。</w:t>
      </w:r>
    </w:p>
    <w:p w:rsidR="000765B9" w:rsidRPr="005103FF" w:rsidRDefault="00F6418C" w:rsidP="009E0FE4">
      <w:pPr>
        <w:pStyle w:val="a6"/>
        <w:numPr>
          <w:ilvl w:val="0"/>
          <w:numId w:val="15"/>
        </w:numPr>
        <w:autoSpaceDE w:val="0"/>
        <w:autoSpaceDN w:val="0"/>
        <w:adjustRightInd w:val="0"/>
        <w:spacing w:before="240" w:after="180" w:line="259" w:lineRule="atLeast"/>
        <w:ind w:left="357" w:firstLineChars="0" w:hanging="357"/>
        <w:jc w:val="left"/>
        <w:outlineLvl w:val="0"/>
        <w:rPr>
          <w:rFonts w:ascii="Times New Roman" w:eastAsia="宋体" w:hAnsi="Times New Roman" w:cs="宋体"/>
          <w:b/>
          <w:bCs/>
          <w:kern w:val="0"/>
          <w:sz w:val="24"/>
          <w:szCs w:val="24"/>
          <w:lang w:val="zh-CN"/>
        </w:rPr>
      </w:pPr>
      <w:bookmarkStart w:id="19" w:name="_Toc161132964"/>
      <w:proofErr w:type="gramStart"/>
      <w:r w:rsidRPr="005103FF">
        <w:rPr>
          <w:rFonts w:ascii="Times New Roman" w:eastAsia="宋体" w:hAnsi="Times New Roman" w:cs="宋体" w:hint="eastAsia"/>
          <w:b/>
          <w:bCs/>
          <w:kern w:val="0"/>
          <w:sz w:val="24"/>
          <w:szCs w:val="24"/>
          <w:lang w:val="zh-CN"/>
        </w:rPr>
        <w:t>个</w:t>
      </w:r>
      <w:proofErr w:type="gramEnd"/>
      <w:r w:rsidRPr="005103FF">
        <w:rPr>
          <w:rFonts w:ascii="Times New Roman" w:eastAsia="宋体" w:hAnsi="Times New Roman" w:cs="宋体" w:hint="eastAsia"/>
          <w:b/>
          <w:bCs/>
          <w:kern w:val="0"/>
          <w:sz w:val="24"/>
          <w:szCs w:val="24"/>
          <w:lang w:val="zh-CN"/>
        </w:rPr>
        <w:t>例</w:t>
      </w:r>
      <w:r w:rsidR="000765B9" w:rsidRPr="005103FF">
        <w:rPr>
          <w:rFonts w:ascii="Times New Roman" w:eastAsia="宋体" w:hAnsi="Times New Roman" w:cs="宋体" w:hint="eastAsia"/>
          <w:b/>
          <w:bCs/>
          <w:kern w:val="0"/>
          <w:sz w:val="24"/>
          <w:szCs w:val="24"/>
          <w:lang w:val="zh-CN"/>
        </w:rPr>
        <w:t>安全报告的类型</w:t>
      </w:r>
      <w:bookmarkEnd w:id="19"/>
    </w:p>
    <w:p w:rsidR="000765B9" w:rsidRPr="005103FF" w:rsidRDefault="00F11871"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20" w:name="_Toc161132965"/>
      <w:r w:rsidRPr="005103FF">
        <w:rPr>
          <w:rFonts w:ascii="Times New Roman" w:eastAsia="宋体" w:hAnsi="Times New Roman" w:cs="宋体" w:hint="eastAsia"/>
          <w:b/>
          <w:bCs/>
          <w:kern w:val="0"/>
          <w:sz w:val="22"/>
          <w:lang w:val="zh-CN"/>
        </w:rPr>
        <w:t>3</w:t>
      </w:r>
      <w:r w:rsidRPr="005103FF">
        <w:rPr>
          <w:rFonts w:ascii="Times New Roman" w:eastAsia="宋体" w:hAnsi="Times New Roman" w:cs="宋体"/>
          <w:b/>
          <w:bCs/>
          <w:kern w:val="0"/>
          <w:sz w:val="22"/>
          <w:lang w:val="zh-CN"/>
        </w:rPr>
        <w:t xml:space="preserve">.1 </w:t>
      </w:r>
      <w:r w:rsidR="000765B9" w:rsidRPr="005103FF">
        <w:rPr>
          <w:rFonts w:ascii="Times New Roman" w:eastAsia="宋体" w:hAnsi="Times New Roman" w:cs="宋体" w:hint="eastAsia"/>
          <w:b/>
          <w:bCs/>
          <w:kern w:val="0"/>
          <w:sz w:val="22"/>
          <w:lang w:val="zh-CN"/>
        </w:rPr>
        <w:t>自发报告</w:t>
      </w:r>
      <w:bookmarkEnd w:id="20"/>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自发报告是指</w:t>
      </w:r>
      <w:r w:rsidRPr="005103FF">
        <w:rPr>
          <w:rFonts w:ascii="Times New Roman" w:eastAsia="宋体" w:hAnsi="Times New Roman" w:cs="Times New Roman"/>
          <w:kern w:val="0"/>
          <w:sz w:val="24"/>
          <w:szCs w:val="24"/>
        </w:rPr>
        <w:t>HCP</w:t>
      </w:r>
      <w:r w:rsidRPr="005103FF">
        <w:rPr>
          <w:rFonts w:ascii="Times New Roman" w:eastAsia="宋体" w:hAnsi="Times New Roman" w:cs="宋体" w:hint="eastAsia"/>
          <w:kern w:val="0"/>
          <w:sz w:val="24"/>
          <w:szCs w:val="24"/>
          <w:lang w:val="zh-CN"/>
        </w:rPr>
        <w:t>或消费者直接</w:t>
      </w:r>
      <w:r w:rsidR="003A6AD5" w:rsidRPr="005103FF">
        <w:rPr>
          <w:rFonts w:ascii="Times New Roman" w:eastAsia="宋体" w:hAnsi="Times New Roman" w:cs="宋体" w:hint="eastAsia"/>
          <w:kern w:val="0"/>
          <w:sz w:val="24"/>
          <w:szCs w:val="24"/>
          <w:lang w:val="zh-CN"/>
        </w:rPr>
        <w:t>向</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、监管机构或其他组织（如世界卫生组织乌普萨拉监测中心、区域药物警戒中心）</w:t>
      </w:r>
      <w:r w:rsidR="003A6AD5" w:rsidRPr="005103FF">
        <w:rPr>
          <w:rFonts w:ascii="Times New Roman" w:eastAsia="宋体" w:hAnsi="Times New Roman" w:cs="宋体" w:hint="eastAsia"/>
          <w:kern w:val="0"/>
          <w:sz w:val="24"/>
          <w:szCs w:val="24"/>
          <w:lang w:val="zh-CN"/>
        </w:rPr>
        <w:t>提供的信息</w:t>
      </w:r>
      <w:r w:rsidRPr="005103FF">
        <w:rPr>
          <w:rFonts w:ascii="Times New Roman" w:eastAsia="宋体" w:hAnsi="Times New Roman" w:cs="宋体" w:hint="eastAsia"/>
          <w:kern w:val="0"/>
          <w:sz w:val="24"/>
          <w:szCs w:val="24"/>
          <w:lang w:val="zh-CN"/>
        </w:rPr>
        <w:t>，描述</w:t>
      </w:r>
      <w:r w:rsidR="003A6AD5" w:rsidRPr="005103FF">
        <w:rPr>
          <w:rFonts w:ascii="Times New Roman" w:eastAsia="宋体" w:hAnsi="Times New Roman" w:cs="宋体" w:hint="eastAsia"/>
          <w:kern w:val="0"/>
          <w:sz w:val="24"/>
          <w:szCs w:val="24"/>
          <w:lang w:val="zh-CN"/>
        </w:rPr>
        <w:t>患者暴露于</w:t>
      </w:r>
      <w:r w:rsidRPr="005103FF">
        <w:rPr>
          <w:rFonts w:ascii="Times New Roman" w:eastAsia="宋体" w:hAnsi="Times New Roman" w:cs="宋体" w:hint="eastAsia"/>
          <w:kern w:val="0"/>
          <w:sz w:val="24"/>
          <w:szCs w:val="24"/>
          <w:lang w:val="zh-CN"/>
        </w:rPr>
        <w:t>一</w:t>
      </w:r>
      <w:r w:rsidR="003A6AD5" w:rsidRPr="005103FF">
        <w:rPr>
          <w:rFonts w:ascii="Times New Roman" w:eastAsia="宋体" w:hAnsi="Times New Roman" w:cs="宋体" w:hint="eastAsia"/>
          <w:kern w:val="0"/>
          <w:sz w:val="24"/>
          <w:szCs w:val="24"/>
          <w:lang w:val="zh-CN"/>
        </w:rPr>
        <w:t>个</w:t>
      </w:r>
      <w:r w:rsidRPr="005103FF">
        <w:rPr>
          <w:rFonts w:ascii="Times New Roman" w:eastAsia="宋体" w:hAnsi="Times New Roman" w:cs="宋体" w:hint="eastAsia"/>
          <w:kern w:val="0"/>
          <w:sz w:val="24"/>
          <w:szCs w:val="24"/>
          <w:lang w:val="zh-CN"/>
        </w:rPr>
        <w:t>或多</w:t>
      </w:r>
      <w:r w:rsidR="003A6AD5" w:rsidRPr="005103FF">
        <w:rPr>
          <w:rFonts w:ascii="Times New Roman" w:eastAsia="宋体" w:hAnsi="Times New Roman" w:cs="宋体" w:hint="eastAsia"/>
          <w:kern w:val="0"/>
          <w:sz w:val="24"/>
          <w:szCs w:val="24"/>
          <w:lang w:val="zh-CN"/>
        </w:rPr>
        <w:t>个</w:t>
      </w:r>
      <w:r w:rsidRPr="005103FF">
        <w:rPr>
          <w:rFonts w:ascii="Times New Roman" w:eastAsia="宋体" w:hAnsi="Times New Roman" w:cs="宋体" w:hint="eastAsia"/>
          <w:kern w:val="0"/>
          <w:sz w:val="24"/>
          <w:szCs w:val="24"/>
          <w:lang w:val="zh-CN"/>
        </w:rPr>
        <w:t>药品</w:t>
      </w:r>
      <w:r w:rsidR="003A6AD5" w:rsidRPr="005103FF">
        <w:rPr>
          <w:rFonts w:ascii="Times New Roman" w:eastAsia="宋体" w:hAnsi="Times New Roman" w:cs="宋体" w:hint="eastAsia"/>
          <w:kern w:val="0"/>
          <w:sz w:val="24"/>
          <w:szCs w:val="24"/>
          <w:lang w:val="zh-CN"/>
        </w:rPr>
        <w:t>发生的一个或多个</w:t>
      </w:r>
      <w:r w:rsidR="00347A2E" w:rsidRPr="005103FF">
        <w:rPr>
          <w:rFonts w:ascii="Times New Roman" w:eastAsia="宋体" w:hAnsi="Times New Roman" w:cs="宋体"/>
          <w:kern w:val="0"/>
          <w:sz w:val="24"/>
          <w:szCs w:val="24"/>
          <w:lang w:val="zh-CN"/>
        </w:rPr>
        <w:t>AE/ADR</w:t>
      </w:r>
      <w:r w:rsidR="00347A2E" w:rsidRPr="005103FF">
        <w:rPr>
          <w:rFonts w:ascii="Times New Roman" w:eastAsia="宋体" w:hAnsi="Times New Roman" w:cs="宋体" w:hint="eastAsia"/>
          <w:kern w:val="0"/>
          <w:sz w:val="24"/>
          <w:szCs w:val="24"/>
          <w:lang w:val="zh-CN"/>
        </w:rPr>
        <w:t>，并且这些信息不是从</w:t>
      </w:r>
      <w:r w:rsidRPr="005103FF">
        <w:rPr>
          <w:rFonts w:ascii="Times New Roman" w:eastAsia="宋体" w:hAnsi="Times New Roman" w:cs="Times New Roman"/>
          <w:kern w:val="0"/>
          <w:sz w:val="24"/>
          <w:szCs w:val="24"/>
        </w:rPr>
        <w:t>ODCS</w:t>
      </w:r>
      <w:r w:rsidR="00347A2E" w:rsidRPr="005103FF">
        <w:rPr>
          <w:rFonts w:ascii="Times New Roman" w:eastAsia="宋体" w:hAnsi="Times New Roman" w:cs="Times New Roman" w:hint="eastAsia"/>
          <w:kern w:val="0"/>
          <w:sz w:val="24"/>
          <w:szCs w:val="24"/>
        </w:rPr>
        <w:t>中</w:t>
      </w:r>
      <w:r w:rsidRPr="005103FF">
        <w:rPr>
          <w:rFonts w:ascii="Times New Roman" w:eastAsia="宋体" w:hAnsi="Times New Roman" w:cs="宋体" w:hint="eastAsia"/>
          <w:kern w:val="0"/>
          <w:sz w:val="24"/>
          <w:szCs w:val="24"/>
          <w:lang w:val="zh-CN"/>
        </w:rPr>
        <w:t>收集的。</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在某些情况下</w:t>
      </w:r>
      <w:r w:rsidRPr="005103FF">
        <w:rPr>
          <w:rFonts w:ascii="Times New Roman" w:eastAsia="宋体" w:hAnsi="Times New Roman" w:cs="宋体" w:hint="eastAsia"/>
          <w:kern w:val="0"/>
          <w:sz w:val="24"/>
          <w:szCs w:val="24"/>
        </w:rPr>
        <w:t>，</w:t>
      </w:r>
      <w:r w:rsidR="00600D7D">
        <w:rPr>
          <w:rFonts w:ascii="Times New Roman" w:eastAsia="宋体" w:hAnsi="Times New Roman" w:cs="宋体" w:hint="eastAsia"/>
          <w:kern w:val="0"/>
          <w:sz w:val="24"/>
          <w:szCs w:val="24"/>
          <w:lang w:val="zh-CN"/>
        </w:rPr>
        <w:t>就</w:t>
      </w:r>
      <w:r w:rsidR="00C701DF" w:rsidRPr="005103FF">
        <w:rPr>
          <w:rFonts w:ascii="Times New Roman" w:eastAsia="宋体" w:hAnsi="Times New Roman" w:cs="宋体"/>
          <w:kern w:val="0"/>
          <w:sz w:val="24"/>
          <w:szCs w:val="24"/>
        </w:rPr>
        <w:t>AE/ADR</w:t>
      </w:r>
      <w:r w:rsidRPr="005103FF">
        <w:rPr>
          <w:rFonts w:ascii="Times New Roman" w:eastAsia="宋体" w:hAnsi="Times New Roman" w:cs="宋体" w:hint="eastAsia"/>
          <w:kern w:val="0"/>
          <w:sz w:val="24"/>
          <w:szCs w:val="24"/>
          <w:lang w:val="zh-CN"/>
        </w:rPr>
        <w:t>的公</w:t>
      </w:r>
      <w:r w:rsidR="00C701DF" w:rsidRPr="005103FF">
        <w:rPr>
          <w:rFonts w:ascii="Times New Roman" w:eastAsia="宋体" w:hAnsi="Times New Roman" w:cs="宋体" w:hint="eastAsia"/>
          <w:kern w:val="0"/>
          <w:sz w:val="24"/>
          <w:szCs w:val="24"/>
          <w:lang w:val="zh-CN"/>
        </w:rPr>
        <w:t>众</w:t>
      </w:r>
      <w:r w:rsidRPr="005103FF">
        <w:rPr>
          <w:rFonts w:ascii="Times New Roman" w:eastAsia="宋体" w:hAnsi="Times New Roman" w:cs="宋体" w:hint="eastAsia"/>
          <w:kern w:val="0"/>
          <w:sz w:val="24"/>
          <w:szCs w:val="24"/>
          <w:lang w:val="zh-CN"/>
        </w:rPr>
        <w:t>沟通</w:t>
      </w:r>
      <w:r w:rsidRPr="005103FF">
        <w:rPr>
          <w:rFonts w:ascii="Times New Roman" w:eastAsia="宋体" w:hAnsi="Times New Roman" w:cs="宋体" w:hint="eastAsia"/>
          <w:kern w:val="0"/>
          <w:sz w:val="24"/>
          <w:szCs w:val="24"/>
        </w:rPr>
        <w:t>（</w:t>
      </w:r>
      <w:r w:rsidRPr="005103FF">
        <w:rPr>
          <w:rFonts w:ascii="Times New Roman" w:eastAsia="宋体" w:hAnsi="Times New Roman" w:cs="宋体" w:hint="eastAsia"/>
          <w:kern w:val="0"/>
          <w:sz w:val="24"/>
          <w:szCs w:val="24"/>
          <w:lang w:val="zh-CN"/>
        </w:rPr>
        <w:t>例如</w:t>
      </w:r>
      <w:r w:rsidRPr="005103FF">
        <w:rPr>
          <w:rFonts w:ascii="Times New Roman" w:eastAsia="宋体" w:hAnsi="Times New Roman" w:cs="宋体" w:hint="eastAsia"/>
          <w:kern w:val="0"/>
          <w:sz w:val="24"/>
          <w:szCs w:val="24"/>
        </w:rPr>
        <w:t>，</w:t>
      </w:r>
      <w:r w:rsidRPr="005103FF">
        <w:rPr>
          <w:rFonts w:ascii="Times New Roman" w:eastAsia="宋体" w:hAnsi="Times New Roman" w:cs="宋体"/>
          <w:kern w:val="0"/>
          <w:sz w:val="24"/>
          <w:szCs w:val="24"/>
        </w:rPr>
        <w:t>“</w:t>
      </w:r>
      <w:r w:rsidR="00600D7D">
        <w:rPr>
          <w:rFonts w:ascii="Times New Roman" w:eastAsia="宋体" w:hAnsi="Times New Roman" w:cs="宋体" w:hint="eastAsia"/>
          <w:kern w:val="0"/>
          <w:sz w:val="24"/>
          <w:szCs w:val="24"/>
          <w:lang w:val="zh-CN"/>
        </w:rPr>
        <w:t>致</w:t>
      </w:r>
      <w:r w:rsidRPr="005103FF">
        <w:rPr>
          <w:rFonts w:ascii="Times New Roman" w:eastAsia="宋体" w:hAnsi="Times New Roman" w:cs="宋体" w:hint="eastAsia"/>
          <w:kern w:val="0"/>
          <w:sz w:val="24"/>
          <w:szCs w:val="24"/>
          <w:lang w:val="zh-CN"/>
        </w:rPr>
        <w:t>医疗保健专业人员</w:t>
      </w:r>
      <w:r w:rsidRPr="005103FF">
        <w:rPr>
          <w:rFonts w:ascii="Times New Roman" w:eastAsia="宋体" w:hAnsi="Times New Roman" w:cs="宋体"/>
          <w:kern w:val="0"/>
          <w:sz w:val="24"/>
          <w:szCs w:val="24"/>
        </w:rPr>
        <w:t>”</w:t>
      </w:r>
      <w:r w:rsidRPr="005103FF">
        <w:rPr>
          <w:rFonts w:ascii="Times New Roman" w:eastAsia="宋体" w:hAnsi="Times New Roman" w:cs="宋体" w:hint="eastAsia"/>
          <w:kern w:val="0"/>
          <w:sz w:val="24"/>
          <w:szCs w:val="24"/>
          <w:lang w:val="zh-CN"/>
        </w:rPr>
        <w:t>的沟通</w:t>
      </w:r>
      <w:r w:rsidR="00600D7D">
        <w:rPr>
          <w:rFonts w:ascii="Times New Roman" w:eastAsia="宋体" w:hAnsi="Times New Roman" w:cs="宋体" w:hint="eastAsia"/>
          <w:kern w:val="0"/>
          <w:sz w:val="24"/>
          <w:szCs w:val="24"/>
          <w:lang w:val="zh-CN"/>
        </w:rPr>
        <w:t>函</w:t>
      </w:r>
      <w:r w:rsidRPr="005103FF">
        <w:rPr>
          <w:rFonts w:ascii="Times New Roman" w:eastAsia="宋体" w:hAnsi="Times New Roman" w:cs="宋体" w:hint="eastAsia"/>
          <w:kern w:val="0"/>
          <w:sz w:val="24"/>
          <w:szCs w:val="24"/>
          <w:lang w:val="zh-CN"/>
        </w:rPr>
        <w:t>、诉讼或媒体上的发布或报道</w:t>
      </w:r>
      <w:r w:rsidRPr="005103FF">
        <w:rPr>
          <w:rFonts w:ascii="Times New Roman" w:eastAsia="宋体" w:hAnsi="Times New Roman" w:cs="宋体" w:hint="eastAsia"/>
          <w:kern w:val="0"/>
          <w:sz w:val="24"/>
          <w:szCs w:val="24"/>
        </w:rPr>
        <w:t>）</w:t>
      </w:r>
      <w:r w:rsidRPr="005103FF">
        <w:rPr>
          <w:rFonts w:ascii="Times New Roman" w:eastAsia="宋体" w:hAnsi="Times New Roman" w:cs="宋体" w:hint="eastAsia"/>
          <w:kern w:val="0"/>
          <w:sz w:val="24"/>
          <w:szCs w:val="24"/>
          <w:lang w:val="zh-CN"/>
        </w:rPr>
        <w:t>会</w:t>
      </w:r>
      <w:r w:rsidR="00600D7D">
        <w:rPr>
          <w:rFonts w:ascii="Times New Roman" w:eastAsia="宋体" w:hAnsi="Times New Roman" w:cs="宋体" w:hint="eastAsia"/>
          <w:kern w:val="0"/>
          <w:sz w:val="24"/>
          <w:szCs w:val="24"/>
          <w:lang w:val="zh-CN"/>
        </w:rPr>
        <w:t>引起</w:t>
      </w:r>
      <w:r w:rsidRPr="005103FF">
        <w:rPr>
          <w:rFonts w:ascii="Times New Roman" w:eastAsia="宋体" w:hAnsi="Times New Roman" w:cs="宋体" w:hint="eastAsia"/>
          <w:kern w:val="0"/>
          <w:sz w:val="24"/>
          <w:szCs w:val="24"/>
          <w:lang w:val="zh-CN"/>
        </w:rPr>
        <w:t>激</w:t>
      </w:r>
      <w:r w:rsidR="00C701DF" w:rsidRPr="005103FF">
        <w:rPr>
          <w:rFonts w:ascii="Times New Roman" w:eastAsia="宋体" w:hAnsi="Times New Roman" w:cs="宋体" w:hint="eastAsia"/>
          <w:kern w:val="0"/>
          <w:sz w:val="24"/>
          <w:szCs w:val="24"/>
          <w:lang w:val="zh-CN"/>
        </w:rPr>
        <w:t>发报告</w:t>
      </w:r>
      <w:r w:rsidRPr="005103FF">
        <w:rPr>
          <w:rFonts w:ascii="Times New Roman" w:eastAsia="宋体" w:hAnsi="Times New Roman" w:cs="宋体" w:hint="eastAsia"/>
          <w:kern w:val="0"/>
          <w:sz w:val="24"/>
          <w:szCs w:val="24"/>
        </w:rPr>
        <w:t>（</w:t>
      </w:r>
      <w:r w:rsidRPr="005103FF">
        <w:rPr>
          <w:rFonts w:ascii="Times New Roman" w:eastAsia="宋体" w:hAnsi="Times New Roman" w:cs="宋体" w:hint="eastAsia"/>
          <w:kern w:val="0"/>
          <w:sz w:val="24"/>
          <w:szCs w:val="24"/>
          <w:lang w:val="zh-CN"/>
        </w:rPr>
        <w:t>即</w:t>
      </w:r>
      <w:r w:rsidR="00C56C46" w:rsidRPr="005103FF">
        <w:rPr>
          <w:rFonts w:ascii="Times New Roman" w:eastAsia="宋体" w:hAnsi="Times New Roman" w:cs="宋体" w:hint="eastAsia"/>
          <w:kern w:val="0"/>
          <w:sz w:val="24"/>
          <w:szCs w:val="24"/>
          <w:lang w:val="zh-CN"/>
        </w:rPr>
        <w:t>原始</w:t>
      </w:r>
      <w:r w:rsidRPr="005103FF">
        <w:rPr>
          <w:rFonts w:ascii="Times New Roman" w:eastAsia="宋体" w:hAnsi="Times New Roman" w:cs="宋体" w:hint="eastAsia"/>
          <w:kern w:val="0"/>
          <w:sz w:val="24"/>
          <w:szCs w:val="24"/>
          <w:lang w:val="zh-CN"/>
        </w:rPr>
        <w:t>来源</w:t>
      </w:r>
      <w:r w:rsidR="00DD26B9" w:rsidRPr="005103FF">
        <w:rPr>
          <w:rFonts w:ascii="Times New Roman" w:eastAsia="宋体" w:hAnsi="Times New Roman" w:cs="宋体" w:hint="eastAsia"/>
          <w:kern w:val="0"/>
          <w:sz w:val="24"/>
          <w:szCs w:val="24"/>
          <w:lang w:val="zh-CN"/>
        </w:rPr>
        <w:t>报告的</w:t>
      </w:r>
      <w:r w:rsidR="00C701DF" w:rsidRPr="005103FF">
        <w:rPr>
          <w:rFonts w:ascii="Times New Roman" w:eastAsia="宋体" w:hAnsi="Times New Roman" w:cs="宋体"/>
          <w:kern w:val="0"/>
          <w:sz w:val="24"/>
          <w:szCs w:val="24"/>
        </w:rPr>
        <w:t>AE/ADR</w:t>
      </w:r>
      <w:r w:rsidR="00DD26B9" w:rsidRPr="005103FF">
        <w:rPr>
          <w:rFonts w:ascii="Times New Roman" w:eastAsia="宋体" w:hAnsi="Times New Roman" w:cs="宋体" w:hint="eastAsia"/>
          <w:kern w:val="0"/>
          <w:sz w:val="24"/>
          <w:szCs w:val="24"/>
          <w:lang w:val="zh-CN"/>
        </w:rPr>
        <w:t>增加</w:t>
      </w:r>
      <w:r w:rsidRPr="005103FF">
        <w:rPr>
          <w:rFonts w:ascii="Times New Roman" w:eastAsia="宋体" w:hAnsi="Times New Roman" w:cs="宋体" w:hint="eastAsia"/>
          <w:kern w:val="0"/>
          <w:sz w:val="24"/>
          <w:szCs w:val="24"/>
        </w:rPr>
        <w:t>）</w:t>
      </w:r>
      <w:r w:rsidRPr="005103FF">
        <w:rPr>
          <w:rFonts w:ascii="Times New Roman" w:eastAsia="宋体" w:hAnsi="Times New Roman" w:cs="宋体" w:hint="eastAsia"/>
          <w:kern w:val="0"/>
          <w:sz w:val="24"/>
          <w:szCs w:val="24"/>
          <w:lang w:val="zh-CN"/>
        </w:rPr>
        <w:t>。激</w:t>
      </w:r>
      <w:r w:rsidR="00DD26B9" w:rsidRPr="005103FF">
        <w:rPr>
          <w:rFonts w:ascii="Times New Roman" w:eastAsia="宋体" w:hAnsi="Times New Roman" w:cs="宋体" w:hint="eastAsia"/>
          <w:kern w:val="0"/>
          <w:sz w:val="24"/>
          <w:szCs w:val="24"/>
          <w:lang w:val="zh-CN"/>
        </w:rPr>
        <w:t>发</w:t>
      </w:r>
      <w:r w:rsidRPr="005103FF">
        <w:rPr>
          <w:rFonts w:ascii="Times New Roman" w:eastAsia="宋体" w:hAnsi="Times New Roman" w:cs="宋体" w:hint="eastAsia"/>
          <w:kern w:val="0"/>
          <w:sz w:val="24"/>
          <w:szCs w:val="24"/>
          <w:lang w:val="zh-CN"/>
        </w:rPr>
        <w:t>报告应</w:t>
      </w:r>
      <w:r w:rsidR="00A17A5A" w:rsidRPr="005103FF">
        <w:rPr>
          <w:rFonts w:ascii="Times New Roman" w:eastAsia="宋体" w:hAnsi="Times New Roman" w:cs="宋体" w:hint="eastAsia"/>
          <w:kern w:val="0"/>
          <w:sz w:val="24"/>
          <w:szCs w:val="24"/>
          <w:lang w:val="zh-CN"/>
        </w:rPr>
        <w:t>被</w:t>
      </w:r>
      <w:r w:rsidRPr="005103FF">
        <w:rPr>
          <w:rFonts w:ascii="Times New Roman" w:eastAsia="宋体" w:hAnsi="Times New Roman" w:cs="宋体" w:hint="eastAsia"/>
          <w:kern w:val="0"/>
          <w:sz w:val="24"/>
          <w:szCs w:val="24"/>
          <w:lang w:val="zh-CN"/>
        </w:rPr>
        <w:t>视为自发报告。</w:t>
      </w:r>
    </w:p>
    <w:p w:rsidR="000765B9" w:rsidRPr="005103FF" w:rsidRDefault="00074CCA"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国家或地区</w:t>
      </w:r>
      <w:r w:rsidR="00DD26B9" w:rsidRPr="005103FF">
        <w:rPr>
          <w:rFonts w:ascii="Times New Roman" w:eastAsia="宋体" w:hAnsi="Times New Roman" w:cs="宋体" w:hint="eastAsia"/>
          <w:kern w:val="0"/>
          <w:sz w:val="24"/>
          <w:szCs w:val="24"/>
          <w:lang w:val="zh-CN"/>
        </w:rPr>
        <w:t>的</w:t>
      </w:r>
      <w:r w:rsidR="009F33EF" w:rsidRPr="005103FF">
        <w:rPr>
          <w:rFonts w:ascii="Times New Roman" w:eastAsia="宋体" w:hAnsi="Times New Roman" w:cs="宋体" w:hint="eastAsia"/>
          <w:kern w:val="0"/>
          <w:sz w:val="24"/>
          <w:szCs w:val="24"/>
          <w:lang w:val="zh-CN"/>
        </w:rPr>
        <w:t>规定</w:t>
      </w:r>
      <w:r w:rsidR="000765B9" w:rsidRPr="005103FF">
        <w:rPr>
          <w:rFonts w:ascii="Times New Roman" w:eastAsia="宋体" w:hAnsi="Times New Roman" w:cs="宋体" w:hint="eastAsia"/>
          <w:kern w:val="0"/>
          <w:sz w:val="24"/>
          <w:szCs w:val="24"/>
          <w:lang w:val="zh-CN"/>
        </w:rPr>
        <w:t>可能要求医疗保健专业人员向监管机构</w:t>
      </w:r>
      <w:proofErr w:type="gramStart"/>
      <w:r w:rsidR="000765B9" w:rsidRPr="005103FF">
        <w:rPr>
          <w:rFonts w:ascii="Times New Roman" w:eastAsia="宋体" w:hAnsi="Times New Roman" w:cs="宋体" w:hint="eastAsia"/>
          <w:kern w:val="0"/>
          <w:sz w:val="24"/>
          <w:szCs w:val="24"/>
          <w:lang w:val="zh-CN"/>
        </w:rPr>
        <w:t>报告</w:t>
      </w:r>
      <w:r w:rsidR="00751F49">
        <w:rPr>
          <w:rFonts w:ascii="Times New Roman" w:eastAsia="宋体" w:hAnsi="Times New Roman" w:cs="宋体" w:hint="eastAsia"/>
          <w:kern w:val="0"/>
          <w:sz w:val="24"/>
          <w:szCs w:val="24"/>
          <w:lang w:val="zh-CN"/>
        </w:rPr>
        <w:t>非</w:t>
      </w:r>
      <w:proofErr w:type="gramEnd"/>
      <w:r w:rsidR="00751F49">
        <w:rPr>
          <w:rFonts w:ascii="Times New Roman" w:eastAsia="宋体" w:hAnsi="Times New Roman" w:cs="宋体" w:hint="eastAsia"/>
          <w:kern w:val="0"/>
          <w:sz w:val="24"/>
          <w:szCs w:val="24"/>
          <w:lang w:val="zh-CN"/>
        </w:rPr>
        <w:t>通过</w:t>
      </w:r>
      <w:r w:rsidR="000765B9" w:rsidRPr="005103FF">
        <w:rPr>
          <w:rFonts w:ascii="Times New Roman" w:eastAsia="宋体" w:hAnsi="Times New Roman" w:cs="Times New Roman"/>
          <w:kern w:val="0"/>
          <w:sz w:val="24"/>
          <w:szCs w:val="24"/>
        </w:rPr>
        <w:t>ODCS</w:t>
      </w:r>
      <w:r w:rsidR="00751F49">
        <w:rPr>
          <w:rFonts w:ascii="Times New Roman" w:eastAsia="宋体" w:hAnsi="Times New Roman" w:cs="Times New Roman" w:hint="eastAsia"/>
          <w:kern w:val="0"/>
          <w:sz w:val="24"/>
          <w:szCs w:val="24"/>
        </w:rPr>
        <w:t>收集的</w:t>
      </w:r>
      <w:r w:rsidR="00751F49" w:rsidRPr="005103FF">
        <w:rPr>
          <w:rFonts w:ascii="Times New Roman" w:eastAsia="宋体" w:hAnsi="Times New Roman" w:cs="宋体"/>
          <w:kern w:val="0"/>
          <w:sz w:val="24"/>
          <w:szCs w:val="24"/>
          <w:lang w:val="zh-CN"/>
        </w:rPr>
        <w:t>AEs/ADRs</w:t>
      </w:r>
      <w:r w:rsidR="000765B9" w:rsidRPr="005103FF">
        <w:rPr>
          <w:rFonts w:ascii="Times New Roman" w:eastAsia="宋体" w:hAnsi="Times New Roman" w:cs="宋体" w:hint="eastAsia"/>
          <w:kern w:val="0"/>
          <w:sz w:val="24"/>
          <w:szCs w:val="24"/>
          <w:lang w:val="zh-CN"/>
        </w:rPr>
        <w:t>；这些报告也应作为自发报告进行管理。</w:t>
      </w:r>
    </w:p>
    <w:p w:rsidR="000765B9" w:rsidRPr="005103FF" w:rsidRDefault="00F11871"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21" w:name="_Toc161132966"/>
      <w:r w:rsidRPr="005103FF">
        <w:rPr>
          <w:rFonts w:ascii="Times New Roman" w:eastAsia="宋体" w:hAnsi="Times New Roman" w:cs="宋体" w:hint="eastAsia"/>
          <w:b/>
          <w:bCs/>
          <w:kern w:val="0"/>
          <w:sz w:val="22"/>
          <w:lang w:val="zh-CN"/>
        </w:rPr>
        <w:t>3</w:t>
      </w:r>
      <w:r w:rsidRPr="005103FF">
        <w:rPr>
          <w:rFonts w:ascii="Times New Roman" w:eastAsia="宋体" w:hAnsi="Times New Roman" w:cs="宋体"/>
          <w:b/>
          <w:bCs/>
          <w:kern w:val="0"/>
          <w:sz w:val="22"/>
          <w:lang w:val="zh-CN"/>
        </w:rPr>
        <w:t xml:space="preserve">.2 </w:t>
      </w:r>
      <w:r w:rsidR="000765B9" w:rsidRPr="005103FF">
        <w:rPr>
          <w:rFonts w:ascii="Times New Roman" w:eastAsia="宋体" w:hAnsi="Times New Roman" w:cs="宋体" w:hint="eastAsia"/>
          <w:b/>
          <w:bCs/>
          <w:kern w:val="0"/>
          <w:sz w:val="22"/>
          <w:lang w:val="zh-CN"/>
        </w:rPr>
        <w:t>征</w:t>
      </w:r>
      <w:r w:rsidRPr="005103FF">
        <w:rPr>
          <w:rFonts w:ascii="Times New Roman" w:eastAsia="宋体" w:hAnsi="Times New Roman" w:cs="宋体" w:hint="eastAsia"/>
          <w:b/>
          <w:bCs/>
          <w:kern w:val="0"/>
          <w:sz w:val="22"/>
          <w:lang w:val="zh-CN"/>
        </w:rPr>
        <w:t>集</w:t>
      </w:r>
      <w:r w:rsidR="000765B9" w:rsidRPr="005103FF">
        <w:rPr>
          <w:rFonts w:ascii="Times New Roman" w:eastAsia="宋体" w:hAnsi="Times New Roman" w:cs="宋体" w:hint="eastAsia"/>
          <w:b/>
          <w:bCs/>
          <w:kern w:val="0"/>
          <w:sz w:val="22"/>
          <w:lang w:val="zh-CN"/>
        </w:rPr>
        <w:t>报告</w:t>
      </w:r>
      <w:bookmarkEnd w:id="21"/>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征</w:t>
      </w:r>
      <w:r w:rsidR="00C56C46"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报告是来源于</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的报告（见第</w:t>
      </w:r>
      <w:r w:rsidRPr="005103FF">
        <w:rPr>
          <w:rFonts w:ascii="Times New Roman" w:eastAsia="宋体" w:hAnsi="Times New Roman" w:cs="Times New Roman"/>
          <w:kern w:val="0"/>
          <w:sz w:val="24"/>
          <w:szCs w:val="24"/>
        </w:rPr>
        <w:t>2.8</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）。出于报告的目的，征</w:t>
      </w:r>
      <w:r w:rsidR="00C56C46"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的</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应按</w:t>
      </w:r>
      <w:r w:rsidR="009416CC" w:rsidRPr="005103FF">
        <w:rPr>
          <w:rFonts w:ascii="Times New Roman" w:eastAsia="宋体" w:hAnsi="Times New Roman" w:cs="宋体" w:hint="eastAsia"/>
          <w:kern w:val="0"/>
          <w:sz w:val="24"/>
          <w:szCs w:val="24"/>
          <w:lang w:val="zh-CN"/>
        </w:rPr>
        <w:t>ICH</w:t>
      </w:r>
      <w:r w:rsidR="009416CC" w:rsidRPr="005103FF">
        <w:rPr>
          <w:rFonts w:ascii="Times New Roman" w:eastAsia="宋体" w:hAnsi="Times New Roman" w:cs="宋体"/>
          <w:kern w:val="0"/>
          <w:sz w:val="24"/>
          <w:szCs w:val="24"/>
          <w:lang w:val="zh-CN"/>
        </w:rPr>
        <w:t xml:space="preserve"> </w:t>
      </w:r>
      <w:r w:rsidRPr="005103FF">
        <w:rPr>
          <w:rFonts w:ascii="Times New Roman" w:eastAsia="宋体" w:hAnsi="Times New Roman" w:cs="Times New Roman"/>
          <w:kern w:val="0"/>
          <w:sz w:val="24"/>
          <w:szCs w:val="24"/>
        </w:rPr>
        <w:t>E2B</w:t>
      </w:r>
      <w:r w:rsidRPr="005103FF">
        <w:rPr>
          <w:rFonts w:ascii="Times New Roman" w:eastAsia="宋体" w:hAnsi="Times New Roman" w:cs="宋体" w:hint="eastAsia"/>
          <w:kern w:val="0"/>
          <w:sz w:val="24"/>
          <w:szCs w:val="24"/>
          <w:lang w:val="zh-CN"/>
        </w:rPr>
        <w:t>格式归类为</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研究报告</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，并应进行因果关系评估（见第</w:t>
      </w:r>
      <w:r w:rsidRPr="005103FF">
        <w:rPr>
          <w:rFonts w:ascii="Times New Roman" w:eastAsia="宋体" w:hAnsi="Times New Roman" w:cs="Times New Roman"/>
          <w:kern w:val="0"/>
          <w:sz w:val="24"/>
          <w:szCs w:val="24"/>
        </w:rPr>
        <w:t>5.1.1</w:t>
      </w:r>
      <w:r w:rsidRPr="005103FF">
        <w:rPr>
          <w:rFonts w:ascii="Times New Roman" w:eastAsia="宋体" w:hAnsi="Times New Roman" w:cs="宋体" w:hint="eastAsia"/>
          <w:kern w:val="0"/>
          <w:sz w:val="24"/>
          <w:szCs w:val="24"/>
          <w:lang w:val="zh-CN"/>
        </w:rPr>
        <w:t>节，</w:t>
      </w:r>
      <w:r w:rsidR="006B1A99" w:rsidRPr="005103FF">
        <w:rPr>
          <w:rFonts w:ascii="Times New Roman" w:eastAsia="宋体" w:hAnsi="Times New Roman" w:cs="宋体"/>
          <w:kern w:val="0"/>
          <w:sz w:val="24"/>
          <w:szCs w:val="24"/>
          <w:lang w:val="zh-CN"/>
        </w:rPr>
        <w:t>AEs/ADRs</w:t>
      </w:r>
      <w:r w:rsidRPr="005103FF">
        <w:rPr>
          <w:rFonts w:ascii="Times New Roman" w:eastAsia="宋体" w:hAnsi="Times New Roman" w:cs="宋体" w:hint="eastAsia"/>
          <w:kern w:val="0"/>
          <w:sz w:val="24"/>
          <w:szCs w:val="24"/>
          <w:lang w:val="zh-CN"/>
        </w:rPr>
        <w:t>）。</w:t>
      </w:r>
    </w:p>
    <w:p w:rsidR="0039730A" w:rsidRPr="005103FF" w:rsidRDefault="0039730A" w:rsidP="009E0FE4">
      <w:pPr>
        <w:pStyle w:val="a6"/>
        <w:numPr>
          <w:ilvl w:val="0"/>
          <w:numId w:val="15"/>
        </w:numPr>
        <w:autoSpaceDE w:val="0"/>
        <w:autoSpaceDN w:val="0"/>
        <w:adjustRightInd w:val="0"/>
        <w:spacing w:before="240" w:after="180" w:line="259" w:lineRule="atLeast"/>
        <w:ind w:left="357" w:firstLineChars="0" w:hanging="357"/>
        <w:jc w:val="left"/>
        <w:outlineLvl w:val="0"/>
        <w:rPr>
          <w:rFonts w:ascii="Times New Roman" w:eastAsia="宋体" w:hAnsi="Times New Roman" w:cs="宋体"/>
          <w:b/>
          <w:bCs/>
          <w:kern w:val="0"/>
          <w:sz w:val="24"/>
          <w:szCs w:val="24"/>
          <w:lang w:val="zh-CN"/>
        </w:rPr>
      </w:pPr>
      <w:bookmarkStart w:id="22" w:name="_Toc161132967"/>
      <w:proofErr w:type="gramStart"/>
      <w:r w:rsidRPr="005103FF">
        <w:rPr>
          <w:rFonts w:ascii="Times New Roman" w:eastAsia="宋体" w:hAnsi="Times New Roman" w:cs="宋体" w:hint="eastAsia"/>
          <w:b/>
          <w:bCs/>
          <w:kern w:val="0"/>
          <w:sz w:val="24"/>
          <w:szCs w:val="24"/>
          <w:lang w:val="zh-CN"/>
        </w:rPr>
        <w:t>个</w:t>
      </w:r>
      <w:proofErr w:type="gramEnd"/>
      <w:r w:rsidRPr="005103FF">
        <w:rPr>
          <w:rFonts w:ascii="Times New Roman" w:eastAsia="宋体" w:hAnsi="Times New Roman" w:cs="宋体" w:hint="eastAsia"/>
          <w:b/>
          <w:bCs/>
          <w:kern w:val="0"/>
          <w:sz w:val="24"/>
          <w:szCs w:val="24"/>
          <w:lang w:val="zh-CN"/>
        </w:rPr>
        <w:t>例安全报告来源</w:t>
      </w:r>
      <w:bookmarkEnd w:id="22"/>
    </w:p>
    <w:p w:rsidR="00830694" w:rsidRPr="005103FF" w:rsidRDefault="00830694"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23" w:name="_Toc161132968"/>
      <w:r w:rsidRPr="005103FF">
        <w:rPr>
          <w:rFonts w:ascii="Times New Roman" w:eastAsia="宋体" w:hAnsi="Times New Roman" w:cs="宋体"/>
          <w:b/>
          <w:bCs/>
          <w:kern w:val="0"/>
          <w:sz w:val="22"/>
          <w:lang w:val="zh-CN"/>
        </w:rPr>
        <w:t>4.1 HCP</w:t>
      </w:r>
      <w:r w:rsidRPr="005103FF">
        <w:rPr>
          <w:rFonts w:ascii="Times New Roman" w:eastAsia="宋体" w:hAnsi="Times New Roman" w:cs="宋体" w:hint="eastAsia"/>
          <w:b/>
          <w:bCs/>
          <w:kern w:val="0"/>
          <w:sz w:val="22"/>
          <w:lang w:val="zh-CN"/>
        </w:rPr>
        <w:t>和消费者的沟通</w:t>
      </w:r>
      <w:bookmarkEnd w:id="23"/>
    </w:p>
    <w:p w:rsidR="00830694" w:rsidRPr="005103FF" w:rsidRDefault="00830694" w:rsidP="00830694">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HCP</w:t>
      </w:r>
      <w:r w:rsidRPr="005103FF">
        <w:rPr>
          <w:rFonts w:ascii="Times New Roman" w:eastAsia="宋体" w:hAnsi="Times New Roman" w:cs="宋体" w:hint="eastAsia"/>
          <w:kern w:val="0"/>
          <w:sz w:val="24"/>
          <w:szCs w:val="24"/>
          <w:lang w:val="zh-CN"/>
        </w:rPr>
        <w:t>和消费者的</w:t>
      </w:r>
      <w:r w:rsidR="00C56C46" w:rsidRPr="005103FF">
        <w:rPr>
          <w:rFonts w:ascii="Times New Roman" w:eastAsia="宋体" w:hAnsi="Times New Roman" w:cs="宋体" w:hint="eastAsia"/>
          <w:kern w:val="0"/>
          <w:sz w:val="24"/>
          <w:szCs w:val="24"/>
          <w:lang w:val="zh-CN"/>
        </w:rPr>
        <w:t>沟通</w:t>
      </w:r>
      <w:r w:rsidRPr="005103FF">
        <w:rPr>
          <w:rFonts w:ascii="Times New Roman" w:eastAsia="宋体" w:hAnsi="Times New Roman" w:cs="宋体" w:hint="eastAsia"/>
          <w:kern w:val="0"/>
          <w:sz w:val="24"/>
          <w:szCs w:val="24"/>
          <w:lang w:val="zh-CN"/>
        </w:rPr>
        <w:t>是</w:t>
      </w:r>
      <w:r w:rsidRPr="005103FF">
        <w:rPr>
          <w:rFonts w:ascii="Times New Roman" w:eastAsia="宋体" w:hAnsi="Times New Roman" w:cs="Times New Roman"/>
          <w:kern w:val="0"/>
          <w:sz w:val="24"/>
          <w:szCs w:val="24"/>
        </w:rPr>
        <w:t>HCP</w:t>
      </w:r>
      <w:r w:rsidRPr="005103FF">
        <w:rPr>
          <w:rFonts w:ascii="Times New Roman" w:eastAsia="宋体" w:hAnsi="Times New Roman" w:cs="宋体" w:hint="eastAsia"/>
          <w:kern w:val="0"/>
          <w:sz w:val="24"/>
          <w:szCs w:val="24"/>
          <w:lang w:val="zh-CN"/>
        </w:rPr>
        <w:t>或消费者向</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、监管机构或其他组织（</w:t>
      </w:r>
      <w:r w:rsidR="00997403" w:rsidRPr="005103FF">
        <w:rPr>
          <w:rFonts w:ascii="Times New Roman" w:eastAsia="宋体" w:hAnsi="Times New Roman" w:cs="宋体" w:hint="eastAsia"/>
          <w:kern w:val="0"/>
          <w:sz w:val="24"/>
          <w:szCs w:val="24"/>
          <w:lang w:val="zh-CN"/>
        </w:rPr>
        <w:t>例</w:t>
      </w:r>
      <w:r w:rsidRPr="005103FF">
        <w:rPr>
          <w:rFonts w:ascii="Times New Roman" w:eastAsia="宋体" w:hAnsi="Times New Roman" w:cs="宋体" w:hint="eastAsia"/>
          <w:kern w:val="0"/>
          <w:sz w:val="24"/>
          <w:szCs w:val="24"/>
          <w:lang w:val="zh-CN"/>
        </w:rPr>
        <w:t>如世界卫生组织乌普萨拉监测中心、区域药物警戒中心）提</w:t>
      </w:r>
      <w:r w:rsidR="003221ED" w:rsidRPr="005103FF">
        <w:rPr>
          <w:rFonts w:ascii="Times New Roman" w:eastAsia="宋体" w:hAnsi="Times New Roman" w:cs="宋体" w:hint="eastAsia"/>
          <w:kern w:val="0"/>
          <w:sz w:val="24"/>
          <w:szCs w:val="24"/>
          <w:lang w:val="zh-CN"/>
        </w:rPr>
        <w:t>供</w:t>
      </w:r>
      <w:r w:rsidRPr="005103FF">
        <w:rPr>
          <w:rFonts w:ascii="Times New Roman" w:eastAsia="宋体" w:hAnsi="Times New Roman" w:cs="宋体" w:hint="eastAsia"/>
          <w:kern w:val="0"/>
          <w:sz w:val="24"/>
          <w:szCs w:val="24"/>
          <w:lang w:val="zh-CN"/>
        </w:rPr>
        <w:t>的描述一</w:t>
      </w:r>
      <w:r w:rsidR="003221ED" w:rsidRPr="005103FF">
        <w:rPr>
          <w:rFonts w:ascii="Times New Roman" w:eastAsia="宋体" w:hAnsi="Times New Roman" w:cs="宋体" w:hint="eastAsia"/>
          <w:kern w:val="0"/>
          <w:sz w:val="24"/>
          <w:szCs w:val="24"/>
          <w:lang w:val="zh-CN"/>
        </w:rPr>
        <w:t>个</w:t>
      </w:r>
      <w:r w:rsidRPr="005103FF">
        <w:rPr>
          <w:rFonts w:ascii="Times New Roman" w:eastAsia="宋体" w:hAnsi="Times New Roman" w:cs="宋体" w:hint="eastAsia"/>
          <w:kern w:val="0"/>
          <w:sz w:val="24"/>
          <w:szCs w:val="24"/>
          <w:lang w:val="zh-CN"/>
        </w:rPr>
        <w:t>或多</w:t>
      </w:r>
      <w:r w:rsidR="00997403" w:rsidRPr="005103FF">
        <w:rPr>
          <w:rFonts w:ascii="Times New Roman" w:eastAsia="宋体" w:hAnsi="Times New Roman" w:cs="宋体" w:hint="eastAsia"/>
          <w:kern w:val="0"/>
          <w:sz w:val="24"/>
          <w:szCs w:val="24"/>
          <w:lang w:val="zh-CN"/>
        </w:rPr>
        <w:t>个</w:t>
      </w:r>
      <w:r w:rsidR="003221ED" w:rsidRPr="005103FF">
        <w:rPr>
          <w:rFonts w:ascii="Times New Roman" w:eastAsia="宋体" w:hAnsi="Times New Roman" w:cs="宋体"/>
          <w:kern w:val="0"/>
          <w:sz w:val="24"/>
          <w:szCs w:val="24"/>
          <w:lang w:val="zh-CN"/>
        </w:rPr>
        <w:t>AEs/ADRs</w:t>
      </w:r>
      <w:r w:rsidRPr="005103FF">
        <w:rPr>
          <w:rFonts w:ascii="Times New Roman" w:eastAsia="宋体" w:hAnsi="Times New Roman" w:cs="宋体" w:hint="eastAsia"/>
          <w:kern w:val="0"/>
          <w:sz w:val="24"/>
          <w:szCs w:val="24"/>
          <w:lang w:val="zh-CN"/>
        </w:rPr>
        <w:t>的报告。这些报告可能是自发的，也可能是</w:t>
      </w:r>
      <w:r w:rsidR="00997403" w:rsidRPr="005103FF">
        <w:rPr>
          <w:rFonts w:ascii="Times New Roman" w:eastAsia="宋体" w:hAnsi="Times New Roman" w:cs="宋体" w:hint="eastAsia"/>
          <w:kern w:val="0"/>
          <w:sz w:val="24"/>
          <w:szCs w:val="24"/>
          <w:lang w:val="zh-CN"/>
        </w:rPr>
        <w:t>通过</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收集的。就</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报告而言，如果是自发的，则</w:t>
      </w:r>
      <w:r w:rsidR="00964130" w:rsidRPr="005103FF">
        <w:rPr>
          <w:rFonts w:ascii="Times New Roman" w:eastAsia="宋体" w:hAnsi="Times New Roman" w:cs="Times New Roman" w:hint="eastAsia"/>
          <w:kern w:val="0"/>
          <w:sz w:val="24"/>
          <w:szCs w:val="24"/>
        </w:rPr>
        <w:t>ICH</w:t>
      </w:r>
      <w:r w:rsidR="00964130" w:rsidRPr="005103FF">
        <w:rPr>
          <w:rFonts w:ascii="Times New Roman" w:eastAsia="宋体" w:hAnsi="Times New Roman" w:cs="Times New Roman"/>
          <w:kern w:val="0"/>
          <w:sz w:val="24"/>
          <w:szCs w:val="24"/>
        </w:rPr>
        <w:t xml:space="preserve"> </w:t>
      </w:r>
      <w:r w:rsidRPr="005103FF">
        <w:rPr>
          <w:rFonts w:ascii="Times New Roman" w:eastAsia="宋体" w:hAnsi="Times New Roman" w:cs="Times New Roman"/>
          <w:kern w:val="0"/>
          <w:sz w:val="24"/>
          <w:szCs w:val="24"/>
        </w:rPr>
        <w:t>E2B</w:t>
      </w:r>
      <w:r w:rsidRPr="005103FF">
        <w:rPr>
          <w:rFonts w:ascii="Times New Roman" w:eastAsia="宋体" w:hAnsi="Times New Roman" w:cs="宋体" w:hint="eastAsia"/>
          <w:kern w:val="0"/>
          <w:sz w:val="24"/>
          <w:szCs w:val="24"/>
          <w:lang w:val="zh-CN"/>
        </w:rPr>
        <w:t>格式的</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报告类型</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应归类为</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自发报告</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。如果</w:t>
      </w:r>
      <w:r w:rsidR="00C808C6" w:rsidRPr="005103FF">
        <w:rPr>
          <w:rFonts w:ascii="Times New Roman" w:eastAsia="宋体" w:hAnsi="Times New Roman" w:cs="宋体" w:hint="eastAsia"/>
          <w:kern w:val="0"/>
          <w:sz w:val="24"/>
          <w:szCs w:val="24"/>
          <w:lang w:val="zh-CN"/>
        </w:rPr>
        <w:t>通过</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收集（即征</w:t>
      </w:r>
      <w:r w:rsidR="00C56C46" w:rsidRPr="005103FF">
        <w:rPr>
          <w:rFonts w:ascii="Times New Roman" w:eastAsia="宋体" w:hAnsi="Times New Roman" w:cs="宋体" w:hint="eastAsia"/>
          <w:kern w:val="0"/>
          <w:sz w:val="24"/>
          <w:szCs w:val="24"/>
          <w:lang w:val="zh-CN"/>
        </w:rPr>
        <w:t>集</w:t>
      </w:r>
      <w:r w:rsidR="00416F1F" w:rsidRPr="005103FF">
        <w:rPr>
          <w:rFonts w:ascii="Times New Roman" w:eastAsia="宋体" w:hAnsi="Times New Roman" w:cs="宋体" w:hint="eastAsia"/>
          <w:kern w:val="0"/>
          <w:sz w:val="24"/>
          <w:szCs w:val="24"/>
          <w:lang w:val="zh-CN"/>
        </w:rPr>
        <w:t>报告</w:t>
      </w:r>
      <w:r w:rsidRPr="005103FF">
        <w:rPr>
          <w:rFonts w:ascii="Times New Roman" w:eastAsia="宋体" w:hAnsi="Times New Roman" w:cs="宋体" w:hint="eastAsia"/>
          <w:kern w:val="0"/>
          <w:sz w:val="24"/>
          <w:szCs w:val="24"/>
          <w:lang w:val="zh-CN"/>
        </w:rPr>
        <w:t>），则</w:t>
      </w:r>
      <w:r w:rsidR="00964130" w:rsidRPr="005103FF">
        <w:rPr>
          <w:rFonts w:ascii="Times New Roman" w:eastAsia="宋体" w:hAnsi="Times New Roman" w:cs="Times New Roman" w:hint="eastAsia"/>
          <w:kern w:val="0"/>
          <w:sz w:val="24"/>
          <w:szCs w:val="24"/>
        </w:rPr>
        <w:t>ICH</w:t>
      </w:r>
      <w:r w:rsidR="00964130" w:rsidRPr="005103FF">
        <w:rPr>
          <w:rFonts w:ascii="Times New Roman" w:eastAsia="宋体" w:hAnsi="Times New Roman" w:cs="Times New Roman"/>
          <w:kern w:val="0"/>
          <w:sz w:val="24"/>
          <w:szCs w:val="24"/>
        </w:rPr>
        <w:t xml:space="preserve"> </w:t>
      </w:r>
      <w:r w:rsidRPr="005103FF">
        <w:rPr>
          <w:rFonts w:ascii="Times New Roman" w:eastAsia="宋体" w:hAnsi="Times New Roman" w:cs="Times New Roman"/>
          <w:kern w:val="0"/>
          <w:sz w:val="24"/>
          <w:szCs w:val="24"/>
        </w:rPr>
        <w:t>E2B</w:t>
      </w:r>
      <w:r w:rsidRPr="005103FF">
        <w:rPr>
          <w:rFonts w:ascii="Times New Roman" w:eastAsia="宋体" w:hAnsi="Times New Roman" w:cs="宋体" w:hint="eastAsia"/>
          <w:kern w:val="0"/>
          <w:sz w:val="24"/>
          <w:szCs w:val="24"/>
          <w:lang w:val="zh-CN"/>
        </w:rPr>
        <w:t>格式的</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报告类型</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应归类为</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研究报告</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w:t>
      </w:r>
    </w:p>
    <w:p w:rsidR="000765B9" w:rsidRPr="005103FF" w:rsidRDefault="00DB3956"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24" w:name="_Toc161132969"/>
      <w:r w:rsidRPr="005103FF">
        <w:rPr>
          <w:rFonts w:ascii="Times New Roman" w:eastAsia="宋体" w:hAnsi="Times New Roman" w:cs="宋体" w:hint="eastAsia"/>
          <w:b/>
          <w:bCs/>
          <w:kern w:val="0"/>
          <w:sz w:val="22"/>
          <w:lang w:val="zh-CN"/>
        </w:rPr>
        <w:t>4</w:t>
      </w:r>
      <w:r w:rsidRPr="005103FF">
        <w:rPr>
          <w:rFonts w:ascii="Times New Roman" w:eastAsia="宋体" w:hAnsi="Times New Roman" w:cs="宋体"/>
          <w:b/>
          <w:bCs/>
          <w:kern w:val="0"/>
          <w:sz w:val="22"/>
          <w:lang w:val="zh-CN"/>
        </w:rPr>
        <w:t xml:space="preserve">.2 </w:t>
      </w:r>
      <w:r w:rsidR="000765B9" w:rsidRPr="005103FF">
        <w:rPr>
          <w:rFonts w:ascii="Times New Roman" w:eastAsia="宋体" w:hAnsi="Times New Roman" w:cs="宋体" w:hint="eastAsia"/>
          <w:b/>
          <w:bCs/>
          <w:kern w:val="0"/>
          <w:sz w:val="22"/>
          <w:lang w:val="zh-CN"/>
        </w:rPr>
        <w:t>文</w:t>
      </w:r>
      <w:r w:rsidRPr="005103FF">
        <w:rPr>
          <w:rFonts w:ascii="Times New Roman" w:eastAsia="宋体" w:hAnsi="Times New Roman" w:cs="宋体" w:hint="eastAsia"/>
          <w:b/>
          <w:bCs/>
          <w:kern w:val="0"/>
          <w:sz w:val="22"/>
          <w:lang w:val="zh-CN"/>
        </w:rPr>
        <w:t>献</w:t>
      </w:r>
      <w:bookmarkEnd w:id="24"/>
    </w:p>
    <w:p w:rsidR="000765B9" w:rsidRPr="005103FF" w:rsidRDefault="00577CE2"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rPr>
        <w:t>所有</w:t>
      </w:r>
      <w:r w:rsidR="000765B9" w:rsidRPr="005103FF">
        <w:rPr>
          <w:rFonts w:ascii="Times New Roman" w:eastAsia="宋体" w:hAnsi="Times New Roman" w:cs="Times New Roman"/>
          <w:color w:val="000000"/>
          <w:kern w:val="0"/>
          <w:sz w:val="24"/>
          <w:szCs w:val="24"/>
        </w:rPr>
        <w:t>MAH</w:t>
      </w:r>
      <w:r w:rsidR="00416F1F" w:rsidRPr="005103FF">
        <w:rPr>
          <w:rFonts w:ascii="Times New Roman" w:eastAsia="宋体" w:hAnsi="Times New Roman" w:cs="Times New Roman" w:hint="eastAsia"/>
          <w:color w:val="000000"/>
          <w:kern w:val="0"/>
          <w:sz w:val="24"/>
          <w:szCs w:val="24"/>
        </w:rPr>
        <w:t>都被鼓励（</w:t>
      </w:r>
      <w:r w:rsidR="000765B9" w:rsidRPr="005103FF">
        <w:rPr>
          <w:rFonts w:ascii="Times New Roman" w:eastAsia="宋体" w:hAnsi="Times New Roman" w:cs="宋体" w:hint="eastAsia"/>
          <w:color w:val="000000"/>
          <w:kern w:val="0"/>
          <w:sz w:val="24"/>
          <w:szCs w:val="24"/>
          <w:lang w:val="zh-CN"/>
        </w:rPr>
        <w:t>在某些地区</w:t>
      </w:r>
      <w:r w:rsidR="00416F1F" w:rsidRPr="005103FF">
        <w:rPr>
          <w:rFonts w:ascii="Times New Roman" w:eastAsia="宋体" w:hAnsi="Times New Roman" w:cs="宋体" w:hint="eastAsia"/>
          <w:color w:val="000000"/>
          <w:kern w:val="0"/>
          <w:sz w:val="24"/>
          <w:szCs w:val="24"/>
          <w:lang w:val="zh-CN"/>
        </w:rPr>
        <w:t>是</w:t>
      </w:r>
      <w:r w:rsidR="008C0431" w:rsidRPr="005103FF">
        <w:rPr>
          <w:rFonts w:ascii="Times New Roman" w:eastAsia="宋体" w:hAnsi="Times New Roman" w:cs="宋体" w:hint="eastAsia"/>
          <w:color w:val="000000"/>
          <w:kern w:val="0"/>
          <w:sz w:val="24"/>
          <w:szCs w:val="24"/>
          <w:lang w:val="zh-CN"/>
        </w:rPr>
        <w:t>规定</w:t>
      </w:r>
      <w:r w:rsidR="00416F1F" w:rsidRPr="005103FF">
        <w:rPr>
          <w:rFonts w:ascii="Times New Roman" w:eastAsia="宋体" w:hAnsi="Times New Roman" w:cs="宋体" w:hint="eastAsia"/>
          <w:color w:val="000000"/>
          <w:kern w:val="0"/>
          <w:sz w:val="24"/>
          <w:szCs w:val="24"/>
          <w:lang w:val="zh-CN"/>
        </w:rPr>
        <w:t>）</w:t>
      </w:r>
      <w:r w:rsidR="00997403" w:rsidRPr="005103FF">
        <w:rPr>
          <w:rFonts w:ascii="Times New Roman" w:eastAsia="宋体" w:hAnsi="Times New Roman" w:cs="宋体" w:hint="eastAsia"/>
          <w:color w:val="000000"/>
          <w:kern w:val="0"/>
          <w:sz w:val="24"/>
          <w:szCs w:val="24"/>
          <w:lang w:val="zh-CN"/>
        </w:rPr>
        <w:t>使用覆盖范围广泛的大型参考数据库进行检</w:t>
      </w:r>
      <w:r w:rsidR="000765B9" w:rsidRPr="005103FF">
        <w:rPr>
          <w:rFonts w:ascii="Times New Roman" w:eastAsia="宋体" w:hAnsi="Times New Roman" w:cs="宋体" w:hint="eastAsia"/>
          <w:color w:val="000000"/>
          <w:kern w:val="0"/>
          <w:sz w:val="24"/>
          <w:szCs w:val="24"/>
          <w:lang w:val="zh-CN"/>
        </w:rPr>
        <w:t>索和文献审</w:t>
      </w:r>
      <w:r w:rsidR="00997403" w:rsidRPr="005103FF">
        <w:rPr>
          <w:rFonts w:ascii="Times New Roman" w:eastAsia="宋体" w:hAnsi="Times New Roman" w:cs="宋体" w:hint="eastAsia"/>
          <w:color w:val="000000"/>
          <w:kern w:val="0"/>
          <w:sz w:val="24"/>
          <w:szCs w:val="24"/>
          <w:lang w:val="zh-CN"/>
        </w:rPr>
        <w:t>阅</w:t>
      </w:r>
      <w:r w:rsidR="000765B9" w:rsidRPr="005103FF">
        <w:rPr>
          <w:rFonts w:ascii="Times New Roman" w:eastAsia="宋体" w:hAnsi="Times New Roman" w:cs="宋体" w:hint="eastAsia"/>
          <w:color w:val="000000"/>
          <w:kern w:val="0"/>
          <w:sz w:val="24"/>
          <w:szCs w:val="24"/>
          <w:lang w:val="zh-CN"/>
        </w:rPr>
        <w:t>，定期监测全球科学文献中有关其产品的安全信息。</w:t>
      </w:r>
      <w:r w:rsidR="000765B9" w:rsidRPr="005103FF">
        <w:rPr>
          <w:rFonts w:ascii="Times New Roman" w:eastAsia="宋体" w:hAnsi="Times New Roman" w:cs="Times New Roman"/>
          <w:color w:val="000000"/>
          <w:kern w:val="0"/>
          <w:sz w:val="24"/>
          <w:szCs w:val="24"/>
        </w:rPr>
        <w:t>MAH</w:t>
      </w:r>
      <w:r w:rsidR="000765B9" w:rsidRPr="005103FF">
        <w:rPr>
          <w:rFonts w:ascii="Times New Roman" w:eastAsia="宋体" w:hAnsi="Times New Roman" w:cs="宋体" w:hint="eastAsia"/>
          <w:color w:val="000000"/>
          <w:kern w:val="0"/>
          <w:sz w:val="24"/>
          <w:szCs w:val="24"/>
          <w:lang w:val="zh-CN"/>
        </w:rPr>
        <w:t>应遵守</w:t>
      </w:r>
      <w:r w:rsidR="006F76FD" w:rsidRPr="005103FF">
        <w:rPr>
          <w:rFonts w:ascii="Times New Roman" w:eastAsia="宋体" w:hAnsi="Times New Roman" w:cs="宋体" w:hint="eastAsia"/>
          <w:color w:val="000000"/>
          <w:kern w:val="0"/>
          <w:sz w:val="24"/>
          <w:szCs w:val="24"/>
          <w:lang w:val="zh-CN"/>
        </w:rPr>
        <w:t>国家和地区</w:t>
      </w:r>
      <w:r w:rsidR="000765B9" w:rsidRPr="005103FF">
        <w:rPr>
          <w:rFonts w:ascii="Times New Roman" w:eastAsia="宋体" w:hAnsi="Times New Roman" w:cs="宋体" w:hint="eastAsia"/>
          <w:color w:val="000000"/>
          <w:kern w:val="0"/>
          <w:sz w:val="24"/>
          <w:szCs w:val="24"/>
          <w:lang w:val="zh-CN"/>
        </w:rPr>
        <w:t>关于其进行文献</w:t>
      </w:r>
      <w:r w:rsidR="00997403" w:rsidRPr="005103FF">
        <w:rPr>
          <w:rFonts w:ascii="Times New Roman" w:eastAsia="宋体" w:hAnsi="Times New Roman" w:cs="宋体" w:hint="eastAsia"/>
          <w:color w:val="000000"/>
          <w:kern w:val="0"/>
          <w:sz w:val="24"/>
          <w:szCs w:val="24"/>
          <w:lang w:val="zh-CN"/>
        </w:rPr>
        <w:t>检索</w:t>
      </w:r>
      <w:r w:rsidR="000765B9" w:rsidRPr="005103FF">
        <w:rPr>
          <w:rFonts w:ascii="Times New Roman" w:eastAsia="宋体" w:hAnsi="Times New Roman" w:cs="宋体" w:hint="eastAsia"/>
          <w:color w:val="000000"/>
          <w:kern w:val="0"/>
          <w:sz w:val="24"/>
          <w:szCs w:val="24"/>
          <w:lang w:val="zh-CN"/>
        </w:rPr>
        <w:t>的义务和此类</w:t>
      </w:r>
      <w:r w:rsidR="00997403" w:rsidRPr="005103FF">
        <w:rPr>
          <w:rFonts w:ascii="Times New Roman" w:eastAsia="宋体" w:hAnsi="Times New Roman" w:cs="宋体" w:hint="eastAsia"/>
          <w:color w:val="000000"/>
          <w:kern w:val="0"/>
          <w:sz w:val="24"/>
          <w:szCs w:val="24"/>
          <w:lang w:val="zh-CN"/>
        </w:rPr>
        <w:t>检索</w:t>
      </w:r>
      <w:r w:rsidR="000765B9" w:rsidRPr="005103FF">
        <w:rPr>
          <w:rFonts w:ascii="Times New Roman" w:eastAsia="宋体" w:hAnsi="Times New Roman" w:cs="宋体" w:hint="eastAsia"/>
          <w:color w:val="000000"/>
          <w:kern w:val="0"/>
          <w:sz w:val="24"/>
          <w:szCs w:val="24"/>
          <w:lang w:val="zh-CN"/>
        </w:rPr>
        <w:t>频率的要求。</w:t>
      </w:r>
    </w:p>
    <w:p w:rsidR="000765B9" w:rsidRPr="005103FF" w:rsidRDefault="000765B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应评估科学文献中的</w:t>
      </w:r>
      <w:r w:rsidR="001247AA" w:rsidRPr="005103FF">
        <w:rPr>
          <w:rFonts w:ascii="Times New Roman" w:eastAsia="宋体" w:hAnsi="Times New Roman" w:cs="宋体"/>
          <w:color w:val="000000"/>
          <w:kern w:val="0"/>
          <w:sz w:val="24"/>
          <w:szCs w:val="24"/>
          <w:lang w:val="zh-CN"/>
        </w:rPr>
        <w:t>AEs/ADRs</w:t>
      </w:r>
      <w:r w:rsidR="001247AA"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包括相关会议摘要和手稿</w:t>
      </w:r>
      <w:r w:rsidR="001247AA"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是否符合报告条件。是否要求将文献中的</w:t>
      </w:r>
      <w:r w:rsidR="001247AA" w:rsidRPr="005103FF">
        <w:rPr>
          <w:rFonts w:ascii="Times New Roman" w:eastAsia="宋体" w:hAnsi="Times New Roman" w:cs="宋体"/>
          <w:color w:val="000000"/>
          <w:kern w:val="0"/>
          <w:sz w:val="24"/>
          <w:szCs w:val="24"/>
          <w:lang w:val="zh-CN"/>
        </w:rPr>
        <w:t>AEs/ADRs</w:t>
      </w:r>
      <w:r w:rsidRPr="005103FF">
        <w:rPr>
          <w:rFonts w:ascii="Times New Roman" w:eastAsia="宋体" w:hAnsi="Times New Roman" w:cs="宋体" w:hint="eastAsia"/>
          <w:color w:val="000000"/>
          <w:kern w:val="0"/>
          <w:sz w:val="24"/>
          <w:szCs w:val="24"/>
          <w:lang w:val="zh-CN"/>
        </w:rPr>
        <w:t>报告为</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取决于</w:t>
      </w:r>
      <w:r w:rsidR="006F76FD" w:rsidRPr="005103FF">
        <w:rPr>
          <w:rFonts w:ascii="Times New Roman" w:eastAsia="宋体" w:hAnsi="Times New Roman" w:cs="宋体" w:hint="eastAsia"/>
          <w:color w:val="000000"/>
          <w:kern w:val="0"/>
          <w:sz w:val="24"/>
          <w:szCs w:val="24"/>
          <w:lang w:val="zh-CN"/>
        </w:rPr>
        <w:t>国家和地区</w:t>
      </w:r>
      <w:r w:rsidRPr="005103FF">
        <w:rPr>
          <w:rFonts w:ascii="Times New Roman" w:eastAsia="宋体" w:hAnsi="Times New Roman" w:cs="宋体" w:hint="eastAsia"/>
          <w:color w:val="000000"/>
          <w:kern w:val="0"/>
          <w:sz w:val="24"/>
          <w:szCs w:val="24"/>
          <w:lang w:val="zh-CN"/>
        </w:rPr>
        <w:t>要求。一旦决定提交文献</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，请遵循</w:t>
      </w:r>
      <w:r w:rsidRPr="005103FF">
        <w:rPr>
          <w:rFonts w:ascii="Times New Roman" w:eastAsia="宋体" w:hAnsi="Times New Roman" w:cs="Times New Roman"/>
          <w:color w:val="000000"/>
          <w:kern w:val="0"/>
          <w:sz w:val="24"/>
          <w:szCs w:val="24"/>
        </w:rPr>
        <w:t>ICH E2B</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中关于</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报告类型</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的说明：如果文献中的病例</w:t>
      </w:r>
      <w:r w:rsidR="001247AA" w:rsidRPr="005103FF">
        <w:rPr>
          <w:rFonts w:ascii="Times New Roman" w:eastAsia="宋体" w:hAnsi="Times New Roman" w:cs="宋体" w:hint="eastAsia"/>
          <w:color w:val="000000"/>
          <w:kern w:val="0"/>
          <w:sz w:val="24"/>
          <w:szCs w:val="24"/>
          <w:lang w:val="zh-CN"/>
        </w:rPr>
        <w:t>来源于</w:t>
      </w:r>
      <w:r w:rsidRPr="005103FF">
        <w:rPr>
          <w:rFonts w:ascii="Times New Roman" w:eastAsia="宋体" w:hAnsi="Times New Roman" w:cs="宋体" w:hint="eastAsia"/>
          <w:color w:val="000000"/>
          <w:kern w:val="0"/>
          <w:sz w:val="24"/>
          <w:szCs w:val="24"/>
          <w:lang w:val="zh-CN"/>
        </w:rPr>
        <w:t>自发观察，则</w:t>
      </w:r>
      <w:r w:rsidR="00964130" w:rsidRPr="005103FF">
        <w:rPr>
          <w:rFonts w:ascii="Times New Roman" w:eastAsia="宋体" w:hAnsi="Times New Roman" w:cs="Times New Roman" w:hint="eastAsia"/>
          <w:kern w:val="0"/>
          <w:sz w:val="24"/>
          <w:szCs w:val="24"/>
        </w:rPr>
        <w:t>ICH</w:t>
      </w:r>
      <w:r w:rsidR="00964130" w:rsidRPr="005103FF">
        <w:rPr>
          <w:rFonts w:ascii="Times New Roman" w:eastAsia="宋体" w:hAnsi="Times New Roman" w:cs="Times New Roman"/>
          <w:kern w:val="0"/>
          <w:sz w:val="24"/>
          <w:szCs w:val="24"/>
        </w:rPr>
        <w:t xml:space="preserve"> </w:t>
      </w:r>
      <w:r w:rsidRPr="005103FF">
        <w:rPr>
          <w:rFonts w:ascii="Times New Roman" w:eastAsia="宋体" w:hAnsi="Times New Roman" w:cs="Times New Roman"/>
          <w:color w:val="000000"/>
          <w:kern w:val="0"/>
          <w:sz w:val="24"/>
          <w:szCs w:val="24"/>
        </w:rPr>
        <w:t>E2B</w:t>
      </w:r>
      <w:r w:rsidRPr="005103FF">
        <w:rPr>
          <w:rFonts w:ascii="Times New Roman" w:eastAsia="宋体" w:hAnsi="Times New Roman" w:cs="宋体" w:hint="eastAsia"/>
          <w:color w:val="000000"/>
          <w:kern w:val="0"/>
          <w:sz w:val="24"/>
          <w:szCs w:val="24"/>
          <w:lang w:val="zh-CN"/>
        </w:rPr>
        <w:t>格式的</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报告类型</w:t>
      </w:r>
      <w:r w:rsidR="0099014C"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应为</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自发报告</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；如果文献中的病例来自研究，则</w:t>
      </w:r>
      <w:r w:rsidR="00964130" w:rsidRPr="005103FF">
        <w:rPr>
          <w:rFonts w:ascii="Times New Roman" w:eastAsia="宋体" w:hAnsi="Times New Roman" w:cs="Times New Roman" w:hint="eastAsia"/>
          <w:kern w:val="0"/>
          <w:sz w:val="24"/>
          <w:szCs w:val="24"/>
        </w:rPr>
        <w:t>ICH</w:t>
      </w:r>
      <w:r w:rsidR="00964130" w:rsidRPr="005103FF">
        <w:rPr>
          <w:rFonts w:ascii="Times New Roman" w:eastAsia="宋体" w:hAnsi="Times New Roman" w:cs="Times New Roman"/>
          <w:kern w:val="0"/>
          <w:sz w:val="24"/>
          <w:szCs w:val="24"/>
        </w:rPr>
        <w:t xml:space="preserve"> </w:t>
      </w:r>
      <w:r w:rsidRPr="005103FF">
        <w:rPr>
          <w:rFonts w:ascii="Times New Roman" w:eastAsia="宋体" w:hAnsi="Times New Roman" w:cs="Times New Roman"/>
          <w:color w:val="000000"/>
          <w:kern w:val="0"/>
          <w:sz w:val="24"/>
          <w:szCs w:val="24"/>
        </w:rPr>
        <w:t>E2B</w:t>
      </w:r>
      <w:r w:rsidRPr="005103FF">
        <w:rPr>
          <w:rFonts w:ascii="Times New Roman" w:eastAsia="宋体" w:hAnsi="Times New Roman" w:cs="宋体" w:hint="eastAsia"/>
          <w:color w:val="000000"/>
          <w:kern w:val="0"/>
          <w:sz w:val="24"/>
          <w:szCs w:val="24"/>
          <w:lang w:val="zh-CN"/>
        </w:rPr>
        <w:t>格式的</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报告类型</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应为</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研究报告</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w:t>
      </w:r>
      <w:r w:rsidR="00B22415" w:rsidRPr="005103FF">
        <w:rPr>
          <w:rFonts w:ascii="Times New Roman" w:eastAsia="宋体" w:hAnsi="Times New Roman" w:cs="宋体" w:hint="eastAsia"/>
          <w:kern w:val="0"/>
          <w:sz w:val="24"/>
          <w:szCs w:val="24"/>
          <w:lang w:val="zh-CN"/>
        </w:rPr>
        <w:t>这里</w:t>
      </w:r>
      <w:r w:rsidRPr="005103FF">
        <w:rPr>
          <w:rFonts w:ascii="Times New Roman" w:eastAsia="宋体" w:hAnsi="Times New Roman" w:cs="宋体" w:hint="eastAsia"/>
          <w:kern w:val="0"/>
          <w:sz w:val="24"/>
          <w:szCs w:val="24"/>
          <w:lang w:val="zh-CN"/>
        </w:rPr>
        <w:t>自发观察是</w:t>
      </w:r>
      <w:r w:rsidR="00B22415" w:rsidRPr="005103FF">
        <w:rPr>
          <w:rFonts w:ascii="Times New Roman" w:eastAsia="宋体" w:hAnsi="Times New Roman" w:cs="宋体" w:hint="eastAsia"/>
          <w:kern w:val="0"/>
          <w:sz w:val="24"/>
          <w:szCs w:val="24"/>
          <w:lang w:val="zh-CN"/>
        </w:rPr>
        <w:t>指</w:t>
      </w:r>
      <w:r w:rsidRPr="005103FF">
        <w:rPr>
          <w:rFonts w:ascii="Times New Roman" w:eastAsia="宋体" w:hAnsi="Times New Roman" w:cs="宋体" w:hint="eastAsia"/>
          <w:kern w:val="0"/>
          <w:sz w:val="24"/>
          <w:szCs w:val="24"/>
          <w:lang w:val="zh-CN"/>
        </w:rPr>
        <w:t>作者在其临床</w:t>
      </w:r>
      <w:r w:rsidR="00B22415" w:rsidRPr="005103FF">
        <w:rPr>
          <w:rFonts w:ascii="Times New Roman" w:eastAsia="宋体" w:hAnsi="Times New Roman" w:cs="宋体" w:hint="eastAsia"/>
          <w:kern w:val="0"/>
          <w:sz w:val="24"/>
          <w:szCs w:val="24"/>
          <w:lang w:val="zh-CN"/>
        </w:rPr>
        <w:t>实践</w:t>
      </w:r>
      <w:r w:rsidRPr="005103FF">
        <w:rPr>
          <w:rFonts w:ascii="Times New Roman" w:eastAsia="宋体" w:hAnsi="Times New Roman" w:cs="宋体" w:hint="eastAsia"/>
          <w:kern w:val="0"/>
          <w:sz w:val="24"/>
          <w:szCs w:val="24"/>
          <w:lang w:val="zh-CN"/>
        </w:rPr>
        <w:t>中</w:t>
      </w:r>
      <w:r w:rsidR="00B22415" w:rsidRPr="005103FF">
        <w:rPr>
          <w:rFonts w:ascii="Times New Roman" w:eastAsia="宋体" w:hAnsi="Times New Roman" w:cs="宋体" w:hint="eastAsia"/>
          <w:kern w:val="0"/>
          <w:sz w:val="24"/>
          <w:szCs w:val="24"/>
          <w:lang w:val="zh-CN"/>
        </w:rPr>
        <w:t>对</w:t>
      </w:r>
      <w:r w:rsidRPr="005103FF">
        <w:rPr>
          <w:rFonts w:ascii="Times New Roman" w:eastAsia="宋体" w:hAnsi="Times New Roman" w:cs="宋体" w:hint="eastAsia"/>
          <w:kern w:val="0"/>
          <w:sz w:val="24"/>
          <w:szCs w:val="24"/>
          <w:lang w:val="zh-CN"/>
        </w:rPr>
        <w:t>一名或一组患者的</w:t>
      </w:r>
      <w:r w:rsidR="00B22415" w:rsidRPr="005103FF">
        <w:rPr>
          <w:rFonts w:ascii="Times New Roman" w:eastAsia="宋体" w:hAnsi="Times New Roman" w:cs="宋体"/>
          <w:kern w:val="0"/>
          <w:sz w:val="24"/>
          <w:szCs w:val="24"/>
          <w:lang w:val="zh-CN"/>
        </w:rPr>
        <w:t>AEs/ADRs</w:t>
      </w:r>
      <w:r w:rsidR="00B22415" w:rsidRPr="005103FF">
        <w:rPr>
          <w:rFonts w:ascii="Times New Roman" w:eastAsia="宋体" w:hAnsi="Times New Roman" w:cs="宋体" w:hint="eastAsia"/>
          <w:kern w:val="0"/>
          <w:sz w:val="24"/>
          <w:szCs w:val="24"/>
          <w:lang w:val="zh-CN"/>
        </w:rPr>
        <w:t>进行的</w:t>
      </w:r>
      <w:r w:rsidRPr="005103FF">
        <w:rPr>
          <w:rFonts w:ascii="Times New Roman" w:eastAsia="宋体" w:hAnsi="Times New Roman" w:cs="宋体" w:hint="eastAsia"/>
          <w:kern w:val="0"/>
          <w:sz w:val="24"/>
          <w:szCs w:val="24"/>
          <w:lang w:val="zh-CN"/>
        </w:rPr>
        <w:t>描述（即个</w:t>
      </w:r>
      <w:r w:rsidR="00C56C46" w:rsidRPr="005103FF">
        <w:rPr>
          <w:rFonts w:ascii="Times New Roman" w:eastAsia="宋体" w:hAnsi="Times New Roman" w:cs="宋体" w:hint="eastAsia"/>
          <w:kern w:val="0"/>
          <w:sz w:val="24"/>
          <w:szCs w:val="24"/>
          <w:lang w:val="zh-CN"/>
        </w:rPr>
        <w:t>例</w:t>
      </w:r>
      <w:r w:rsidRPr="005103FF">
        <w:rPr>
          <w:rFonts w:ascii="Times New Roman" w:eastAsia="宋体" w:hAnsi="Times New Roman" w:cs="宋体" w:hint="eastAsia"/>
          <w:kern w:val="0"/>
          <w:sz w:val="24"/>
          <w:szCs w:val="24"/>
          <w:lang w:val="zh-CN"/>
        </w:rPr>
        <w:t>病例报告或病例系列）。</w:t>
      </w:r>
      <w:r w:rsidR="00205E77" w:rsidRPr="005103FF">
        <w:rPr>
          <w:rFonts w:ascii="Times New Roman" w:eastAsia="宋体" w:hAnsi="Times New Roman" w:cs="宋体" w:hint="eastAsia"/>
          <w:kern w:val="0"/>
          <w:sz w:val="24"/>
          <w:szCs w:val="24"/>
          <w:lang w:val="zh-CN"/>
        </w:rPr>
        <w:t>与之不同</w:t>
      </w:r>
      <w:r w:rsidRPr="005103FF">
        <w:rPr>
          <w:rFonts w:ascii="Times New Roman" w:eastAsia="宋体" w:hAnsi="Times New Roman" w:cs="宋体" w:hint="eastAsia"/>
          <w:kern w:val="0"/>
          <w:sz w:val="24"/>
          <w:szCs w:val="24"/>
          <w:lang w:val="zh-CN"/>
        </w:rPr>
        <w:t>，</w:t>
      </w:r>
      <w:r w:rsidR="0030071C" w:rsidRPr="005103FF">
        <w:rPr>
          <w:rFonts w:ascii="Times New Roman" w:eastAsia="宋体" w:hAnsi="Times New Roman" w:cs="宋体" w:hint="eastAsia"/>
          <w:kern w:val="0"/>
          <w:sz w:val="24"/>
          <w:szCs w:val="24"/>
          <w:lang w:val="zh-CN"/>
        </w:rPr>
        <w:t>来自</w:t>
      </w:r>
      <w:r w:rsidRPr="005103FF">
        <w:rPr>
          <w:rFonts w:ascii="Times New Roman" w:eastAsia="宋体" w:hAnsi="Times New Roman" w:cs="宋体" w:hint="eastAsia"/>
          <w:kern w:val="0"/>
          <w:sz w:val="24"/>
          <w:szCs w:val="24"/>
          <w:lang w:val="zh-CN"/>
        </w:rPr>
        <w:t>研究的文献病例是</w:t>
      </w:r>
      <w:r w:rsidR="0030071C" w:rsidRPr="005103FF">
        <w:rPr>
          <w:rFonts w:ascii="Times New Roman" w:eastAsia="宋体" w:hAnsi="Times New Roman" w:cs="宋体" w:hint="eastAsia"/>
          <w:kern w:val="0"/>
          <w:sz w:val="24"/>
          <w:szCs w:val="24"/>
          <w:lang w:val="zh-CN"/>
        </w:rPr>
        <w:t>指从</w:t>
      </w:r>
      <w:r w:rsidR="00193667" w:rsidRPr="005103FF">
        <w:rPr>
          <w:rFonts w:ascii="Times New Roman" w:eastAsia="宋体" w:hAnsi="Times New Roman" w:cs="宋体" w:hint="eastAsia"/>
          <w:kern w:val="0"/>
          <w:sz w:val="24"/>
          <w:szCs w:val="24"/>
          <w:lang w:val="zh-CN"/>
        </w:rPr>
        <w:t>作者</w:t>
      </w:r>
      <w:r w:rsidR="00193667">
        <w:rPr>
          <w:rFonts w:ascii="Times New Roman" w:eastAsia="宋体" w:hAnsi="Times New Roman" w:cs="宋体" w:hint="eastAsia"/>
          <w:kern w:val="0"/>
          <w:sz w:val="24"/>
          <w:szCs w:val="24"/>
          <w:lang w:val="zh-CN"/>
        </w:rPr>
        <w:t>发表的通过</w:t>
      </w:r>
      <w:r w:rsidR="00193667" w:rsidRPr="005103FF">
        <w:rPr>
          <w:rFonts w:ascii="Times New Roman" w:eastAsia="宋体" w:hAnsi="Times New Roman" w:cs="Times New Roman"/>
          <w:kern w:val="0"/>
          <w:sz w:val="24"/>
          <w:szCs w:val="24"/>
        </w:rPr>
        <w:t>ODCS</w:t>
      </w:r>
      <w:r w:rsidR="00193667" w:rsidRPr="005103FF">
        <w:rPr>
          <w:rFonts w:ascii="Times New Roman" w:eastAsia="宋体" w:hAnsi="Times New Roman" w:cs="宋体" w:hint="eastAsia"/>
          <w:kern w:val="0"/>
          <w:sz w:val="24"/>
          <w:szCs w:val="24"/>
          <w:lang w:val="zh-CN"/>
        </w:rPr>
        <w:t>收集</w:t>
      </w:r>
      <w:r w:rsidR="00193667">
        <w:rPr>
          <w:rFonts w:ascii="Times New Roman" w:eastAsia="宋体" w:hAnsi="Times New Roman" w:cs="宋体" w:hint="eastAsia"/>
          <w:kern w:val="0"/>
          <w:sz w:val="24"/>
          <w:szCs w:val="24"/>
          <w:lang w:val="zh-CN"/>
        </w:rPr>
        <w:t>到的</w:t>
      </w:r>
      <w:r w:rsidR="00193667" w:rsidRPr="005103FF">
        <w:rPr>
          <w:rFonts w:ascii="Times New Roman" w:eastAsia="宋体" w:hAnsi="Times New Roman" w:cs="宋体" w:hint="eastAsia"/>
          <w:kern w:val="0"/>
          <w:sz w:val="24"/>
          <w:szCs w:val="24"/>
          <w:lang w:val="zh-CN"/>
        </w:rPr>
        <w:t>病例</w:t>
      </w:r>
      <w:r w:rsidRPr="005103FF">
        <w:rPr>
          <w:rFonts w:ascii="Times New Roman" w:eastAsia="宋体" w:hAnsi="Times New Roman" w:cs="宋体" w:hint="eastAsia"/>
          <w:kern w:val="0"/>
          <w:sz w:val="24"/>
          <w:szCs w:val="24"/>
          <w:lang w:val="zh-CN"/>
        </w:rPr>
        <w:t>中</w:t>
      </w:r>
      <w:r w:rsidR="0030071C" w:rsidRPr="005103FF">
        <w:rPr>
          <w:rFonts w:ascii="Times New Roman" w:eastAsia="宋体" w:hAnsi="Times New Roman" w:cs="宋体" w:hint="eastAsia"/>
          <w:kern w:val="0"/>
          <w:sz w:val="24"/>
          <w:szCs w:val="24"/>
          <w:lang w:val="zh-CN"/>
        </w:rPr>
        <w:t>发现</w:t>
      </w:r>
      <w:r w:rsidRPr="005103FF">
        <w:rPr>
          <w:rFonts w:ascii="Times New Roman" w:eastAsia="宋体" w:hAnsi="Times New Roman" w:cs="宋体" w:hint="eastAsia"/>
          <w:kern w:val="0"/>
          <w:sz w:val="24"/>
          <w:szCs w:val="24"/>
          <w:lang w:val="zh-CN"/>
        </w:rPr>
        <w:t>的</w:t>
      </w:r>
      <w:r w:rsidR="00B22415" w:rsidRPr="005103FF">
        <w:rPr>
          <w:rFonts w:ascii="Times New Roman" w:eastAsia="宋体" w:hAnsi="Times New Roman" w:cs="宋体"/>
          <w:kern w:val="0"/>
          <w:sz w:val="24"/>
          <w:szCs w:val="24"/>
          <w:lang w:val="zh-CN"/>
        </w:rPr>
        <w:t>AEs/ADRs</w:t>
      </w:r>
      <w:r w:rsidR="00BA540A" w:rsidRPr="005103FF">
        <w:rPr>
          <w:rFonts w:ascii="Times New Roman" w:eastAsia="宋体" w:hAnsi="Times New Roman" w:cs="宋体" w:hint="eastAsia"/>
          <w:kern w:val="0"/>
          <w:sz w:val="24"/>
          <w:szCs w:val="24"/>
          <w:lang w:val="zh-CN"/>
        </w:rPr>
        <w:t>（例如，作者制定并实施一项数据集检索计划，按预先设置的标准检索符合条件的病例）</w:t>
      </w:r>
      <w:r w:rsidR="00A828A5"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参见第</w:t>
      </w:r>
      <w:r w:rsidRPr="005103FF">
        <w:rPr>
          <w:rFonts w:ascii="Times New Roman" w:eastAsia="宋体" w:hAnsi="Times New Roman" w:cs="Times New Roman"/>
          <w:kern w:val="0"/>
          <w:sz w:val="24"/>
          <w:szCs w:val="24"/>
        </w:rPr>
        <w:t>2.8</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。如果</w:t>
      </w:r>
      <w:r w:rsidRPr="005103FF">
        <w:rPr>
          <w:rFonts w:ascii="Times New Roman" w:eastAsia="宋体" w:hAnsi="Times New Roman" w:cs="宋体" w:hint="eastAsia"/>
          <w:color w:val="000000"/>
          <w:kern w:val="0"/>
          <w:sz w:val="24"/>
          <w:szCs w:val="24"/>
          <w:lang w:val="zh-CN"/>
        </w:rPr>
        <w:t>从文献报告中不清楚所引用的病例是否是自发观察或者是否来自研究，则应将</w:t>
      </w:r>
      <w:r w:rsidR="00BD5BC5" w:rsidRPr="005103FF">
        <w:rPr>
          <w:rFonts w:ascii="Times New Roman" w:eastAsia="宋体" w:hAnsi="Times New Roman" w:cs="宋体" w:hint="eastAsia"/>
          <w:color w:val="000000"/>
          <w:kern w:val="0"/>
          <w:sz w:val="24"/>
          <w:szCs w:val="24"/>
          <w:lang w:val="zh-CN"/>
        </w:rPr>
        <w:t>报告类型归</w:t>
      </w:r>
      <w:r w:rsidRPr="005103FF">
        <w:rPr>
          <w:rFonts w:ascii="Times New Roman" w:eastAsia="宋体" w:hAnsi="Times New Roman" w:cs="宋体" w:hint="eastAsia"/>
          <w:color w:val="000000"/>
          <w:kern w:val="0"/>
          <w:sz w:val="24"/>
          <w:szCs w:val="24"/>
          <w:lang w:val="zh-CN"/>
        </w:rPr>
        <w:t>为</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其他</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w:t>
      </w:r>
    </w:p>
    <w:p w:rsidR="000765B9" w:rsidRPr="005103FF" w:rsidRDefault="000765B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当提交文献</w:t>
      </w:r>
      <w:r w:rsidR="005C7DBE">
        <w:rPr>
          <w:rFonts w:ascii="Times New Roman" w:eastAsia="宋体" w:hAnsi="Times New Roman" w:cs="宋体" w:hint="eastAsia"/>
          <w:color w:val="000000"/>
          <w:kern w:val="0"/>
          <w:sz w:val="24"/>
          <w:szCs w:val="24"/>
          <w:lang w:val="zh-CN"/>
        </w:rPr>
        <w:t>来源</w:t>
      </w:r>
      <w:r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时，应为每个可识别的患者提供</w:t>
      </w:r>
      <w:r w:rsidR="00832EA0" w:rsidRPr="005103FF">
        <w:rPr>
          <w:rFonts w:ascii="Times New Roman" w:eastAsia="宋体" w:hAnsi="Times New Roman" w:cs="宋体" w:hint="eastAsia"/>
          <w:color w:val="000000"/>
          <w:kern w:val="0"/>
          <w:sz w:val="24"/>
          <w:szCs w:val="24"/>
          <w:lang w:val="zh-CN"/>
        </w:rPr>
        <w:t>一份</w:t>
      </w:r>
      <w:r w:rsidRPr="005103FF">
        <w:rPr>
          <w:rFonts w:ascii="Times New Roman" w:eastAsia="宋体" w:hAnsi="Times New Roman" w:cs="宋体" w:hint="eastAsia"/>
          <w:color w:val="000000"/>
          <w:kern w:val="0"/>
          <w:sz w:val="24"/>
          <w:szCs w:val="24"/>
          <w:lang w:val="zh-CN"/>
        </w:rPr>
        <w:t>具有相关医</w:t>
      </w:r>
      <w:r w:rsidR="00832EA0" w:rsidRPr="005103FF">
        <w:rPr>
          <w:rFonts w:ascii="Times New Roman" w:eastAsia="宋体" w:hAnsi="Times New Roman" w:cs="宋体" w:hint="eastAsia"/>
          <w:color w:val="000000"/>
          <w:kern w:val="0"/>
          <w:sz w:val="24"/>
          <w:szCs w:val="24"/>
          <w:lang w:val="zh-CN"/>
        </w:rPr>
        <w:t>学</w:t>
      </w:r>
      <w:r w:rsidRPr="005103FF">
        <w:rPr>
          <w:rFonts w:ascii="Times New Roman" w:eastAsia="宋体" w:hAnsi="Times New Roman" w:cs="宋体" w:hint="eastAsia"/>
          <w:color w:val="000000"/>
          <w:kern w:val="0"/>
          <w:sz w:val="24"/>
          <w:szCs w:val="24"/>
          <w:lang w:val="zh-CN"/>
        </w:rPr>
        <w:t>信息的</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（见第</w:t>
      </w:r>
      <w:r w:rsidRPr="005103FF">
        <w:rPr>
          <w:rFonts w:ascii="Times New Roman" w:eastAsia="宋体" w:hAnsi="Times New Roman" w:cs="Times New Roman"/>
          <w:color w:val="000000"/>
          <w:kern w:val="0"/>
          <w:sz w:val="24"/>
          <w:szCs w:val="24"/>
        </w:rPr>
        <w:t>6.1</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color w:val="000000"/>
          <w:kern w:val="0"/>
          <w:sz w:val="24"/>
          <w:szCs w:val="24"/>
          <w:lang w:val="zh-CN"/>
        </w:rPr>
        <w:t>评估患者和报告者的可识别性）。参考文献应</w:t>
      </w:r>
      <w:r w:rsidR="00FA3E50" w:rsidRPr="005103FF">
        <w:rPr>
          <w:rFonts w:ascii="Times New Roman" w:eastAsia="宋体" w:hAnsi="Times New Roman" w:cs="宋体" w:hint="eastAsia"/>
          <w:color w:val="000000"/>
          <w:kern w:val="0"/>
          <w:sz w:val="24"/>
          <w:szCs w:val="24"/>
          <w:lang w:val="zh-CN"/>
        </w:rPr>
        <w:t>当</w:t>
      </w:r>
      <w:r w:rsidRPr="005103FF">
        <w:rPr>
          <w:rFonts w:ascii="Times New Roman" w:eastAsia="宋体" w:hAnsi="Times New Roman" w:cs="宋体" w:hint="eastAsia"/>
          <w:color w:val="000000"/>
          <w:kern w:val="0"/>
          <w:sz w:val="24"/>
          <w:szCs w:val="24"/>
          <w:lang w:val="zh-CN"/>
        </w:rPr>
        <w:t>包括在</w:t>
      </w:r>
      <w:r w:rsidRPr="005103FF">
        <w:rPr>
          <w:rFonts w:ascii="Times New Roman" w:eastAsia="宋体" w:hAnsi="Times New Roman" w:cs="Times New Roman"/>
          <w:color w:val="000000"/>
          <w:kern w:val="0"/>
          <w:sz w:val="24"/>
          <w:szCs w:val="24"/>
        </w:rPr>
        <w:t>ICSR</w:t>
      </w:r>
      <w:r w:rsidR="005C7DBE" w:rsidRPr="00BA540A">
        <w:rPr>
          <w:rFonts w:ascii="Times New Roman" w:eastAsia="宋体" w:hAnsi="Times New Roman" w:cs="Times New Roman"/>
          <w:color w:val="000000"/>
          <w:kern w:val="0"/>
          <w:sz w:val="24"/>
          <w:szCs w:val="24"/>
          <w:vertAlign w:val="superscript"/>
        </w:rPr>
        <w:t>2</w:t>
      </w:r>
      <w:r w:rsidRPr="005103FF">
        <w:rPr>
          <w:rFonts w:ascii="Times New Roman" w:eastAsia="宋体" w:hAnsi="Times New Roman" w:cs="宋体" w:hint="eastAsia"/>
          <w:color w:val="000000"/>
          <w:kern w:val="0"/>
          <w:sz w:val="24"/>
          <w:szCs w:val="24"/>
          <w:lang w:val="zh-CN"/>
        </w:rPr>
        <w:t>中，并应将第一作者（或通讯作者，如</w:t>
      </w:r>
      <w:r w:rsidR="00FA3E50" w:rsidRPr="005103FF">
        <w:rPr>
          <w:rFonts w:ascii="Times New Roman" w:eastAsia="宋体" w:hAnsi="Times New Roman" w:cs="宋体" w:hint="eastAsia"/>
          <w:color w:val="000000"/>
          <w:kern w:val="0"/>
          <w:sz w:val="24"/>
          <w:szCs w:val="24"/>
          <w:lang w:val="zh-CN"/>
        </w:rPr>
        <w:t>有</w:t>
      </w:r>
      <w:r w:rsidRPr="005103FF">
        <w:rPr>
          <w:rFonts w:ascii="Times New Roman" w:eastAsia="宋体" w:hAnsi="Times New Roman" w:cs="宋体" w:hint="eastAsia"/>
          <w:color w:val="000000"/>
          <w:kern w:val="0"/>
          <w:sz w:val="24"/>
          <w:szCs w:val="24"/>
          <w:lang w:val="zh-CN"/>
        </w:rPr>
        <w:t>）作为</w:t>
      </w:r>
      <w:r w:rsidR="00C56C46" w:rsidRPr="005103FF">
        <w:rPr>
          <w:rFonts w:ascii="Times New Roman" w:eastAsia="宋体" w:hAnsi="Times New Roman" w:cs="宋体" w:hint="eastAsia"/>
          <w:color w:val="000000"/>
          <w:kern w:val="0"/>
          <w:sz w:val="24"/>
          <w:szCs w:val="24"/>
          <w:lang w:val="zh-CN"/>
        </w:rPr>
        <w:t>原始</w:t>
      </w:r>
      <w:r w:rsidRPr="005103FF">
        <w:rPr>
          <w:rFonts w:ascii="Times New Roman" w:eastAsia="宋体" w:hAnsi="Times New Roman" w:cs="宋体" w:hint="eastAsia"/>
          <w:color w:val="000000"/>
          <w:kern w:val="0"/>
          <w:sz w:val="24"/>
          <w:szCs w:val="24"/>
          <w:lang w:val="zh-CN"/>
        </w:rPr>
        <w:t>来源；关于合著者的信息不需要记录。此外，监管机构可能</w:t>
      </w:r>
      <w:r w:rsidR="008C0431" w:rsidRPr="005103FF">
        <w:rPr>
          <w:rFonts w:ascii="Times New Roman" w:eastAsia="宋体" w:hAnsi="Times New Roman" w:cs="宋体" w:hint="eastAsia"/>
          <w:color w:val="000000"/>
          <w:kern w:val="0"/>
          <w:sz w:val="24"/>
          <w:szCs w:val="24"/>
          <w:lang w:val="zh-CN"/>
        </w:rPr>
        <w:t>要求</w:t>
      </w:r>
      <w:r w:rsidR="00710048"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在某些地区</w:t>
      </w:r>
      <w:r w:rsidR="00710048" w:rsidRPr="005103FF">
        <w:rPr>
          <w:rFonts w:ascii="Times New Roman" w:eastAsia="宋体" w:hAnsi="Times New Roman" w:cs="宋体" w:hint="eastAsia"/>
          <w:color w:val="000000"/>
          <w:kern w:val="0"/>
          <w:sz w:val="24"/>
          <w:szCs w:val="24"/>
          <w:lang w:val="zh-CN"/>
        </w:rPr>
        <w:t>是</w:t>
      </w:r>
      <w:r w:rsidR="008C0431" w:rsidRPr="005103FF">
        <w:rPr>
          <w:rFonts w:ascii="Times New Roman" w:eastAsia="宋体" w:hAnsi="Times New Roman" w:cs="宋体" w:hint="eastAsia"/>
          <w:color w:val="000000"/>
          <w:kern w:val="0"/>
          <w:sz w:val="24"/>
          <w:szCs w:val="24"/>
          <w:lang w:val="zh-CN"/>
        </w:rPr>
        <w:t>规定</w:t>
      </w:r>
      <w:r w:rsidR="00710048" w:rsidRPr="005103FF">
        <w:rPr>
          <w:rFonts w:ascii="Times New Roman" w:eastAsia="宋体" w:hAnsi="Times New Roman" w:cs="宋体" w:hint="eastAsia"/>
          <w:color w:val="000000"/>
          <w:kern w:val="0"/>
          <w:sz w:val="24"/>
          <w:szCs w:val="24"/>
          <w:lang w:val="zh-CN"/>
        </w:rPr>
        <w:t>）</w:t>
      </w:r>
      <w:r w:rsidR="008C0431" w:rsidRPr="005103FF">
        <w:rPr>
          <w:rFonts w:ascii="Times New Roman" w:eastAsia="宋体" w:hAnsi="Times New Roman" w:cs="宋体" w:hint="eastAsia"/>
          <w:color w:val="000000"/>
          <w:kern w:val="0"/>
          <w:sz w:val="24"/>
          <w:szCs w:val="24"/>
          <w:lang w:val="zh-CN"/>
        </w:rPr>
        <w:t>MAH</w:t>
      </w:r>
      <w:r w:rsidR="00710048" w:rsidRPr="005103FF">
        <w:rPr>
          <w:rFonts w:ascii="Times New Roman" w:eastAsia="宋体" w:hAnsi="Times New Roman" w:cs="宋体" w:hint="eastAsia"/>
          <w:color w:val="000000"/>
          <w:kern w:val="0"/>
          <w:sz w:val="24"/>
          <w:szCs w:val="24"/>
          <w:lang w:val="zh-CN"/>
        </w:rPr>
        <w:t>在</w:t>
      </w:r>
      <w:r w:rsidRPr="005103FF">
        <w:rPr>
          <w:rFonts w:ascii="Times New Roman" w:eastAsia="宋体" w:hAnsi="Times New Roman" w:cs="Times New Roman"/>
          <w:color w:val="000000"/>
          <w:kern w:val="0"/>
          <w:sz w:val="24"/>
          <w:szCs w:val="24"/>
        </w:rPr>
        <w:t>ICSR</w:t>
      </w:r>
      <w:r w:rsidR="00710048" w:rsidRPr="005103FF">
        <w:rPr>
          <w:rFonts w:ascii="Times New Roman" w:eastAsia="宋体" w:hAnsi="Times New Roman" w:cs="Times New Roman" w:hint="eastAsia"/>
          <w:color w:val="000000"/>
          <w:kern w:val="0"/>
          <w:sz w:val="24"/>
          <w:szCs w:val="24"/>
        </w:rPr>
        <w:t>中</w:t>
      </w:r>
      <w:r w:rsidRPr="005103FF">
        <w:rPr>
          <w:rFonts w:ascii="Times New Roman" w:eastAsia="宋体" w:hAnsi="Times New Roman" w:cs="宋体" w:hint="eastAsia"/>
          <w:color w:val="000000"/>
          <w:kern w:val="0"/>
          <w:sz w:val="24"/>
          <w:szCs w:val="24"/>
          <w:lang w:val="zh-CN"/>
        </w:rPr>
        <w:t>附</w:t>
      </w:r>
      <w:r w:rsidR="00710048" w:rsidRPr="005103FF">
        <w:rPr>
          <w:rFonts w:ascii="Times New Roman" w:eastAsia="宋体" w:hAnsi="Times New Roman" w:cs="宋体" w:hint="eastAsia"/>
          <w:color w:val="000000"/>
          <w:kern w:val="0"/>
          <w:sz w:val="24"/>
          <w:szCs w:val="24"/>
          <w:lang w:val="zh-CN"/>
        </w:rPr>
        <w:t>上</w:t>
      </w:r>
      <w:r w:rsidRPr="005103FF">
        <w:rPr>
          <w:rFonts w:ascii="Times New Roman" w:eastAsia="宋体" w:hAnsi="Times New Roman" w:cs="宋体" w:hint="eastAsia"/>
          <w:color w:val="000000"/>
          <w:kern w:val="0"/>
          <w:sz w:val="24"/>
          <w:szCs w:val="24"/>
          <w:lang w:val="zh-CN"/>
        </w:rPr>
        <w:t>文章副本。鼓励</w:t>
      </w:r>
      <w:r w:rsidR="00414F45" w:rsidRPr="005103FF">
        <w:rPr>
          <w:rFonts w:ascii="Times New Roman" w:eastAsia="宋体" w:hAnsi="Times New Roman" w:cs="Times New Roman" w:hint="eastAsia"/>
          <w:color w:val="000000"/>
          <w:kern w:val="0"/>
          <w:sz w:val="24"/>
          <w:szCs w:val="24"/>
        </w:rPr>
        <w:t>（</w:t>
      </w:r>
      <w:r w:rsidRPr="005103FF">
        <w:rPr>
          <w:rFonts w:ascii="Times New Roman" w:eastAsia="宋体" w:hAnsi="Times New Roman" w:cs="宋体" w:hint="eastAsia"/>
          <w:color w:val="000000"/>
          <w:kern w:val="0"/>
          <w:sz w:val="24"/>
          <w:szCs w:val="24"/>
          <w:lang w:val="zh-CN"/>
        </w:rPr>
        <w:t>在某些地区</w:t>
      </w:r>
      <w:r w:rsidR="00C56C46" w:rsidRPr="005103FF">
        <w:rPr>
          <w:rFonts w:ascii="Times New Roman" w:eastAsia="宋体" w:hAnsi="Times New Roman" w:cs="宋体" w:hint="eastAsia"/>
          <w:color w:val="000000"/>
          <w:kern w:val="0"/>
          <w:sz w:val="24"/>
          <w:szCs w:val="24"/>
          <w:lang w:val="zh-CN"/>
        </w:rPr>
        <w:t>是</w:t>
      </w:r>
      <w:r w:rsidR="008C0431" w:rsidRPr="005103FF">
        <w:rPr>
          <w:rFonts w:ascii="Times New Roman" w:eastAsia="宋体" w:hAnsi="Times New Roman" w:cs="宋体" w:hint="eastAsia"/>
          <w:color w:val="000000"/>
          <w:kern w:val="0"/>
          <w:sz w:val="24"/>
          <w:szCs w:val="24"/>
          <w:lang w:val="zh-CN"/>
        </w:rPr>
        <w:t>规定</w:t>
      </w:r>
      <w:r w:rsidR="00414F45" w:rsidRPr="005103FF">
        <w:rPr>
          <w:rFonts w:ascii="Times New Roman" w:eastAsia="宋体" w:hAnsi="Times New Roman" w:cs="宋体" w:hint="eastAsia"/>
          <w:color w:val="000000"/>
          <w:kern w:val="0"/>
          <w:sz w:val="24"/>
          <w:szCs w:val="24"/>
          <w:lang w:val="zh-CN"/>
        </w:rPr>
        <w:t>）</w:t>
      </w:r>
      <w:r w:rsidR="008C0431" w:rsidRPr="005103FF">
        <w:rPr>
          <w:rFonts w:ascii="Times New Roman" w:eastAsia="宋体" w:hAnsi="Times New Roman" w:cs="Times New Roman"/>
          <w:color w:val="000000"/>
          <w:kern w:val="0"/>
          <w:sz w:val="24"/>
          <w:szCs w:val="24"/>
        </w:rPr>
        <w:t>MAH</w:t>
      </w:r>
      <w:r w:rsidR="001C2D02"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文献</w:t>
      </w:r>
      <w:r w:rsidR="00414F45" w:rsidRPr="005103FF">
        <w:rPr>
          <w:rFonts w:ascii="Times New Roman" w:eastAsia="宋体" w:hAnsi="Times New Roman" w:cs="宋体" w:hint="eastAsia"/>
          <w:color w:val="000000"/>
          <w:kern w:val="0"/>
          <w:sz w:val="24"/>
          <w:szCs w:val="24"/>
          <w:lang w:val="zh-CN"/>
        </w:rPr>
        <w:t>检索</w:t>
      </w:r>
      <w:r w:rsidR="001C2D02" w:rsidRPr="005103FF">
        <w:rPr>
          <w:rFonts w:ascii="Times New Roman" w:eastAsia="宋体" w:hAnsi="Times New Roman" w:cs="宋体" w:hint="eastAsia"/>
          <w:color w:val="000000"/>
          <w:kern w:val="0"/>
          <w:sz w:val="24"/>
          <w:szCs w:val="24"/>
          <w:lang w:val="zh-CN"/>
        </w:rPr>
        <w:t>范围</w:t>
      </w:r>
      <w:r w:rsidRPr="005103FF">
        <w:rPr>
          <w:rFonts w:ascii="Times New Roman" w:eastAsia="宋体" w:hAnsi="Times New Roman" w:cs="宋体" w:hint="eastAsia"/>
          <w:color w:val="000000"/>
          <w:kern w:val="0"/>
          <w:sz w:val="24"/>
          <w:szCs w:val="24"/>
          <w:lang w:val="zh-CN"/>
        </w:rPr>
        <w:t>包括</w:t>
      </w:r>
      <w:r w:rsidR="005E73C5" w:rsidRPr="005103FF">
        <w:rPr>
          <w:rFonts w:ascii="Times New Roman" w:eastAsia="宋体" w:hAnsi="Times New Roman" w:cs="宋体" w:hint="eastAsia"/>
          <w:color w:val="000000"/>
          <w:kern w:val="0"/>
          <w:sz w:val="24"/>
          <w:szCs w:val="24"/>
          <w:lang w:val="zh-CN"/>
        </w:rPr>
        <w:t>本</w:t>
      </w:r>
      <w:r w:rsidRPr="005103FF">
        <w:rPr>
          <w:rFonts w:ascii="Times New Roman" w:eastAsia="宋体" w:hAnsi="Times New Roman" w:cs="宋体" w:hint="eastAsia"/>
          <w:color w:val="000000"/>
          <w:kern w:val="0"/>
          <w:sz w:val="24"/>
          <w:szCs w:val="24"/>
          <w:lang w:val="zh-CN"/>
        </w:rPr>
        <w:t>地区</w:t>
      </w:r>
      <w:r w:rsidR="001C2D02"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或</w:t>
      </w:r>
      <w:r w:rsidR="005E73C5" w:rsidRPr="005103FF">
        <w:rPr>
          <w:rFonts w:ascii="Times New Roman" w:eastAsia="宋体" w:hAnsi="Times New Roman" w:cs="宋体" w:hint="eastAsia"/>
          <w:color w:val="000000"/>
          <w:kern w:val="0"/>
          <w:sz w:val="24"/>
          <w:szCs w:val="24"/>
          <w:lang w:val="zh-CN"/>
        </w:rPr>
        <w:t>本地</w:t>
      </w:r>
      <w:r w:rsidRPr="005103FF">
        <w:rPr>
          <w:rFonts w:ascii="Times New Roman" w:eastAsia="宋体" w:hAnsi="Times New Roman" w:cs="宋体" w:hint="eastAsia"/>
          <w:color w:val="000000"/>
          <w:kern w:val="0"/>
          <w:sz w:val="24"/>
          <w:szCs w:val="24"/>
          <w:lang w:val="zh-CN"/>
        </w:rPr>
        <w:t>语言的科学期刊或其他出版物。</w:t>
      </w:r>
    </w:p>
    <w:p w:rsidR="000765B9" w:rsidRPr="005103FF" w:rsidRDefault="000765B9" w:rsidP="000765B9">
      <w:pPr>
        <w:autoSpaceDE w:val="0"/>
        <w:autoSpaceDN w:val="0"/>
        <w:adjustRightInd w:val="0"/>
        <w:spacing w:after="240"/>
        <w:ind w:right="130"/>
        <w:rPr>
          <w:rFonts w:ascii="Times New Roman" w:eastAsia="宋体" w:hAnsi="Times New Roman" w:cs="Times New Roman"/>
          <w:color w:val="FF0000"/>
          <w:kern w:val="0"/>
          <w:sz w:val="24"/>
          <w:szCs w:val="24"/>
        </w:rPr>
      </w:pP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可以自己进行文献检索，也可以</w:t>
      </w:r>
      <w:r w:rsidR="00C2169D" w:rsidRPr="005103FF">
        <w:rPr>
          <w:rFonts w:ascii="Times New Roman" w:eastAsia="宋体" w:hAnsi="Times New Roman" w:cs="宋体" w:hint="eastAsia"/>
          <w:color w:val="000000"/>
          <w:kern w:val="0"/>
          <w:sz w:val="24"/>
          <w:szCs w:val="24"/>
          <w:lang w:val="zh-CN"/>
        </w:rPr>
        <w:t>利</w:t>
      </w:r>
      <w:r w:rsidRPr="005103FF">
        <w:rPr>
          <w:rFonts w:ascii="Times New Roman" w:eastAsia="宋体" w:hAnsi="Times New Roman" w:cs="宋体" w:hint="eastAsia"/>
          <w:color w:val="000000"/>
          <w:kern w:val="0"/>
          <w:sz w:val="24"/>
          <w:szCs w:val="24"/>
          <w:lang w:val="zh-CN"/>
        </w:rPr>
        <w:t>用外部服务（即代表</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的第三方）进行文献检索。</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和</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或</w:t>
      </w:r>
      <w:r w:rsidR="00C2169D" w:rsidRPr="005103FF">
        <w:rPr>
          <w:rFonts w:ascii="Times New Roman" w:eastAsia="宋体" w:hAnsi="Times New Roman" w:cs="宋体" w:hint="eastAsia"/>
          <w:color w:val="000000"/>
          <w:kern w:val="0"/>
          <w:sz w:val="24"/>
          <w:szCs w:val="24"/>
          <w:lang w:val="zh-CN"/>
        </w:rPr>
        <w:t>其</w:t>
      </w:r>
      <w:r w:rsidRPr="005103FF">
        <w:rPr>
          <w:rFonts w:ascii="Times New Roman" w:eastAsia="宋体" w:hAnsi="Times New Roman" w:cs="宋体" w:hint="eastAsia"/>
          <w:color w:val="000000"/>
          <w:kern w:val="0"/>
          <w:sz w:val="24"/>
          <w:szCs w:val="24"/>
          <w:lang w:val="zh-CN"/>
        </w:rPr>
        <w:t>第三方</w:t>
      </w:r>
      <w:r w:rsidR="00C2169D" w:rsidRPr="005103FF">
        <w:rPr>
          <w:rFonts w:ascii="Times New Roman" w:eastAsia="宋体" w:hAnsi="Times New Roman" w:cs="宋体" w:hint="eastAsia"/>
          <w:color w:val="000000"/>
          <w:kern w:val="0"/>
          <w:sz w:val="24"/>
          <w:szCs w:val="24"/>
          <w:lang w:val="zh-CN"/>
        </w:rPr>
        <w:t>代表</w:t>
      </w:r>
      <w:r w:rsidRPr="005103FF">
        <w:rPr>
          <w:rFonts w:ascii="Times New Roman" w:eastAsia="宋体" w:hAnsi="Times New Roman" w:cs="宋体" w:hint="eastAsia"/>
          <w:color w:val="000000"/>
          <w:kern w:val="0"/>
          <w:sz w:val="24"/>
          <w:szCs w:val="24"/>
          <w:lang w:val="zh-CN"/>
        </w:rPr>
        <w:t>应</w:t>
      </w:r>
      <w:r w:rsidR="00815A3D" w:rsidRPr="005103FF">
        <w:rPr>
          <w:rFonts w:ascii="Times New Roman" w:eastAsia="宋体" w:hAnsi="Times New Roman" w:cs="宋体" w:hint="eastAsia"/>
          <w:color w:val="000000"/>
          <w:kern w:val="0"/>
          <w:sz w:val="24"/>
          <w:szCs w:val="24"/>
          <w:lang w:val="zh-CN"/>
        </w:rPr>
        <w:t>当及时</w:t>
      </w:r>
      <w:r w:rsidRPr="005103FF">
        <w:rPr>
          <w:rFonts w:ascii="Times New Roman" w:eastAsia="宋体" w:hAnsi="Times New Roman" w:cs="宋体" w:hint="eastAsia"/>
          <w:color w:val="000000"/>
          <w:kern w:val="0"/>
          <w:sz w:val="24"/>
          <w:szCs w:val="24"/>
          <w:lang w:val="zh-CN"/>
        </w:rPr>
        <w:t>审查文献检索结果</w:t>
      </w:r>
      <w:r w:rsidR="00815A3D" w:rsidRPr="005103FF">
        <w:rPr>
          <w:rFonts w:ascii="Times New Roman" w:eastAsia="宋体" w:hAnsi="Times New Roman" w:cs="宋体" w:hint="eastAsia"/>
          <w:color w:val="000000"/>
          <w:kern w:val="0"/>
          <w:sz w:val="24"/>
          <w:szCs w:val="24"/>
          <w:lang w:val="zh-CN"/>
        </w:rPr>
        <w:t>以确定</w:t>
      </w:r>
      <w:r w:rsidR="00815A3D"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，不得无故拖延。必要时应及时</w:t>
      </w:r>
      <w:r w:rsidR="00815A3D" w:rsidRPr="005103FF">
        <w:rPr>
          <w:rFonts w:ascii="Times New Roman" w:eastAsia="宋体" w:hAnsi="Times New Roman" w:cs="宋体" w:hint="eastAsia"/>
          <w:color w:val="000000"/>
          <w:kern w:val="0"/>
          <w:sz w:val="24"/>
          <w:szCs w:val="24"/>
          <w:lang w:val="zh-CN"/>
        </w:rPr>
        <w:t>进行随访</w:t>
      </w:r>
      <w:r w:rsidRPr="005103FF">
        <w:rPr>
          <w:rFonts w:ascii="Times New Roman" w:eastAsia="宋体" w:hAnsi="Times New Roman" w:cs="宋体" w:hint="eastAsia"/>
          <w:color w:val="000000"/>
          <w:kern w:val="0"/>
          <w:sz w:val="24"/>
          <w:szCs w:val="24"/>
          <w:lang w:val="zh-CN"/>
        </w:rPr>
        <w:t>，以收集缺失数据</w:t>
      </w:r>
      <w:r w:rsidR="00815A3D" w:rsidRPr="005103FF">
        <w:rPr>
          <w:rFonts w:ascii="Times New Roman" w:eastAsia="宋体" w:hAnsi="Times New Roman" w:cs="宋体" w:hint="eastAsia"/>
          <w:color w:val="000000"/>
          <w:kern w:val="0"/>
          <w:sz w:val="24"/>
          <w:szCs w:val="24"/>
          <w:lang w:val="zh-CN"/>
        </w:rPr>
        <w:t>从而达到报告最低标准</w:t>
      </w:r>
      <w:r w:rsidR="00857F63"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和</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或获得额外的医学相关信息（见第</w:t>
      </w:r>
      <w:r w:rsidRPr="005103FF">
        <w:rPr>
          <w:rFonts w:ascii="Times New Roman" w:eastAsia="宋体" w:hAnsi="Times New Roman" w:cs="Times New Roman"/>
          <w:color w:val="000000"/>
          <w:kern w:val="0"/>
          <w:sz w:val="24"/>
          <w:szCs w:val="24"/>
        </w:rPr>
        <w:t>2.2</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和</w:t>
      </w:r>
      <w:r w:rsidRPr="005103FF">
        <w:rPr>
          <w:rFonts w:ascii="Times New Roman" w:eastAsia="宋体" w:hAnsi="Times New Roman" w:cs="Times New Roman"/>
          <w:color w:val="000000"/>
          <w:kern w:val="0"/>
          <w:sz w:val="24"/>
          <w:szCs w:val="24"/>
        </w:rPr>
        <w:t>6.4</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宋体" w:hint="eastAsia"/>
          <w:kern w:val="0"/>
          <w:sz w:val="24"/>
          <w:szCs w:val="24"/>
          <w:lang w:val="zh-CN"/>
        </w:rPr>
        <w:t>，</w:t>
      </w:r>
      <w:r w:rsidR="000E3032"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信息）。一旦</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或</w:t>
      </w:r>
      <w:r w:rsidR="00857F63" w:rsidRPr="005103FF">
        <w:rPr>
          <w:rFonts w:ascii="Times New Roman" w:eastAsia="宋体" w:hAnsi="Times New Roman" w:cs="宋体" w:hint="eastAsia"/>
          <w:color w:val="000000"/>
          <w:kern w:val="0"/>
          <w:sz w:val="24"/>
          <w:szCs w:val="24"/>
          <w:lang w:val="zh-CN"/>
        </w:rPr>
        <w:t>其</w:t>
      </w:r>
      <w:r w:rsidRPr="005103FF">
        <w:rPr>
          <w:rFonts w:ascii="Times New Roman" w:eastAsia="宋体" w:hAnsi="Times New Roman" w:cs="宋体" w:hint="eastAsia"/>
          <w:color w:val="000000"/>
          <w:kern w:val="0"/>
          <w:sz w:val="24"/>
          <w:szCs w:val="24"/>
          <w:lang w:val="zh-CN"/>
        </w:rPr>
        <w:t>第三方</w:t>
      </w:r>
      <w:r w:rsidR="00857F63" w:rsidRPr="005103FF">
        <w:rPr>
          <w:rFonts w:ascii="Times New Roman" w:eastAsia="宋体" w:hAnsi="Times New Roman" w:cs="宋体" w:hint="eastAsia"/>
          <w:color w:val="000000"/>
          <w:kern w:val="0"/>
          <w:sz w:val="24"/>
          <w:szCs w:val="24"/>
          <w:lang w:val="zh-CN"/>
        </w:rPr>
        <w:t>代表获取</w:t>
      </w:r>
      <w:r w:rsidRPr="005103FF">
        <w:rPr>
          <w:rFonts w:ascii="Times New Roman" w:eastAsia="宋体" w:hAnsi="Times New Roman" w:cs="宋体" w:hint="eastAsia"/>
          <w:color w:val="000000"/>
          <w:kern w:val="0"/>
          <w:sz w:val="24"/>
          <w:szCs w:val="24"/>
          <w:lang w:val="zh-CN"/>
        </w:rPr>
        <w:t>足够的信息</w:t>
      </w:r>
      <w:r w:rsidR="00857F63" w:rsidRPr="005103FF">
        <w:rPr>
          <w:rFonts w:ascii="Times New Roman" w:eastAsia="宋体" w:hAnsi="Times New Roman" w:cs="宋体" w:hint="eastAsia"/>
          <w:color w:val="000000"/>
          <w:kern w:val="0"/>
          <w:sz w:val="24"/>
          <w:szCs w:val="24"/>
          <w:lang w:val="zh-CN"/>
        </w:rPr>
        <w:t>并</w:t>
      </w:r>
      <w:r w:rsidRPr="005103FF">
        <w:rPr>
          <w:rFonts w:ascii="Times New Roman" w:eastAsia="宋体" w:hAnsi="Times New Roman" w:cs="宋体" w:hint="eastAsia"/>
          <w:color w:val="000000"/>
          <w:kern w:val="0"/>
          <w:sz w:val="24"/>
          <w:szCs w:val="24"/>
          <w:lang w:val="zh-CN"/>
        </w:rPr>
        <w:t>满足</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报告标准（即报告的最低标准（参考第</w:t>
      </w:r>
      <w:r w:rsidRPr="005103FF">
        <w:rPr>
          <w:rFonts w:ascii="Times New Roman" w:eastAsia="宋体" w:hAnsi="Times New Roman" w:cs="Times New Roman"/>
          <w:color w:val="000000"/>
          <w:kern w:val="0"/>
          <w:sz w:val="24"/>
          <w:szCs w:val="24"/>
        </w:rPr>
        <w:t>2.2</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和</w:t>
      </w:r>
      <w:r w:rsidRPr="005103FF">
        <w:rPr>
          <w:rFonts w:ascii="Times New Roman" w:eastAsia="宋体" w:hAnsi="Times New Roman" w:cs="Times New Roman"/>
          <w:color w:val="000000"/>
          <w:kern w:val="0"/>
          <w:sz w:val="24"/>
          <w:szCs w:val="24"/>
        </w:rPr>
        <w:t>5.2</w:t>
      </w:r>
      <w:r w:rsidRPr="005103FF">
        <w:rPr>
          <w:rFonts w:ascii="Times New Roman" w:eastAsia="宋体" w:hAnsi="Times New Roman" w:cs="宋体" w:hint="eastAsia"/>
          <w:color w:val="000000"/>
          <w:kern w:val="0"/>
          <w:sz w:val="24"/>
          <w:szCs w:val="24"/>
          <w:lang w:val="zh-CN"/>
        </w:rPr>
        <w:t>节，报告时</w:t>
      </w:r>
      <w:r w:rsidR="00857F63" w:rsidRPr="005103FF">
        <w:rPr>
          <w:rFonts w:ascii="Times New Roman" w:eastAsia="宋体" w:hAnsi="Times New Roman" w:cs="宋体" w:hint="eastAsia"/>
          <w:color w:val="000000"/>
          <w:kern w:val="0"/>
          <w:sz w:val="24"/>
          <w:szCs w:val="24"/>
          <w:lang w:val="zh-CN"/>
        </w:rPr>
        <w:t>限</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报告的监管</w:t>
      </w:r>
      <w:r w:rsidR="00857F63" w:rsidRPr="005103FF">
        <w:rPr>
          <w:rFonts w:ascii="Times New Roman" w:eastAsia="宋体" w:hAnsi="Times New Roman" w:cs="宋体" w:hint="eastAsia"/>
          <w:color w:val="000000"/>
          <w:kern w:val="0"/>
          <w:sz w:val="24"/>
          <w:szCs w:val="24"/>
          <w:lang w:val="zh-CN"/>
        </w:rPr>
        <w:t>计时</w:t>
      </w:r>
      <w:r w:rsidRPr="005103FF">
        <w:rPr>
          <w:rFonts w:ascii="Times New Roman" w:eastAsia="宋体" w:hAnsi="Times New Roman" w:cs="宋体" w:hint="eastAsia"/>
          <w:color w:val="000000"/>
          <w:kern w:val="0"/>
          <w:sz w:val="24"/>
          <w:szCs w:val="24"/>
          <w:lang w:val="zh-CN"/>
        </w:rPr>
        <w:t>就开始了（</w:t>
      </w:r>
      <w:r w:rsidR="00857F63" w:rsidRPr="005103FF">
        <w:rPr>
          <w:rFonts w:ascii="Times New Roman" w:eastAsia="宋体" w:hAnsi="Times New Roman" w:cs="宋体" w:hint="eastAsia"/>
          <w:color w:val="000000"/>
          <w:kern w:val="0"/>
          <w:sz w:val="24"/>
          <w:szCs w:val="24"/>
          <w:lang w:val="zh-CN"/>
        </w:rPr>
        <w:t>即</w:t>
      </w:r>
      <w:r w:rsidRPr="005103FF">
        <w:rPr>
          <w:rFonts w:ascii="Times New Roman" w:eastAsia="宋体" w:hAnsi="Times New Roman" w:cs="宋体" w:hint="eastAsia"/>
          <w:color w:val="000000"/>
          <w:kern w:val="0"/>
          <w:sz w:val="24"/>
          <w:szCs w:val="24"/>
          <w:lang w:val="zh-CN"/>
        </w:rPr>
        <w:t>第</w:t>
      </w:r>
      <w:r w:rsidR="000E3032" w:rsidRPr="005103FF">
        <w:rPr>
          <w:rFonts w:ascii="Times New Roman" w:eastAsia="宋体" w:hAnsi="Times New Roman" w:cs="宋体" w:hint="eastAsia"/>
          <w:color w:val="000000"/>
          <w:kern w:val="0"/>
          <w:sz w:val="24"/>
          <w:szCs w:val="24"/>
          <w:lang w:val="zh-CN"/>
        </w:rPr>
        <w:t>0</w:t>
      </w:r>
      <w:r w:rsidRPr="005103FF">
        <w:rPr>
          <w:rFonts w:ascii="Times New Roman" w:eastAsia="宋体" w:hAnsi="Times New Roman" w:cs="宋体" w:hint="eastAsia"/>
          <w:color w:val="000000"/>
          <w:kern w:val="0"/>
          <w:sz w:val="24"/>
          <w:szCs w:val="24"/>
          <w:lang w:val="zh-CN"/>
        </w:rPr>
        <w:t>天），</w:t>
      </w:r>
      <w:r w:rsidR="00B8670F" w:rsidRPr="005103FF">
        <w:rPr>
          <w:rFonts w:ascii="Times New Roman" w:eastAsia="宋体" w:hAnsi="Times New Roman" w:cs="宋体" w:hint="eastAsia"/>
          <w:color w:val="000000"/>
          <w:kern w:val="0"/>
          <w:sz w:val="24"/>
          <w:szCs w:val="24"/>
          <w:lang w:val="zh-CN"/>
        </w:rPr>
        <w:t>第</w:t>
      </w:r>
      <w:r w:rsidR="00B8670F" w:rsidRPr="005103FF">
        <w:rPr>
          <w:rFonts w:ascii="Times New Roman" w:eastAsia="宋体" w:hAnsi="Times New Roman" w:cs="宋体" w:hint="eastAsia"/>
          <w:color w:val="000000"/>
          <w:kern w:val="0"/>
          <w:sz w:val="24"/>
          <w:szCs w:val="24"/>
          <w:lang w:val="zh-CN"/>
        </w:rPr>
        <w:t>0</w:t>
      </w:r>
      <w:r w:rsidR="00B8670F" w:rsidRPr="005103FF">
        <w:rPr>
          <w:rFonts w:ascii="Times New Roman" w:eastAsia="宋体" w:hAnsi="Times New Roman" w:cs="宋体" w:hint="eastAsia"/>
          <w:color w:val="000000"/>
          <w:kern w:val="0"/>
          <w:sz w:val="24"/>
          <w:szCs w:val="24"/>
          <w:lang w:val="zh-CN"/>
        </w:rPr>
        <w:t>天不</w:t>
      </w:r>
      <w:r w:rsidRPr="005103FF">
        <w:rPr>
          <w:rFonts w:ascii="Times New Roman" w:eastAsia="宋体" w:hAnsi="Times New Roman" w:cs="宋体" w:hint="eastAsia"/>
          <w:color w:val="000000"/>
          <w:kern w:val="0"/>
          <w:sz w:val="24"/>
          <w:szCs w:val="24"/>
          <w:lang w:val="zh-CN"/>
        </w:rPr>
        <w:t>一定是</w:t>
      </w:r>
      <w:r w:rsidR="00B8670F" w:rsidRPr="005103FF">
        <w:rPr>
          <w:rFonts w:ascii="Times New Roman" w:eastAsia="宋体" w:hAnsi="Times New Roman" w:cs="宋体" w:hint="eastAsia"/>
          <w:color w:val="000000"/>
          <w:kern w:val="0"/>
          <w:sz w:val="24"/>
          <w:szCs w:val="24"/>
          <w:lang w:val="zh-CN"/>
        </w:rPr>
        <w:t>科学文献的检索</w:t>
      </w:r>
      <w:r w:rsidRPr="005103FF">
        <w:rPr>
          <w:rFonts w:ascii="Times New Roman" w:eastAsia="宋体" w:hAnsi="Times New Roman" w:cs="宋体" w:hint="eastAsia"/>
          <w:color w:val="000000"/>
          <w:kern w:val="0"/>
          <w:sz w:val="24"/>
          <w:szCs w:val="24"/>
          <w:lang w:val="zh-CN"/>
        </w:rPr>
        <w:t>日期。如果需要随访以满足</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报告标准，则第</w:t>
      </w:r>
      <w:r w:rsidRPr="005103FF">
        <w:rPr>
          <w:rFonts w:ascii="Times New Roman" w:eastAsia="宋体" w:hAnsi="Times New Roman" w:cs="Times New Roman"/>
          <w:color w:val="000000"/>
          <w:kern w:val="0"/>
          <w:sz w:val="24"/>
          <w:szCs w:val="24"/>
        </w:rPr>
        <w:t>0</w:t>
      </w:r>
      <w:r w:rsidRPr="005103FF">
        <w:rPr>
          <w:rFonts w:ascii="Times New Roman" w:eastAsia="宋体" w:hAnsi="Times New Roman" w:cs="宋体" w:hint="eastAsia"/>
          <w:color w:val="000000"/>
          <w:kern w:val="0"/>
          <w:sz w:val="24"/>
          <w:szCs w:val="24"/>
          <w:lang w:val="zh-CN"/>
        </w:rPr>
        <w:t>天是</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收到足够随访信息</w:t>
      </w:r>
      <w:r w:rsidRPr="005103FF">
        <w:rPr>
          <w:rFonts w:ascii="Times New Roman" w:eastAsia="宋体" w:hAnsi="Times New Roman" w:cs="宋体" w:hint="eastAsia"/>
          <w:kern w:val="0"/>
          <w:sz w:val="24"/>
          <w:szCs w:val="24"/>
          <w:lang w:val="zh-CN"/>
        </w:rPr>
        <w:t>以确定满足这些标准的</w:t>
      </w:r>
      <w:r w:rsidRPr="005103FF">
        <w:rPr>
          <w:rFonts w:ascii="Times New Roman" w:eastAsia="宋体" w:hAnsi="Times New Roman" w:cs="宋体" w:hint="eastAsia"/>
          <w:color w:val="000000"/>
          <w:kern w:val="0"/>
          <w:sz w:val="24"/>
          <w:szCs w:val="24"/>
          <w:lang w:val="zh-CN"/>
        </w:rPr>
        <w:t>日</w:t>
      </w:r>
      <w:r w:rsidRPr="005103FF">
        <w:rPr>
          <w:rFonts w:ascii="Times New Roman" w:eastAsia="宋体" w:hAnsi="Times New Roman" w:cs="宋体" w:hint="eastAsia"/>
          <w:kern w:val="0"/>
          <w:sz w:val="24"/>
          <w:szCs w:val="24"/>
          <w:lang w:val="zh-CN"/>
        </w:rPr>
        <w:t>期。</w:t>
      </w:r>
    </w:p>
    <w:p w:rsidR="000765B9" w:rsidRPr="005103FF" w:rsidRDefault="000765B9" w:rsidP="000765B9">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在一些文献中，可疑</w:t>
      </w:r>
      <w:r w:rsidR="006A6133" w:rsidRPr="005103FF">
        <w:rPr>
          <w:rFonts w:ascii="Times New Roman" w:eastAsia="宋体" w:hAnsi="Times New Roman" w:cs="宋体" w:hint="eastAsia"/>
          <w:color w:val="000000"/>
          <w:kern w:val="0"/>
          <w:sz w:val="24"/>
          <w:szCs w:val="24"/>
          <w:lang w:val="zh-CN"/>
        </w:rPr>
        <w:t>药</w:t>
      </w:r>
      <w:r w:rsidR="00FF737E" w:rsidRPr="005103FF">
        <w:rPr>
          <w:rFonts w:ascii="Times New Roman" w:eastAsia="宋体" w:hAnsi="Times New Roman" w:cs="宋体" w:hint="eastAsia"/>
          <w:color w:val="000000"/>
          <w:kern w:val="0"/>
          <w:sz w:val="24"/>
          <w:szCs w:val="24"/>
          <w:lang w:val="zh-CN"/>
        </w:rPr>
        <w:t>品</w:t>
      </w:r>
      <w:r w:rsidR="00F45BF7">
        <w:rPr>
          <w:rFonts w:ascii="Times New Roman" w:eastAsia="宋体" w:hAnsi="Times New Roman" w:cs="宋体" w:hint="eastAsia"/>
          <w:color w:val="000000"/>
          <w:kern w:val="0"/>
          <w:sz w:val="24"/>
          <w:szCs w:val="24"/>
          <w:lang w:val="zh-CN"/>
        </w:rPr>
        <w:t>只能</w:t>
      </w:r>
      <w:r w:rsidR="00F45BF7" w:rsidRPr="005103FF">
        <w:rPr>
          <w:rFonts w:ascii="Times New Roman" w:eastAsia="宋体" w:hAnsi="Times New Roman" w:cs="宋体" w:hint="eastAsia"/>
          <w:color w:val="000000"/>
          <w:kern w:val="0"/>
          <w:sz w:val="24"/>
          <w:szCs w:val="24"/>
          <w:lang w:val="zh-CN"/>
        </w:rPr>
        <w:t>识别</w:t>
      </w:r>
      <w:r w:rsidR="00F45BF7">
        <w:rPr>
          <w:rFonts w:ascii="Times New Roman" w:eastAsia="宋体" w:hAnsi="Times New Roman" w:cs="宋体" w:hint="eastAsia"/>
          <w:color w:val="000000"/>
          <w:kern w:val="0"/>
          <w:sz w:val="24"/>
          <w:szCs w:val="24"/>
          <w:lang w:val="zh-CN"/>
        </w:rPr>
        <w:t>出</w:t>
      </w:r>
      <w:r w:rsidRPr="005103FF">
        <w:rPr>
          <w:rFonts w:ascii="Times New Roman" w:eastAsia="宋体" w:hAnsi="Times New Roman" w:cs="宋体" w:hint="eastAsia"/>
          <w:color w:val="000000"/>
          <w:kern w:val="0"/>
          <w:sz w:val="24"/>
          <w:szCs w:val="24"/>
          <w:lang w:val="zh-CN"/>
        </w:rPr>
        <w:t>其活性物质，并且没有具体说明产品来源、</w:t>
      </w:r>
      <w:r w:rsidR="00BE5EF1" w:rsidRPr="005103FF">
        <w:rPr>
          <w:rFonts w:ascii="Times New Roman" w:eastAsia="宋体" w:hAnsi="Times New Roman" w:cs="宋体" w:hint="eastAsia"/>
          <w:color w:val="000000"/>
          <w:kern w:val="0"/>
          <w:sz w:val="24"/>
          <w:szCs w:val="24"/>
          <w:lang w:val="zh-CN"/>
        </w:rPr>
        <w:t>商</w:t>
      </w:r>
      <w:r w:rsidR="00EA64C4" w:rsidRPr="005103FF">
        <w:rPr>
          <w:rFonts w:ascii="Times New Roman" w:eastAsia="宋体" w:hAnsi="Times New Roman" w:cs="宋体" w:hint="eastAsia"/>
          <w:color w:val="000000"/>
          <w:kern w:val="0"/>
          <w:sz w:val="24"/>
          <w:szCs w:val="24"/>
          <w:lang w:val="zh-CN"/>
        </w:rPr>
        <w:t>品</w:t>
      </w:r>
      <w:r w:rsidRPr="005103FF">
        <w:rPr>
          <w:rFonts w:ascii="Times New Roman" w:eastAsia="宋体" w:hAnsi="Times New Roman" w:cs="宋体" w:hint="eastAsia"/>
          <w:color w:val="000000"/>
          <w:kern w:val="0"/>
          <w:sz w:val="24"/>
          <w:szCs w:val="24"/>
          <w:lang w:val="zh-CN"/>
        </w:rPr>
        <w:t>或商</w:t>
      </w:r>
      <w:r w:rsidR="00EA64C4" w:rsidRPr="005103FF">
        <w:rPr>
          <w:rFonts w:ascii="Times New Roman" w:eastAsia="宋体" w:hAnsi="Times New Roman" w:cs="宋体" w:hint="eastAsia"/>
          <w:color w:val="000000"/>
          <w:kern w:val="0"/>
          <w:sz w:val="24"/>
          <w:szCs w:val="24"/>
          <w:lang w:val="zh-CN"/>
        </w:rPr>
        <w:t>标</w:t>
      </w:r>
      <w:r w:rsidRPr="005103FF">
        <w:rPr>
          <w:rFonts w:ascii="Times New Roman" w:eastAsia="宋体" w:hAnsi="Times New Roman" w:cs="宋体" w:hint="eastAsia"/>
          <w:color w:val="000000"/>
          <w:kern w:val="0"/>
          <w:sz w:val="24"/>
          <w:szCs w:val="24"/>
          <w:lang w:val="zh-CN"/>
        </w:rPr>
        <w:t>名称。除非地区要求另有规定，如果</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能够根据国家、产品名称、活性物质名称、药物</w:t>
      </w:r>
      <w:r w:rsidR="006A6133" w:rsidRPr="005103FF">
        <w:rPr>
          <w:rFonts w:ascii="Times New Roman" w:eastAsia="宋体" w:hAnsi="Times New Roman" w:cs="宋体" w:hint="eastAsia"/>
          <w:color w:val="000000"/>
          <w:kern w:val="0"/>
          <w:sz w:val="24"/>
          <w:szCs w:val="24"/>
          <w:lang w:val="zh-CN"/>
        </w:rPr>
        <w:t>剂型</w:t>
      </w:r>
      <w:r w:rsidRPr="005103FF">
        <w:rPr>
          <w:rFonts w:ascii="Times New Roman" w:eastAsia="宋体" w:hAnsi="Times New Roman" w:cs="宋体" w:hint="eastAsia"/>
          <w:color w:val="000000"/>
          <w:kern w:val="0"/>
          <w:sz w:val="24"/>
          <w:szCs w:val="24"/>
          <w:lang w:val="zh-CN"/>
        </w:rPr>
        <w:t>、批号、</w:t>
      </w:r>
      <w:r w:rsidR="000E3032" w:rsidRPr="005103FF">
        <w:rPr>
          <w:rFonts w:ascii="Times New Roman" w:eastAsia="宋体" w:hAnsi="Times New Roman" w:cs="宋体" w:hint="eastAsia"/>
          <w:color w:val="000000"/>
          <w:kern w:val="0"/>
          <w:sz w:val="24"/>
          <w:szCs w:val="24"/>
          <w:lang w:val="zh-CN"/>
        </w:rPr>
        <w:t>上市</w:t>
      </w:r>
      <w:r w:rsidRPr="005103FF">
        <w:rPr>
          <w:rFonts w:ascii="Times New Roman" w:eastAsia="宋体" w:hAnsi="Times New Roman" w:cs="宋体" w:hint="eastAsia"/>
          <w:color w:val="000000"/>
          <w:kern w:val="0"/>
          <w:sz w:val="24"/>
          <w:szCs w:val="24"/>
          <w:lang w:val="zh-CN"/>
        </w:rPr>
        <w:t>状态或其他特征确定该产品不是</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的产品，则</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无需从文献中收集或提交</w:t>
      </w:r>
      <w:r w:rsidRPr="005103FF">
        <w:rPr>
          <w:rFonts w:ascii="Times New Roman" w:eastAsia="宋体" w:hAnsi="Times New Roman" w:cs="Times New Roman"/>
          <w:color w:val="000000"/>
          <w:kern w:val="0"/>
          <w:sz w:val="24"/>
          <w:szCs w:val="24"/>
        </w:rPr>
        <w:t>ICSRs</w:t>
      </w:r>
      <w:r w:rsidRPr="005103FF">
        <w:rPr>
          <w:rFonts w:ascii="Times New Roman" w:eastAsia="宋体" w:hAnsi="Times New Roman" w:cs="宋体" w:hint="eastAsia"/>
          <w:color w:val="000000"/>
          <w:kern w:val="0"/>
          <w:sz w:val="24"/>
          <w:szCs w:val="24"/>
          <w:lang w:val="zh-CN"/>
        </w:rPr>
        <w:t>。如果无法做出这一决定，则</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应假设该产品是</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的产品，</w:t>
      </w:r>
      <w:r w:rsidR="000F7A66" w:rsidRPr="005103FF">
        <w:rPr>
          <w:rFonts w:ascii="Times New Roman" w:eastAsia="宋体" w:hAnsi="Times New Roman" w:cs="宋体" w:hint="eastAsia"/>
          <w:color w:val="000000"/>
          <w:kern w:val="0"/>
          <w:sz w:val="24"/>
          <w:szCs w:val="24"/>
          <w:lang w:val="zh-CN"/>
        </w:rPr>
        <w:t>并</w:t>
      </w:r>
      <w:r w:rsidRPr="005103FF">
        <w:rPr>
          <w:rFonts w:ascii="Times New Roman" w:eastAsia="宋体" w:hAnsi="Times New Roman" w:cs="宋体" w:hint="eastAsia"/>
          <w:color w:val="000000"/>
          <w:kern w:val="0"/>
          <w:sz w:val="24"/>
          <w:szCs w:val="24"/>
          <w:lang w:val="zh-CN"/>
        </w:rPr>
        <w:t>酌情收集和报告</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应在其</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中</w:t>
      </w:r>
      <w:r w:rsidR="006A6133" w:rsidRPr="005103FF">
        <w:rPr>
          <w:rFonts w:ascii="Times New Roman" w:eastAsia="宋体" w:hAnsi="Times New Roman" w:cs="宋体" w:hint="eastAsia"/>
          <w:color w:val="000000"/>
          <w:kern w:val="0"/>
          <w:sz w:val="24"/>
          <w:szCs w:val="24"/>
          <w:lang w:val="zh-CN"/>
        </w:rPr>
        <w:t>注明</w:t>
      </w:r>
      <w:r w:rsidR="00BE5EF1" w:rsidRPr="005103FF">
        <w:rPr>
          <w:rFonts w:ascii="Times New Roman" w:eastAsia="宋体" w:hAnsi="Times New Roman" w:cs="宋体" w:hint="eastAsia"/>
          <w:color w:val="000000"/>
          <w:kern w:val="0"/>
          <w:sz w:val="24"/>
          <w:szCs w:val="24"/>
          <w:lang w:val="zh-CN"/>
        </w:rPr>
        <w:t>商品名称</w:t>
      </w:r>
      <w:r w:rsidR="00EA64C4" w:rsidRPr="005103FF">
        <w:rPr>
          <w:rFonts w:ascii="Times New Roman" w:eastAsia="宋体" w:hAnsi="Times New Roman" w:cs="宋体" w:hint="eastAsia"/>
          <w:color w:val="000000"/>
          <w:kern w:val="0"/>
          <w:sz w:val="24"/>
          <w:szCs w:val="24"/>
          <w:lang w:val="zh-CN"/>
        </w:rPr>
        <w:t>不详</w:t>
      </w:r>
      <w:r w:rsidRPr="005103FF">
        <w:rPr>
          <w:rFonts w:ascii="Times New Roman" w:eastAsia="宋体" w:hAnsi="Times New Roman" w:cs="宋体" w:hint="eastAsia"/>
          <w:color w:val="000000"/>
          <w:kern w:val="0"/>
          <w:sz w:val="24"/>
          <w:szCs w:val="24"/>
          <w:lang w:val="zh-CN"/>
        </w:rPr>
        <w:t>。</w:t>
      </w:r>
    </w:p>
    <w:p w:rsidR="009E779E" w:rsidRDefault="000765B9" w:rsidP="000765B9">
      <w:pPr>
        <w:autoSpaceDE w:val="0"/>
        <w:autoSpaceDN w:val="0"/>
        <w:adjustRightInd w:val="0"/>
        <w:spacing w:after="240"/>
        <w:ind w:right="130"/>
        <w:rPr>
          <w:rFonts w:ascii="Times New Roman" w:eastAsia="宋体" w:hAnsi="Times New Roman" w:cs="宋体"/>
          <w:kern w:val="0"/>
          <w:sz w:val="24"/>
          <w:szCs w:val="24"/>
          <w:lang w:val="zh-CN"/>
        </w:rPr>
      </w:pPr>
      <w:r w:rsidRPr="005103FF">
        <w:rPr>
          <w:rFonts w:ascii="Times New Roman" w:eastAsia="宋体" w:hAnsi="Times New Roman" w:cs="宋体" w:hint="eastAsia"/>
          <w:color w:val="242424"/>
          <w:kern w:val="0"/>
          <w:sz w:val="24"/>
          <w:szCs w:val="24"/>
          <w:lang w:val="zh-CN"/>
        </w:rPr>
        <w:t>文献</w:t>
      </w:r>
      <w:r w:rsidR="000E3032" w:rsidRPr="005103FF">
        <w:rPr>
          <w:rFonts w:ascii="Times New Roman" w:eastAsia="宋体" w:hAnsi="Times New Roman" w:cs="宋体" w:hint="eastAsia"/>
          <w:color w:val="242424"/>
          <w:kern w:val="0"/>
          <w:sz w:val="24"/>
          <w:szCs w:val="24"/>
          <w:lang w:val="zh-CN"/>
        </w:rPr>
        <w:t>病</w:t>
      </w:r>
      <w:r w:rsidRPr="005103FF">
        <w:rPr>
          <w:rFonts w:ascii="Times New Roman" w:eastAsia="宋体" w:hAnsi="Times New Roman" w:cs="宋体" w:hint="eastAsia"/>
          <w:color w:val="242424"/>
          <w:kern w:val="0"/>
          <w:sz w:val="24"/>
          <w:szCs w:val="24"/>
          <w:lang w:val="zh-CN"/>
        </w:rPr>
        <w:t>例可能与其他来源的信息不同，特别是关于因果关系的信息，因为作者可能提到许多事件和许多药品，作者可能不一定怀疑这些产品与文章中描述的事件有因果关系；</w:t>
      </w:r>
      <w:r w:rsidRPr="005103FF">
        <w:rPr>
          <w:rFonts w:ascii="Times New Roman" w:eastAsia="宋体" w:hAnsi="Times New Roman" w:cs="Times New Roman"/>
          <w:color w:val="242424"/>
          <w:kern w:val="0"/>
          <w:sz w:val="24"/>
          <w:szCs w:val="24"/>
        </w:rPr>
        <w:t>MAH</w:t>
      </w:r>
      <w:r w:rsidRPr="005103FF">
        <w:rPr>
          <w:rFonts w:ascii="Times New Roman" w:eastAsia="宋体" w:hAnsi="Times New Roman" w:cs="宋体" w:hint="eastAsia"/>
          <w:color w:val="242424"/>
          <w:kern w:val="0"/>
          <w:sz w:val="24"/>
          <w:szCs w:val="24"/>
          <w:lang w:val="zh-CN"/>
        </w:rPr>
        <w:t>应在这种情况下考虑产品和事件之间的关系。</w:t>
      </w:r>
      <w:r w:rsidRPr="005103FF">
        <w:rPr>
          <w:rFonts w:ascii="Times New Roman" w:eastAsia="宋体" w:hAnsi="Times New Roman" w:cs="宋体" w:hint="eastAsia"/>
          <w:kern w:val="0"/>
          <w:sz w:val="24"/>
          <w:szCs w:val="24"/>
          <w:lang w:val="zh-CN"/>
        </w:rPr>
        <w:t>如果作者在文章中明确指出某一事件与药物无关，或者该事件发生在患者</w:t>
      </w:r>
      <w:r w:rsidR="00911541" w:rsidRPr="005103FF">
        <w:rPr>
          <w:rFonts w:ascii="Times New Roman" w:eastAsia="宋体" w:hAnsi="Times New Roman" w:cs="宋体" w:hint="eastAsia"/>
          <w:kern w:val="0"/>
          <w:sz w:val="24"/>
          <w:szCs w:val="24"/>
          <w:lang w:val="zh-CN"/>
        </w:rPr>
        <w:t>暴露于</w:t>
      </w:r>
      <w:r w:rsidRPr="005103FF">
        <w:rPr>
          <w:rFonts w:ascii="Times New Roman" w:eastAsia="宋体" w:hAnsi="Times New Roman" w:cs="宋体" w:hint="eastAsia"/>
          <w:kern w:val="0"/>
          <w:sz w:val="24"/>
          <w:szCs w:val="24"/>
          <w:lang w:val="zh-CN"/>
        </w:rPr>
        <w:t>该药物之前，</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不应将其作为</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提交。</w:t>
      </w:r>
    </w:p>
    <w:p w:rsidR="009E779E" w:rsidRPr="00BA540A" w:rsidRDefault="009E779E" w:rsidP="00BA540A">
      <w:pPr>
        <w:suppressLineNumbers/>
        <w:autoSpaceDE w:val="0"/>
        <w:autoSpaceDN w:val="0"/>
        <w:adjustRightInd w:val="0"/>
        <w:spacing w:after="240"/>
        <w:ind w:right="130"/>
        <w:rPr>
          <w:rFonts w:ascii="Times New Roman" w:eastAsia="宋体" w:hAnsi="Times New Roman" w:cs="宋体"/>
          <w:kern w:val="0"/>
          <w:sz w:val="24"/>
          <w:szCs w:val="24"/>
          <w:lang w:val="zh-CN"/>
        </w:rPr>
      </w:pPr>
      <w:r>
        <w:rPr>
          <w:rFonts w:ascii="Times New Roman" w:eastAsia="宋体" w:hAnsi="Times New Roman" w:cs="宋体" w:hint="eastAsia"/>
          <w:noProof/>
          <w:kern w:val="0"/>
          <w:sz w:val="24"/>
          <w:szCs w:val="24"/>
        </w:rPr>
        <mc:AlternateContent>
          <mc:Choice Requires="wps">
            <w:drawing>
              <wp:anchor distT="0" distB="0" distL="114300" distR="114300" simplePos="0" relativeHeight="251656192" behindDoc="0" locked="0" layoutInCell="1" allowOverlap="1" wp14:anchorId="6C97C17A" wp14:editId="398A9D23">
                <wp:simplePos x="0" y="0"/>
                <wp:positionH relativeFrom="column">
                  <wp:posOffset>18964</wp:posOffset>
                </wp:positionH>
                <wp:positionV relativeFrom="paragraph">
                  <wp:posOffset>64239</wp:posOffset>
                </wp:positionV>
                <wp:extent cx="2224585" cy="13648"/>
                <wp:effectExtent l="0" t="0" r="23495" b="24765"/>
                <wp:wrapNone/>
                <wp:docPr id="5" name="Straight Connector 5"/>
                <wp:cNvGraphicFramePr/>
                <a:graphic xmlns:a="http://schemas.openxmlformats.org/drawingml/2006/main">
                  <a:graphicData uri="http://schemas.microsoft.com/office/word/2010/wordprocessingShape">
                    <wps:wsp>
                      <wps:cNvCnPr/>
                      <wps:spPr>
                        <a:xfrm flipV="1">
                          <a:off x="0" y="0"/>
                          <a:ext cx="2224585" cy="13648"/>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5" o:spid="_x0000_s1026" style="position:absolute;left:0;text-align:left;flip:y;z-index:251656192;visibility:visible;mso-wrap-style:square;mso-wrap-distance-left:9pt;mso-wrap-distance-top:0;mso-wrap-distance-right:9pt;mso-wrap-distance-bottom:0;mso-position-horizontal:absolute;mso-position-horizontal-relative:text;mso-position-vertical:absolute;mso-position-vertical-relative:text" from="1.5pt,5.05pt" to="176.6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" strokecolor="black [3040]"/>
            </w:pict>
          </mc:Fallback>
        </mc:AlternateContent>
      </w:r>
    </w:p>
    <w:p w:rsidR="009E779E" w:rsidRDefault="009E779E" w:rsidP="000765B9">
      <w:pPr>
        <w:autoSpaceDE w:val="0"/>
        <w:autoSpaceDN w:val="0"/>
        <w:adjustRightInd w:val="0"/>
        <w:spacing w:after="240"/>
        <w:ind w:right="130"/>
        <w:rPr>
          <w:rStyle w:val="inner-text-paragraph-org"/>
          <w:rFonts w:ascii="Arial" w:hAnsi="Arial" w:cs="Arial"/>
          <w:color w:val="606266"/>
          <w:szCs w:val="21"/>
          <w:shd w:val="clear" w:color="auto" w:fill="ECECEC"/>
        </w:rPr>
      </w:pPr>
      <w:r w:rsidRPr="006A638E">
        <w:rPr>
          <w:vertAlign w:val="superscript"/>
        </w:rPr>
        <w:t>2</w:t>
      </w:r>
      <w:r>
        <w:rPr>
          <w:rStyle w:val="inner-text-paragraph-org"/>
          <w:rFonts w:ascii="Arial" w:hAnsi="Arial" w:cs="Arial"/>
          <w:color w:val="606266"/>
          <w:szCs w:val="21"/>
          <w:shd w:val="clear" w:color="auto" w:fill="ECECEC"/>
        </w:rPr>
        <w:t>文献引文使用的标准格式见</w:t>
      </w:r>
      <w:r>
        <w:rPr>
          <w:rStyle w:val="inner-text-paragraph-org"/>
          <w:rFonts w:ascii="Arial" w:hAnsi="Arial" w:cs="Arial"/>
          <w:color w:val="606266"/>
          <w:szCs w:val="21"/>
          <w:shd w:val="clear" w:color="auto" w:fill="ECECEC"/>
        </w:rPr>
        <w:t>ICH E2B</w:t>
      </w:r>
      <w:r>
        <w:rPr>
          <w:rStyle w:val="inner-text-paragraph-org"/>
          <w:rFonts w:ascii="Arial" w:hAnsi="Arial" w:cs="Arial"/>
          <w:color w:val="606266"/>
          <w:szCs w:val="21"/>
          <w:shd w:val="clear" w:color="auto" w:fill="ECECEC"/>
        </w:rPr>
        <w:t>：引文应以温哥华公约规定的</w:t>
      </w:r>
      <w:r>
        <w:rPr>
          <w:rStyle w:val="inner-text-paragraph-org"/>
          <w:rFonts w:ascii="Arial" w:hAnsi="Arial" w:cs="Arial" w:hint="eastAsia"/>
          <w:color w:val="606266"/>
          <w:szCs w:val="21"/>
          <w:shd w:val="clear" w:color="auto" w:fill="ECECEC"/>
        </w:rPr>
        <w:t>样式</w:t>
      </w:r>
      <w:r>
        <w:rPr>
          <w:rStyle w:val="inner-text-paragraph-org"/>
          <w:rFonts w:ascii="Arial" w:hAnsi="Arial" w:cs="Arial"/>
          <w:color w:val="606266"/>
          <w:szCs w:val="21"/>
          <w:shd w:val="clear" w:color="auto" w:fill="ECECEC"/>
        </w:rPr>
        <w:t>提供，称为</w:t>
      </w:r>
      <w:r>
        <w:rPr>
          <w:rStyle w:val="inner-text-paragraph-org"/>
          <w:rFonts w:ascii="Arial" w:hAnsi="Arial" w:cs="Arial"/>
          <w:color w:val="606266"/>
          <w:szCs w:val="21"/>
          <w:shd w:val="clear" w:color="auto" w:fill="ECECEC"/>
        </w:rPr>
        <w:t>“</w:t>
      </w:r>
      <w:r>
        <w:rPr>
          <w:rStyle w:val="inner-text-paragraph-org"/>
          <w:rFonts w:ascii="Arial" w:hAnsi="Arial" w:cs="Arial"/>
          <w:color w:val="606266"/>
          <w:szCs w:val="21"/>
          <w:shd w:val="clear" w:color="auto" w:fill="ECECEC"/>
        </w:rPr>
        <w:t>温哥华</w:t>
      </w:r>
      <w:r>
        <w:rPr>
          <w:rStyle w:val="inner-text-paragraph-org"/>
          <w:rFonts w:ascii="Arial" w:hAnsi="Arial" w:cs="Arial" w:hint="eastAsia"/>
          <w:color w:val="606266"/>
          <w:szCs w:val="21"/>
          <w:shd w:val="clear" w:color="auto" w:fill="ECECEC"/>
        </w:rPr>
        <w:t>样式</w:t>
      </w:r>
      <w:r>
        <w:rPr>
          <w:rStyle w:val="inner-text-paragraph-org"/>
          <w:rFonts w:ascii="Arial" w:hAnsi="Arial" w:cs="Arial"/>
          <w:color w:val="606266"/>
          <w:szCs w:val="21"/>
          <w:shd w:val="clear" w:color="auto" w:fill="ECECEC"/>
        </w:rPr>
        <w:t>”</w:t>
      </w:r>
      <w:r>
        <w:rPr>
          <w:rStyle w:val="inner-text-paragraph-org"/>
          <w:rFonts w:ascii="Arial" w:hAnsi="Arial" w:cs="Arial"/>
          <w:color w:val="606266"/>
          <w:szCs w:val="21"/>
          <w:shd w:val="clear" w:color="auto" w:fill="ECECEC"/>
        </w:rPr>
        <w:t>，由国际医学期刊编辑委员会制定。常规</w:t>
      </w:r>
      <w:r>
        <w:rPr>
          <w:rStyle w:val="inner-text-paragraph-org"/>
          <w:rFonts w:ascii="Arial" w:hAnsi="Arial" w:cs="Arial" w:hint="eastAsia"/>
          <w:color w:val="606266"/>
          <w:szCs w:val="21"/>
          <w:shd w:val="clear" w:color="auto" w:fill="ECECEC"/>
        </w:rPr>
        <w:t>样式</w:t>
      </w:r>
      <w:r>
        <w:rPr>
          <w:rStyle w:val="inner-text-paragraph-org"/>
          <w:rFonts w:ascii="Arial" w:hAnsi="Arial" w:cs="Arial"/>
          <w:color w:val="606266"/>
          <w:szCs w:val="21"/>
          <w:shd w:val="clear" w:color="auto" w:fill="ECECEC"/>
        </w:rPr>
        <w:t>，包括特殊情况的</w:t>
      </w:r>
      <w:r>
        <w:rPr>
          <w:rStyle w:val="inner-text-paragraph-org"/>
          <w:rFonts w:ascii="Arial" w:hAnsi="Arial" w:cs="Arial" w:hint="eastAsia"/>
          <w:color w:val="606266"/>
          <w:szCs w:val="21"/>
          <w:shd w:val="clear" w:color="auto" w:fill="ECECEC"/>
        </w:rPr>
        <w:t>样式</w:t>
      </w:r>
      <w:r>
        <w:rPr>
          <w:rStyle w:val="inner-text-paragraph-org"/>
          <w:rFonts w:ascii="Arial" w:hAnsi="Arial" w:cs="Arial"/>
          <w:color w:val="606266"/>
          <w:szCs w:val="21"/>
          <w:shd w:val="clear" w:color="auto" w:fill="ECECEC"/>
        </w:rPr>
        <w:t>，可参见以下参考文献：国际医学期刊编辑委员会。生物医学期刊投稿的统一要求。</w:t>
      </w:r>
      <w:r>
        <w:rPr>
          <w:rStyle w:val="inner-text-paragraph-org"/>
          <w:rFonts w:ascii="Arial" w:hAnsi="Arial" w:cs="Arial"/>
          <w:color w:val="606266"/>
          <w:szCs w:val="21"/>
          <w:shd w:val="clear" w:color="auto" w:fill="ECECEC"/>
        </w:rPr>
        <w:t xml:space="preserve">N </w:t>
      </w:r>
      <w:proofErr w:type="spellStart"/>
      <w:r>
        <w:rPr>
          <w:rStyle w:val="inner-text-paragraph-org"/>
          <w:rFonts w:ascii="Arial" w:hAnsi="Arial" w:cs="Arial"/>
          <w:color w:val="606266"/>
          <w:szCs w:val="21"/>
          <w:shd w:val="clear" w:color="auto" w:fill="ECECEC"/>
        </w:rPr>
        <w:t>Engl</w:t>
      </w:r>
      <w:proofErr w:type="spellEnd"/>
      <w:r>
        <w:rPr>
          <w:rStyle w:val="inner-text-paragraph-org"/>
          <w:rFonts w:ascii="Arial" w:hAnsi="Arial" w:cs="Arial"/>
          <w:color w:val="606266"/>
          <w:szCs w:val="21"/>
          <w:shd w:val="clear" w:color="auto" w:fill="ECECEC"/>
        </w:rPr>
        <w:t xml:space="preserve"> J Med 1997</w:t>
      </w:r>
      <w:proofErr w:type="gramStart"/>
      <w:r>
        <w:rPr>
          <w:rStyle w:val="inner-text-paragraph-org"/>
          <w:rFonts w:ascii="Arial" w:hAnsi="Arial" w:cs="Arial"/>
          <w:color w:val="606266"/>
          <w:szCs w:val="21"/>
          <w:shd w:val="clear" w:color="auto" w:fill="ECECEC"/>
        </w:rPr>
        <w:t>;336:309</w:t>
      </w:r>
      <w:proofErr w:type="gramEnd"/>
      <w:r>
        <w:rPr>
          <w:rStyle w:val="inner-text-paragraph-org"/>
          <w:rFonts w:ascii="Arial" w:hAnsi="Arial" w:cs="Arial"/>
          <w:color w:val="606266"/>
          <w:szCs w:val="21"/>
          <w:shd w:val="clear" w:color="auto" w:fill="ECECEC"/>
        </w:rPr>
        <w:t>-15</w:t>
      </w:r>
      <w:r w:rsidR="00BA540A">
        <w:rPr>
          <w:rStyle w:val="inner-text-paragraph-org"/>
          <w:rFonts w:ascii="Arial" w:hAnsi="Arial" w:cs="Arial" w:hint="eastAsia"/>
          <w:color w:val="606266"/>
          <w:szCs w:val="21"/>
          <w:shd w:val="clear" w:color="auto" w:fill="ECECEC"/>
        </w:rPr>
        <w:t>.</w:t>
      </w:r>
    </w:p>
    <w:p w:rsidR="000765B9" w:rsidRPr="005103FF" w:rsidRDefault="000765B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kern w:val="0"/>
          <w:sz w:val="24"/>
          <w:szCs w:val="24"/>
          <w:lang w:val="zh-CN"/>
        </w:rPr>
        <w:t>如果一篇文章中提到多个产品，</w:t>
      </w:r>
      <w:r w:rsidR="005E1D66" w:rsidRPr="005103FF">
        <w:rPr>
          <w:rFonts w:ascii="Times New Roman" w:eastAsia="宋体" w:hAnsi="Times New Roman" w:cs="宋体" w:hint="eastAsia"/>
          <w:kern w:val="0"/>
          <w:sz w:val="24"/>
          <w:szCs w:val="24"/>
          <w:lang w:val="zh-CN"/>
        </w:rPr>
        <w:t>只需由怀疑药品的</w:t>
      </w:r>
      <w:r w:rsidR="005E1D66" w:rsidRPr="005103FF">
        <w:rPr>
          <w:rFonts w:ascii="Times New Roman" w:eastAsia="宋体" w:hAnsi="Times New Roman" w:cs="Times New Roman"/>
          <w:kern w:val="0"/>
          <w:sz w:val="24"/>
          <w:szCs w:val="24"/>
        </w:rPr>
        <w:t>MAH</w:t>
      </w:r>
      <w:r w:rsidR="005E1D66" w:rsidRPr="005103FF">
        <w:rPr>
          <w:rFonts w:ascii="Times New Roman" w:eastAsia="宋体" w:hAnsi="Times New Roman" w:cs="宋体" w:hint="eastAsia"/>
          <w:kern w:val="0"/>
          <w:sz w:val="24"/>
          <w:szCs w:val="24"/>
          <w:lang w:val="zh-CN"/>
        </w:rPr>
        <w:t>提交</w:t>
      </w:r>
      <w:r w:rsidR="005E1D66" w:rsidRPr="005103FF">
        <w:rPr>
          <w:rFonts w:ascii="Times New Roman" w:eastAsia="宋体" w:hAnsi="Times New Roman" w:cs="Times New Roman"/>
          <w:kern w:val="0"/>
          <w:sz w:val="24"/>
          <w:szCs w:val="24"/>
        </w:rPr>
        <w:t>ICSR</w:t>
      </w:r>
      <w:r w:rsidR="005E1D66" w:rsidRPr="005103FF">
        <w:rPr>
          <w:rFonts w:ascii="Times New Roman" w:eastAsia="宋体" w:hAnsi="Times New Roman" w:cs="Times New Roman" w:hint="eastAsia"/>
          <w:kern w:val="0"/>
          <w:sz w:val="24"/>
          <w:szCs w:val="24"/>
        </w:rPr>
        <w:t>，怀疑药品由文章作者确定</w:t>
      </w:r>
      <w:r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color w:val="000000"/>
          <w:kern w:val="0"/>
          <w:sz w:val="24"/>
          <w:szCs w:val="24"/>
          <w:lang w:val="zh-CN"/>
        </w:rPr>
        <w:t>（请注意，</w:t>
      </w:r>
      <w:r w:rsidR="00513940" w:rsidRPr="005103FF">
        <w:rPr>
          <w:rFonts w:ascii="Times New Roman" w:eastAsia="宋体" w:hAnsi="Times New Roman" w:cs="宋体" w:hint="eastAsia"/>
          <w:color w:val="000000"/>
          <w:kern w:val="0"/>
          <w:sz w:val="24"/>
          <w:szCs w:val="24"/>
          <w:lang w:val="zh-CN"/>
        </w:rPr>
        <w:t>如果不只一个</w:t>
      </w:r>
      <w:r w:rsidRPr="005103FF">
        <w:rPr>
          <w:rFonts w:ascii="Times New Roman" w:eastAsia="宋体" w:hAnsi="Times New Roman" w:cs="Times New Roman"/>
          <w:color w:val="000000"/>
          <w:kern w:val="0"/>
          <w:sz w:val="24"/>
          <w:szCs w:val="24"/>
        </w:rPr>
        <w:t>MAH</w:t>
      </w:r>
      <w:r w:rsidR="00513940" w:rsidRPr="005103FF">
        <w:rPr>
          <w:rFonts w:ascii="Times New Roman" w:eastAsia="宋体" w:hAnsi="Times New Roman" w:cs="Times New Roman" w:hint="eastAsia"/>
          <w:color w:val="000000"/>
          <w:kern w:val="0"/>
          <w:sz w:val="24"/>
          <w:szCs w:val="24"/>
        </w:rPr>
        <w:t>的产品被怀疑与药品相关</w:t>
      </w:r>
      <w:r w:rsidRPr="005103FF">
        <w:rPr>
          <w:rFonts w:ascii="Times New Roman" w:eastAsia="宋体" w:hAnsi="Times New Roman" w:cs="宋体" w:hint="eastAsia"/>
          <w:color w:val="000000"/>
          <w:kern w:val="0"/>
          <w:sz w:val="24"/>
          <w:szCs w:val="24"/>
          <w:lang w:val="zh-CN"/>
        </w:rPr>
        <w:t>，</w:t>
      </w:r>
      <w:r w:rsidR="00513940" w:rsidRPr="005103FF">
        <w:rPr>
          <w:rFonts w:ascii="Times New Roman" w:eastAsia="宋体" w:hAnsi="Times New Roman" w:cs="宋体" w:hint="eastAsia"/>
          <w:color w:val="000000"/>
          <w:kern w:val="0"/>
          <w:sz w:val="24"/>
          <w:szCs w:val="24"/>
          <w:lang w:val="zh-CN"/>
        </w:rPr>
        <w:t>则</w:t>
      </w:r>
      <w:r w:rsidRPr="005103FF">
        <w:rPr>
          <w:rFonts w:ascii="Times New Roman" w:eastAsia="宋体" w:hAnsi="Times New Roman" w:cs="宋体" w:hint="eastAsia"/>
          <w:color w:val="000000"/>
          <w:kern w:val="0"/>
          <w:sz w:val="24"/>
          <w:szCs w:val="24"/>
          <w:lang w:val="zh-CN"/>
        </w:rPr>
        <w:t>每个</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都应提交一</w:t>
      </w:r>
      <w:r w:rsidR="005669F6" w:rsidRPr="005103FF">
        <w:rPr>
          <w:rFonts w:ascii="Times New Roman" w:eastAsia="宋体" w:hAnsi="Times New Roman" w:cs="宋体" w:hint="eastAsia"/>
          <w:color w:val="000000"/>
          <w:kern w:val="0"/>
          <w:sz w:val="24"/>
          <w:szCs w:val="24"/>
          <w:lang w:val="zh-CN"/>
        </w:rPr>
        <w:t>份</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w:t>
      </w:r>
    </w:p>
    <w:p w:rsidR="000765B9" w:rsidRPr="005103FF" w:rsidRDefault="000765B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对于需要</w:t>
      </w:r>
      <w:r w:rsidR="00613950" w:rsidRPr="005103FF">
        <w:rPr>
          <w:rFonts w:ascii="Times New Roman" w:eastAsia="宋体" w:hAnsi="Times New Roman" w:cs="宋体" w:hint="eastAsia"/>
          <w:color w:val="000000"/>
          <w:kern w:val="0"/>
          <w:sz w:val="24"/>
          <w:szCs w:val="24"/>
          <w:lang w:val="zh-CN"/>
        </w:rPr>
        <w:t>在</w:t>
      </w:r>
      <w:r w:rsidRPr="005103FF">
        <w:rPr>
          <w:rFonts w:ascii="Times New Roman" w:eastAsia="宋体" w:hAnsi="Times New Roman" w:cs="Times New Roman"/>
          <w:color w:val="000000"/>
          <w:kern w:val="0"/>
          <w:sz w:val="24"/>
          <w:szCs w:val="24"/>
        </w:rPr>
        <w:t>ICSR</w:t>
      </w:r>
      <w:r w:rsidR="00613950" w:rsidRPr="005103FF">
        <w:rPr>
          <w:rFonts w:ascii="Times New Roman" w:eastAsia="宋体" w:hAnsi="Times New Roman" w:cs="Times New Roman" w:hint="eastAsia"/>
          <w:color w:val="000000"/>
          <w:kern w:val="0"/>
          <w:sz w:val="24"/>
          <w:szCs w:val="24"/>
        </w:rPr>
        <w:t>中一并提交</w:t>
      </w:r>
      <w:r w:rsidRPr="005103FF">
        <w:rPr>
          <w:rFonts w:ascii="Times New Roman" w:eastAsia="宋体" w:hAnsi="Times New Roman" w:cs="宋体" w:hint="eastAsia"/>
          <w:color w:val="000000"/>
          <w:kern w:val="0"/>
          <w:sz w:val="24"/>
          <w:szCs w:val="24"/>
          <w:lang w:val="zh-CN"/>
        </w:rPr>
        <w:t>文</w:t>
      </w:r>
      <w:r w:rsidR="00613950" w:rsidRPr="005103FF">
        <w:rPr>
          <w:rFonts w:ascii="Times New Roman" w:eastAsia="宋体" w:hAnsi="Times New Roman" w:cs="宋体" w:hint="eastAsia"/>
          <w:color w:val="000000"/>
          <w:kern w:val="0"/>
          <w:sz w:val="24"/>
          <w:szCs w:val="24"/>
          <w:lang w:val="zh-CN"/>
        </w:rPr>
        <w:t>献</w:t>
      </w:r>
      <w:r w:rsidRPr="005103FF">
        <w:rPr>
          <w:rFonts w:ascii="Times New Roman" w:eastAsia="宋体" w:hAnsi="Times New Roman" w:cs="宋体" w:hint="eastAsia"/>
          <w:color w:val="000000"/>
          <w:kern w:val="0"/>
          <w:sz w:val="24"/>
          <w:szCs w:val="24"/>
          <w:lang w:val="zh-CN"/>
        </w:rPr>
        <w:t>翻译的地区，如果文</w:t>
      </w:r>
      <w:r w:rsidR="00613950" w:rsidRPr="005103FF">
        <w:rPr>
          <w:rFonts w:ascii="Times New Roman" w:eastAsia="宋体" w:hAnsi="Times New Roman" w:cs="宋体" w:hint="eastAsia"/>
          <w:color w:val="000000"/>
          <w:kern w:val="0"/>
          <w:sz w:val="24"/>
          <w:szCs w:val="24"/>
          <w:lang w:val="zh-CN"/>
        </w:rPr>
        <w:t>献</w:t>
      </w:r>
      <w:r w:rsidRPr="005103FF">
        <w:rPr>
          <w:rFonts w:ascii="Times New Roman" w:eastAsia="宋体" w:hAnsi="Times New Roman" w:cs="宋体" w:hint="eastAsia"/>
          <w:color w:val="000000"/>
          <w:kern w:val="0"/>
          <w:sz w:val="24"/>
          <w:szCs w:val="24"/>
          <w:lang w:val="zh-CN"/>
        </w:rPr>
        <w:t>的摘要或</w:t>
      </w:r>
      <w:proofErr w:type="gramStart"/>
      <w:r w:rsidRPr="005103FF">
        <w:rPr>
          <w:rFonts w:ascii="Times New Roman" w:eastAsia="宋体" w:hAnsi="Times New Roman" w:cs="宋体" w:hint="eastAsia"/>
          <w:color w:val="000000"/>
          <w:kern w:val="0"/>
          <w:sz w:val="24"/>
          <w:szCs w:val="24"/>
          <w:lang w:val="zh-CN"/>
        </w:rPr>
        <w:t>仅相关</w:t>
      </w:r>
      <w:proofErr w:type="gramEnd"/>
      <w:r w:rsidRPr="005103FF">
        <w:rPr>
          <w:rFonts w:ascii="Times New Roman" w:eastAsia="宋体" w:hAnsi="Times New Roman" w:cs="宋体" w:hint="eastAsia"/>
          <w:color w:val="000000"/>
          <w:kern w:val="0"/>
          <w:sz w:val="24"/>
          <w:szCs w:val="24"/>
          <w:lang w:val="zh-CN"/>
        </w:rPr>
        <w:t>章节的翻译包含了</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的所有相关信息，包括至少四个最低报告标准，则应可接受（见第</w:t>
      </w:r>
      <w:r w:rsidRPr="005103FF">
        <w:rPr>
          <w:rFonts w:ascii="Times New Roman" w:eastAsia="宋体" w:hAnsi="Times New Roman" w:cs="Times New Roman"/>
          <w:color w:val="000000"/>
          <w:kern w:val="0"/>
          <w:sz w:val="24"/>
          <w:szCs w:val="24"/>
        </w:rPr>
        <w:t>2.2</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），尤其是那些</w:t>
      </w:r>
      <w:r w:rsidR="00613950" w:rsidRPr="005103FF">
        <w:rPr>
          <w:rFonts w:ascii="Times New Roman" w:eastAsia="宋体" w:hAnsi="Times New Roman" w:cs="宋体" w:hint="eastAsia"/>
          <w:color w:val="000000"/>
          <w:kern w:val="0"/>
          <w:sz w:val="24"/>
          <w:szCs w:val="24"/>
          <w:lang w:val="zh-CN"/>
        </w:rPr>
        <w:t>内容</w:t>
      </w:r>
      <w:r w:rsidRPr="005103FF">
        <w:rPr>
          <w:rFonts w:ascii="Times New Roman" w:eastAsia="宋体" w:hAnsi="Times New Roman" w:cs="宋体" w:hint="eastAsia"/>
          <w:color w:val="000000"/>
          <w:kern w:val="0"/>
          <w:sz w:val="24"/>
          <w:szCs w:val="24"/>
          <w:lang w:val="zh-CN"/>
        </w:rPr>
        <w:t>可能在很大程度上超出所涉</w:t>
      </w:r>
      <w:r w:rsidR="000E3032" w:rsidRPr="005103FF">
        <w:rPr>
          <w:rFonts w:ascii="Times New Roman" w:eastAsia="宋体" w:hAnsi="Times New Roman" w:cs="宋体" w:hint="eastAsia"/>
          <w:color w:val="000000"/>
          <w:kern w:val="0"/>
          <w:sz w:val="24"/>
          <w:szCs w:val="24"/>
          <w:lang w:val="zh-CN"/>
        </w:rPr>
        <w:t>病例</w:t>
      </w:r>
      <w:r w:rsidRPr="005103FF">
        <w:rPr>
          <w:rFonts w:ascii="Times New Roman" w:eastAsia="宋体" w:hAnsi="Times New Roman" w:cs="宋体" w:hint="eastAsia"/>
          <w:color w:val="000000"/>
          <w:kern w:val="0"/>
          <w:sz w:val="24"/>
          <w:szCs w:val="24"/>
          <w:lang w:val="zh-CN"/>
        </w:rPr>
        <w:t>范围的长篇文章。</w:t>
      </w:r>
      <w:r w:rsidR="0072680B" w:rsidRPr="005103FF">
        <w:rPr>
          <w:rFonts w:ascii="Times New Roman" w:eastAsia="宋体" w:hAnsi="Times New Roman" w:cs="宋体" w:hint="eastAsia"/>
          <w:color w:val="000000"/>
          <w:kern w:val="0"/>
          <w:sz w:val="24"/>
          <w:szCs w:val="24"/>
          <w:lang w:val="zh-CN"/>
        </w:rPr>
        <w:t>文章</w:t>
      </w:r>
      <w:r w:rsidR="00613950" w:rsidRPr="005103FF">
        <w:rPr>
          <w:rFonts w:ascii="Times New Roman" w:eastAsia="宋体" w:hAnsi="Times New Roman" w:cs="宋体" w:hint="eastAsia"/>
          <w:color w:val="000000"/>
          <w:kern w:val="0"/>
          <w:sz w:val="24"/>
          <w:szCs w:val="24"/>
          <w:lang w:val="zh-CN"/>
        </w:rPr>
        <w:t>的全文翻译</w:t>
      </w:r>
      <w:r w:rsidRPr="005103FF">
        <w:rPr>
          <w:rFonts w:ascii="Times New Roman" w:eastAsia="宋体" w:hAnsi="Times New Roman" w:cs="宋体" w:hint="eastAsia"/>
          <w:color w:val="000000"/>
          <w:kern w:val="0"/>
          <w:sz w:val="24"/>
          <w:szCs w:val="24"/>
          <w:lang w:val="zh-CN"/>
        </w:rPr>
        <w:t>应</w:t>
      </w:r>
      <w:r w:rsidR="00613950" w:rsidRPr="005103FF">
        <w:rPr>
          <w:rFonts w:ascii="Times New Roman" w:eastAsia="宋体" w:hAnsi="Times New Roman" w:cs="宋体" w:hint="eastAsia"/>
          <w:color w:val="000000"/>
          <w:kern w:val="0"/>
          <w:sz w:val="24"/>
          <w:szCs w:val="24"/>
          <w:lang w:val="zh-CN"/>
        </w:rPr>
        <w:t>当</w:t>
      </w:r>
      <w:r w:rsidRPr="005103FF">
        <w:rPr>
          <w:rFonts w:ascii="Times New Roman" w:eastAsia="宋体" w:hAnsi="Times New Roman" w:cs="宋体" w:hint="eastAsia"/>
          <w:color w:val="000000"/>
          <w:kern w:val="0"/>
          <w:sz w:val="24"/>
          <w:szCs w:val="24"/>
          <w:lang w:val="zh-CN"/>
        </w:rPr>
        <w:t>根据监管机构的要求提供。除非另有要求，</w:t>
      </w:r>
      <w:r w:rsidR="00613950" w:rsidRPr="005103FF">
        <w:rPr>
          <w:rFonts w:ascii="Times New Roman" w:eastAsia="宋体" w:hAnsi="Times New Roman" w:cs="宋体" w:hint="eastAsia"/>
          <w:color w:val="000000"/>
          <w:kern w:val="0"/>
          <w:sz w:val="24"/>
          <w:szCs w:val="24"/>
          <w:lang w:val="zh-CN"/>
        </w:rPr>
        <w:t>应当</w:t>
      </w:r>
      <w:r w:rsidRPr="005103FF">
        <w:rPr>
          <w:rFonts w:ascii="Times New Roman" w:eastAsia="宋体" w:hAnsi="Times New Roman" w:cs="宋体" w:hint="eastAsia"/>
          <w:color w:val="000000"/>
          <w:kern w:val="0"/>
          <w:sz w:val="24"/>
          <w:szCs w:val="24"/>
          <w:lang w:val="zh-CN"/>
        </w:rPr>
        <w:t>翻译成英文。</w:t>
      </w:r>
    </w:p>
    <w:p w:rsidR="00502698" w:rsidRPr="005103FF" w:rsidRDefault="0005505C">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发表的文章</w:t>
      </w:r>
      <w:r w:rsidR="004B3278" w:rsidRPr="005103FF">
        <w:rPr>
          <w:rFonts w:ascii="Times New Roman" w:eastAsia="宋体" w:hAnsi="Times New Roman" w:cs="宋体" w:hint="eastAsia"/>
          <w:kern w:val="0"/>
          <w:sz w:val="24"/>
          <w:szCs w:val="24"/>
          <w:lang w:val="zh-CN"/>
        </w:rPr>
        <w:t>可能</w:t>
      </w:r>
      <w:r w:rsidR="00803F7B" w:rsidRPr="005103FF">
        <w:rPr>
          <w:rFonts w:ascii="Times New Roman" w:eastAsia="宋体" w:hAnsi="Times New Roman" w:cs="宋体" w:hint="eastAsia"/>
          <w:kern w:val="0"/>
          <w:sz w:val="24"/>
          <w:szCs w:val="24"/>
          <w:lang w:val="zh-CN"/>
        </w:rPr>
        <w:t>与</w:t>
      </w:r>
      <w:r w:rsidR="00FA6C57" w:rsidRPr="005103FF">
        <w:rPr>
          <w:rFonts w:ascii="Times New Roman" w:eastAsia="宋体" w:hAnsi="Times New Roman" w:cs="宋体" w:hint="eastAsia"/>
          <w:kern w:val="0"/>
          <w:sz w:val="24"/>
          <w:szCs w:val="24"/>
          <w:lang w:val="zh-CN"/>
        </w:rPr>
        <w:t>既往</w:t>
      </w:r>
      <w:r w:rsidR="000F7A66" w:rsidRPr="005103FF">
        <w:rPr>
          <w:rFonts w:ascii="Times New Roman" w:eastAsia="宋体" w:hAnsi="Times New Roman" w:cs="宋体"/>
          <w:kern w:val="0"/>
          <w:sz w:val="24"/>
          <w:szCs w:val="24"/>
          <w:lang w:val="zh-CN"/>
        </w:rPr>
        <w:t>MAH</w:t>
      </w:r>
      <w:r w:rsidR="000F7A66" w:rsidRPr="005103FF">
        <w:rPr>
          <w:rFonts w:ascii="Times New Roman" w:eastAsia="宋体" w:hAnsi="Times New Roman" w:cs="宋体" w:hint="eastAsia"/>
          <w:kern w:val="0"/>
          <w:sz w:val="24"/>
          <w:szCs w:val="24"/>
          <w:lang w:val="zh-CN"/>
        </w:rPr>
        <w:t>报告</w:t>
      </w:r>
      <w:r w:rsidR="00803F7B" w:rsidRPr="005103FF">
        <w:rPr>
          <w:rFonts w:ascii="Times New Roman" w:eastAsia="宋体" w:hAnsi="Times New Roman" w:cs="宋体" w:hint="eastAsia"/>
          <w:kern w:val="0"/>
          <w:sz w:val="24"/>
          <w:szCs w:val="24"/>
          <w:lang w:val="zh-CN"/>
        </w:rPr>
        <w:t>过的</w:t>
      </w:r>
      <w:r w:rsidR="000F7A66" w:rsidRPr="005103FF">
        <w:rPr>
          <w:rFonts w:ascii="Times New Roman" w:eastAsia="宋体" w:hAnsi="Times New Roman" w:cs="宋体" w:hint="eastAsia"/>
          <w:kern w:val="0"/>
          <w:sz w:val="24"/>
          <w:szCs w:val="24"/>
          <w:lang w:val="zh-CN"/>
        </w:rPr>
        <w:t>或监测机构通过其他方式（例如自发报告）收到</w:t>
      </w:r>
      <w:r w:rsidR="00803F7B" w:rsidRPr="005103FF">
        <w:rPr>
          <w:rFonts w:ascii="Times New Roman" w:eastAsia="宋体" w:hAnsi="Times New Roman" w:cs="宋体" w:hint="eastAsia"/>
          <w:kern w:val="0"/>
          <w:sz w:val="24"/>
          <w:szCs w:val="24"/>
          <w:lang w:val="zh-CN"/>
        </w:rPr>
        <w:t>过</w:t>
      </w:r>
      <w:r w:rsidR="000F7A66" w:rsidRPr="005103FF">
        <w:rPr>
          <w:rFonts w:ascii="Times New Roman" w:eastAsia="宋体" w:hAnsi="Times New Roman" w:cs="宋体" w:hint="eastAsia"/>
          <w:kern w:val="0"/>
          <w:sz w:val="24"/>
          <w:szCs w:val="24"/>
          <w:lang w:val="zh-CN"/>
        </w:rPr>
        <w:t>的</w:t>
      </w:r>
      <w:r w:rsidR="00480C98" w:rsidRPr="005103FF">
        <w:rPr>
          <w:rFonts w:ascii="Times New Roman" w:eastAsia="宋体" w:hAnsi="Times New Roman" w:cs="宋体" w:hint="eastAsia"/>
          <w:kern w:val="0"/>
          <w:sz w:val="24"/>
          <w:szCs w:val="24"/>
          <w:lang w:val="zh-CN"/>
        </w:rPr>
        <w:t>报告</w:t>
      </w:r>
      <w:r w:rsidR="00803F7B" w:rsidRPr="005103FF">
        <w:rPr>
          <w:rFonts w:ascii="Times New Roman" w:eastAsia="宋体" w:hAnsi="Times New Roman" w:cs="宋体" w:hint="eastAsia"/>
          <w:kern w:val="0"/>
          <w:sz w:val="24"/>
          <w:szCs w:val="24"/>
          <w:lang w:val="zh-CN"/>
        </w:rPr>
        <w:t>重复，或提供了之前报告的随访信息</w:t>
      </w:r>
      <w:r w:rsidR="00CD4F14" w:rsidRPr="005103FF">
        <w:rPr>
          <w:rFonts w:ascii="Times New Roman" w:eastAsia="宋体" w:hAnsi="Times New Roman" w:cs="宋体" w:hint="eastAsia"/>
          <w:kern w:val="0"/>
          <w:sz w:val="24"/>
          <w:szCs w:val="24"/>
          <w:lang w:val="zh-CN"/>
        </w:rPr>
        <w:t>。</w:t>
      </w:r>
      <w:r w:rsidR="00495FA9" w:rsidRPr="005103FF">
        <w:rPr>
          <w:rFonts w:ascii="Times New Roman" w:eastAsia="宋体" w:hAnsi="Times New Roman" w:cs="宋体" w:hint="eastAsia"/>
          <w:kern w:val="0"/>
          <w:sz w:val="24"/>
          <w:szCs w:val="24"/>
          <w:lang w:val="zh-CN"/>
        </w:rPr>
        <w:t>因此，</w:t>
      </w:r>
      <w:r w:rsidR="00615D0A" w:rsidRPr="005103FF">
        <w:rPr>
          <w:rFonts w:ascii="Times New Roman" w:eastAsia="宋体" w:hAnsi="Times New Roman" w:cs="宋体" w:hint="eastAsia"/>
          <w:kern w:val="0"/>
          <w:sz w:val="24"/>
          <w:szCs w:val="24"/>
          <w:lang w:val="zh-CN"/>
        </w:rPr>
        <w:t>如</w:t>
      </w:r>
      <w:r w:rsidR="00115F33" w:rsidRPr="005103FF">
        <w:rPr>
          <w:rFonts w:ascii="Times New Roman" w:eastAsia="宋体" w:hAnsi="Times New Roman" w:cs="宋体" w:hint="eastAsia"/>
          <w:kern w:val="0"/>
          <w:sz w:val="24"/>
          <w:szCs w:val="24"/>
          <w:lang w:val="zh-CN"/>
        </w:rPr>
        <w:t>果</w:t>
      </w:r>
      <w:r w:rsidR="00CD4F14" w:rsidRPr="005103FF">
        <w:rPr>
          <w:rFonts w:ascii="Times New Roman" w:eastAsia="宋体" w:hAnsi="Times New Roman" w:cs="宋体" w:hint="eastAsia"/>
          <w:kern w:val="0"/>
          <w:sz w:val="24"/>
          <w:szCs w:val="24"/>
          <w:lang w:val="zh-CN"/>
        </w:rPr>
        <w:t>文章来</w:t>
      </w:r>
      <w:r w:rsidR="00615D0A" w:rsidRPr="005103FF">
        <w:rPr>
          <w:rFonts w:ascii="Times New Roman" w:eastAsia="宋体" w:hAnsi="Times New Roman" w:cs="宋体" w:hint="eastAsia"/>
          <w:kern w:val="0"/>
          <w:sz w:val="24"/>
          <w:szCs w:val="24"/>
          <w:lang w:val="zh-CN"/>
        </w:rPr>
        <w:t>自</w:t>
      </w:r>
      <w:r w:rsidR="000765B9" w:rsidRPr="005103FF">
        <w:rPr>
          <w:rFonts w:ascii="Times New Roman" w:eastAsia="宋体" w:hAnsi="Times New Roman" w:cs="宋体" w:hint="eastAsia"/>
          <w:kern w:val="0"/>
          <w:sz w:val="24"/>
          <w:szCs w:val="24"/>
          <w:lang w:val="zh-CN"/>
        </w:rPr>
        <w:t>科学文献，应</w:t>
      </w:r>
      <w:r w:rsidR="00115F33" w:rsidRPr="005103FF">
        <w:rPr>
          <w:rFonts w:ascii="Times New Roman" w:eastAsia="宋体" w:hAnsi="Times New Roman" w:cs="宋体" w:hint="eastAsia"/>
          <w:kern w:val="0"/>
          <w:sz w:val="24"/>
          <w:szCs w:val="24"/>
          <w:lang w:val="zh-CN"/>
        </w:rPr>
        <w:t>当</w:t>
      </w:r>
      <w:proofErr w:type="gramStart"/>
      <w:r w:rsidR="000765B9" w:rsidRPr="005103FF">
        <w:rPr>
          <w:rFonts w:ascii="Times New Roman" w:eastAsia="宋体" w:hAnsi="Times New Roman" w:cs="宋体" w:hint="eastAsia"/>
          <w:kern w:val="0"/>
          <w:sz w:val="24"/>
          <w:szCs w:val="24"/>
          <w:lang w:val="zh-CN"/>
        </w:rPr>
        <w:t>进行</w:t>
      </w:r>
      <w:r w:rsidR="00115F33" w:rsidRPr="005103FF">
        <w:rPr>
          <w:rFonts w:ascii="Times New Roman" w:eastAsia="宋体" w:hAnsi="Times New Roman" w:cs="宋体" w:hint="eastAsia"/>
          <w:kern w:val="0"/>
          <w:sz w:val="24"/>
          <w:szCs w:val="24"/>
          <w:lang w:val="zh-CN"/>
        </w:rPr>
        <w:t>查重</w:t>
      </w:r>
      <w:r w:rsidR="000765B9" w:rsidRPr="005103FF">
        <w:rPr>
          <w:rFonts w:ascii="Times New Roman" w:eastAsia="宋体" w:hAnsi="Times New Roman" w:cs="宋体" w:hint="eastAsia"/>
          <w:kern w:val="0"/>
          <w:sz w:val="24"/>
          <w:szCs w:val="24"/>
          <w:lang w:val="zh-CN"/>
        </w:rPr>
        <w:t>管理</w:t>
      </w:r>
      <w:proofErr w:type="gramEnd"/>
      <w:r w:rsidR="000765B9" w:rsidRPr="005103FF">
        <w:rPr>
          <w:rFonts w:ascii="Times New Roman" w:eastAsia="宋体" w:hAnsi="Times New Roman" w:cs="宋体" w:hint="eastAsia"/>
          <w:kern w:val="0"/>
          <w:sz w:val="24"/>
          <w:szCs w:val="24"/>
          <w:lang w:val="zh-CN"/>
        </w:rPr>
        <w:t>，以确定之前是否报告过</w:t>
      </w:r>
      <w:r w:rsidR="00115F33" w:rsidRPr="005103FF">
        <w:rPr>
          <w:rFonts w:ascii="Times New Roman" w:eastAsia="宋体" w:hAnsi="Times New Roman" w:cs="宋体" w:hint="eastAsia"/>
          <w:kern w:val="0"/>
          <w:sz w:val="24"/>
          <w:szCs w:val="24"/>
          <w:lang w:val="zh-CN"/>
        </w:rPr>
        <w:t>该</w:t>
      </w:r>
      <w:r w:rsidR="00115F33" w:rsidRPr="005103FF">
        <w:rPr>
          <w:rFonts w:ascii="Times New Roman" w:eastAsia="宋体" w:hAnsi="Times New Roman" w:cs="宋体"/>
          <w:kern w:val="0"/>
          <w:sz w:val="24"/>
          <w:szCs w:val="24"/>
          <w:lang w:val="zh-CN"/>
        </w:rPr>
        <w:t>AE/ADR</w:t>
      </w:r>
      <w:r w:rsidR="000765B9" w:rsidRPr="005103FF">
        <w:rPr>
          <w:rFonts w:ascii="Times New Roman" w:eastAsia="宋体" w:hAnsi="Times New Roman" w:cs="宋体" w:hint="eastAsia"/>
          <w:kern w:val="0"/>
          <w:sz w:val="24"/>
          <w:szCs w:val="24"/>
          <w:lang w:val="zh-CN"/>
        </w:rPr>
        <w:t>。参考</w:t>
      </w:r>
      <w:r w:rsidR="00502698" w:rsidRPr="005103FF">
        <w:rPr>
          <w:rFonts w:ascii="Times New Roman" w:eastAsia="宋体" w:hAnsi="Times New Roman" w:cs="宋体" w:hint="eastAsia"/>
          <w:kern w:val="0"/>
          <w:sz w:val="24"/>
          <w:szCs w:val="24"/>
          <w:lang w:val="zh-CN"/>
        </w:rPr>
        <w:t>文献</w:t>
      </w:r>
      <w:r w:rsidR="005B1CBB" w:rsidRPr="00BA540A">
        <w:rPr>
          <w:rFonts w:ascii="Times New Roman" w:eastAsia="宋体" w:hAnsi="Times New Roman" w:cs="宋体"/>
          <w:kern w:val="0"/>
          <w:sz w:val="24"/>
          <w:szCs w:val="24"/>
          <w:vertAlign w:val="superscript"/>
          <w:lang w:val="zh-CN"/>
        </w:rPr>
        <w:t>2</w:t>
      </w:r>
      <w:r w:rsidR="000765B9" w:rsidRPr="005103FF">
        <w:rPr>
          <w:rFonts w:ascii="Times New Roman" w:eastAsia="宋体" w:hAnsi="Times New Roman" w:cs="宋体" w:hint="eastAsia"/>
          <w:kern w:val="0"/>
          <w:sz w:val="24"/>
          <w:szCs w:val="24"/>
          <w:lang w:val="zh-CN"/>
        </w:rPr>
        <w:t>应充分记录在</w:t>
      </w:r>
      <w:r w:rsidR="000765B9" w:rsidRPr="005103FF">
        <w:rPr>
          <w:rFonts w:ascii="Times New Roman" w:eastAsia="宋体" w:hAnsi="Times New Roman" w:cs="Times New Roman"/>
          <w:kern w:val="0"/>
          <w:sz w:val="24"/>
          <w:szCs w:val="24"/>
        </w:rPr>
        <w:t>ICSR</w:t>
      </w:r>
      <w:r w:rsidR="000765B9" w:rsidRPr="005103FF">
        <w:rPr>
          <w:rFonts w:ascii="Times New Roman" w:eastAsia="宋体" w:hAnsi="Times New Roman" w:cs="宋体" w:hint="eastAsia"/>
          <w:kern w:val="0"/>
          <w:sz w:val="24"/>
          <w:szCs w:val="24"/>
          <w:lang w:val="zh-CN"/>
        </w:rPr>
        <w:t>中；当多个</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报告同一病例的</w:t>
      </w:r>
      <w:r w:rsidR="000765B9" w:rsidRPr="005103FF">
        <w:rPr>
          <w:rFonts w:ascii="Times New Roman" w:eastAsia="宋体" w:hAnsi="Times New Roman" w:cs="Times New Roman"/>
          <w:kern w:val="0"/>
          <w:sz w:val="24"/>
          <w:szCs w:val="24"/>
        </w:rPr>
        <w:t>ICSR</w:t>
      </w:r>
      <w:r w:rsidR="000765B9" w:rsidRPr="005103FF">
        <w:rPr>
          <w:rFonts w:ascii="Times New Roman" w:eastAsia="宋体" w:hAnsi="Times New Roman" w:cs="宋体" w:hint="eastAsia"/>
          <w:kern w:val="0"/>
          <w:sz w:val="24"/>
          <w:szCs w:val="24"/>
          <w:lang w:val="zh-CN"/>
        </w:rPr>
        <w:t>时，这将有助于</w:t>
      </w:r>
      <w:r w:rsidR="000765B9" w:rsidRPr="005103FF">
        <w:rPr>
          <w:rFonts w:ascii="Times New Roman" w:eastAsia="宋体" w:hAnsi="Times New Roman" w:cs="Times New Roman"/>
          <w:kern w:val="0"/>
          <w:sz w:val="24"/>
          <w:szCs w:val="24"/>
        </w:rPr>
        <w:t>ICSR</w:t>
      </w:r>
      <w:r w:rsidR="000765B9" w:rsidRPr="005103FF">
        <w:rPr>
          <w:rFonts w:ascii="Times New Roman" w:eastAsia="宋体" w:hAnsi="Times New Roman" w:cs="宋体" w:hint="eastAsia"/>
          <w:kern w:val="0"/>
          <w:sz w:val="24"/>
          <w:szCs w:val="24"/>
          <w:lang w:val="zh-CN"/>
        </w:rPr>
        <w:t>的接</w:t>
      </w:r>
      <w:r w:rsidR="006B5042" w:rsidRPr="005103FF">
        <w:rPr>
          <w:rFonts w:ascii="Times New Roman" w:eastAsia="宋体" w:hAnsi="Times New Roman" w:cs="宋体" w:hint="eastAsia"/>
          <w:kern w:val="0"/>
          <w:sz w:val="24"/>
          <w:szCs w:val="24"/>
          <w:lang w:val="zh-CN"/>
        </w:rPr>
        <w:t>收</w:t>
      </w:r>
      <w:r w:rsidR="000765B9" w:rsidRPr="005103FF">
        <w:rPr>
          <w:rFonts w:ascii="Times New Roman" w:eastAsia="宋体" w:hAnsi="Times New Roman" w:cs="宋体" w:hint="eastAsia"/>
          <w:kern w:val="0"/>
          <w:sz w:val="24"/>
          <w:szCs w:val="24"/>
          <w:lang w:val="zh-CN"/>
        </w:rPr>
        <w:t>者检测可能的重复报告（见第</w:t>
      </w:r>
      <w:r w:rsidR="000765B9" w:rsidRPr="005103FF">
        <w:rPr>
          <w:rFonts w:ascii="Times New Roman" w:eastAsia="宋体" w:hAnsi="Times New Roman" w:cs="Times New Roman"/>
          <w:kern w:val="0"/>
          <w:sz w:val="24"/>
          <w:szCs w:val="24"/>
        </w:rPr>
        <w:t>6.6</w:t>
      </w:r>
      <w:r w:rsidR="000765B9" w:rsidRPr="005103FF">
        <w:rPr>
          <w:rFonts w:ascii="Times New Roman" w:eastAsia="宋体" w:hAnsi="Times New Roman" w:cs="宋体" w:hint="eastAsia"/>
          <w:kern w:val="0"/>
          <w:sz w:val="24"/>
          <w:szCs w:val="24"/>
          <w:lang w:val="zh-CN"/>
        </w:rPr>
        <w:t>节，重复</w:t>
      </w:r>
      <w:r w:rsidR="006B5042" w:rsidRPr="005103FF">
        <w:rPr>
          <w:rFonts w:ascii="Times New Roman" w:eastAsia="宋体" w:hAnsi="Times New Roman" w:cs="宋体" w:hint="eastAsia"/>
          <w:kern w:val="0"/>
          <w:sz w:val="24"/>
          <w:szCs w:val="24"/>
          <w:lang w:val="zh-CN"/>
        </w:rPr>
        <w:t>报告</w:t>
      </w:r>
      <w:r w:rsidR="000765B9" w:rsidRPr="005103FF">
        <w:rPr>
          <w:rFonts w:ascii="Times New Roman" w:eastAsia="宋体" w:hAnsi="Times New Roman" w:cs="宋体" w:hint="eastAsia"/>
          <w:kern w:val="0"/>
          <w:sz w:val="24"/>
          <w:szCs w:val="24"/>
          <w:lang w:val="zh-CN"/>
        </w:rPr>
        <w:t>管理）。如果文章</w:t>
      </w:r>
      <w:r w:rsidR="00406D9A" w:rsidRPr="005103FF">
        <w:rPr>
          <w:rFonts w:ascii="Times New Roman" w:eastAsia="宋体" w:hAnsi="Times New Roman" w:cs="宋体" w:hint="eastAsia"/>
          <w:kern w:val="0"/>
          <w:sz w:val="24"/>
          <w:szCs w:val="24"/>
          <w:lang w:val="zh-CN"/>
        </w:rPr>
        <w:t>涉及</w:t>
      </w:r>
      <w:r w:rsidR="00DA71EC" w:rsidRPr="005103FF">
        <w:rPr>
          <w:rFonts w:ascii="Times New Roman" w:eastAsia="宋体" w:hAnsi="Times New Roman" w:cs="宋体" w:hint="eastAsia"/>
          <w:kern w:val="0"/>
          <w:sz w:val="24"/>
          <w:szCs w:val="24"/>
          <w:lang w:val="zh-CN"/>
        </w:rPr>
        <w:t>到</w:t>
      </w:r>
      <w:r w:rsidR="00FA6C57" w:rsidRPr="005103FF">
        <w:rPr>
          <w:rFonts w:ascii="Times New Roman" w:eastAsia="宋体" w:hAnsi="Times New Roman" w:cs="宋体" w:hint="eastAsia"/>
          <w:kern w:val="0"/>
          <w:sz w:val="24"/>
          <w:szCs w:val="24"/>
          <w:lang w:val="zh-CN"/>
        </w:rPr>
        <w:t>既往</w:t>
      </w:r>
      <w:r w:rsidR="000765B9" w:rsidRPr="005103FF">
        <w:rPr>
          <w:rFonts w:ascii="Times New Roman" w:eastAsia="宋体" w:hAnsi="Times New Roman" w:cs="宋体" w:hint="eastAsia"/>
          <w:kern w:val="0"/>
          <w:sz w:val="24"/>
          <w:szCs w:val="24"/>
          <w:lang w:val="zh-CN"/>
        </w:rPr>
        <w:t>病例中的信息，那么</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应将</w:t>
      </w:r>
      <w:r w:rsidR="00DA71EC" w:rsidRPr="005103FF">
        <w:rPr>
          <w:rFonts w:ascii="Times New Roman" w:eastAsia="宋体" w:hAnsi="Times New Roman" w:cs="宋体" w:hint="eastAsia"/>
          <w:kern w:val="0"/>
          <w:sz w:val="24"/>
          <w:szCs w:val="24"/>
          <w:lang w:val="zh-CN"/>
        </w:rPr>
        <w:t>该</w:t>
      </w:r>
      <w:r w:rsidR="001702FF" w:rsidRPr="005103FF">
        <w:rPr>
          <w:rFonts w:ascii="Times New Roman" w:eastAsia="宋体" w:hAnsi="Times New Roman" w:cs="宋体" w:hint="eastAsia"/>
          <w:kern w:val="0"/>
          <w:sz w:val="24"/>
          <w:szCs w:val="24"/>
          <w:lang w:val="zh-CN"/>
        </w:rPr>
        <w:t>文章</w:t>
      </w:r>
      <w:r w:rsidR="000765B9" w:rsidRPr="005103FF">
        <w:rPr>
          <w:rFonts w:ascii="Times New Roman" w:eastAsia="宋体" w:hAnsi="Times New Roman" w:cs="宋体" w:hint="eastAsia"/>
          <w:kern w:val="0"/>
          <w:sz w:val="24"/>
          <w:szCs w:val="24"/>
          <w:lang w:val="zh-CN"/>
        </w:rPr>
        <w:t>的引文</w:t>
      </w:r>
      <w:r w:rsidR="006B5042" w:rsidRPr="005103FF">
        <w:rPr>
          <w:rFonts w:ascii="Times New Roman" w:eastAsia="宋体" w:hAnsi="Times New Roman" w:cs="宋体" w:hint="eastAsia"/>
          <w:kern w:val="0"/>
          <w:sz w:val="24"/>
          <w:szCs w:val="24"/>
          <w:lang w:val="zh-CN"/>
        </w:rPr>
        <w:t>以及其他相关的医学细节（如</w:t>
      </w:r>
      <w:r w:rsidR="00DA71EC" w:rsidRPr="005103FF">
        <w:rPr>
          <w:rFonts w:ascii="Times New Roman" w:eastAsia="宋体" w:hAnsi="Times New Roman" w:cs="宋体" w:hint="eastAsia"/>
          <w:kern w:val="0"/>
          <w:sz w:val="24"/>
          <w:szCs w:val="24"/>
          <w:lang w:val="zh-CN"/>
        </w:rPr>
        <w:t>可能</w:t>
      </w:r>
      <w:r w:rsidR="006B5042" w:rsidRPr="005103FF">
        <w:rPr>
          <w:rFonts w:ascii="Times New Roman" w:eastAsia="宋体" w:hAnsi="Times New Roman" w:cs="宋体" w:hint="eastAsia"/>
          <w:kern w:val="0"/>
          <w:sz w:val="24"/>
          <w:szCs w:val="24"/>
          <w:lang w:val="zh-CN"/>
        </w:rPr>
        <w:t>）</w:t>
      </w:r>
      <w:r w:rsidR="000765B9" w:rsidRPr="005103FF">
        <w:rPr>
          <w:rFonts w:ascii="Times New Roman" w:eastAsia="宋体" w:hAnsi="Times New Roman" w:cs="宋体" w:hint="eastAsia"/>
          <w:kern w:val="0"/>
          <w:sz w:val="24"/>
          <w:szCs w:val="24"/>
          <w:lang w:val="zh-CN"/>
        </w:rPr>
        <w:t>添加到</w:t>
      </w:r>
      <w:r w:rsidR="00FA6C57" w:rsidRPr="005103FF">
        <w:rPr>
          <w:rFonts w:ascii="Times New Roman" w:eastAsia="宋体" w:hAnsi="Times New Roman" w:cs="宋体" w:hint="eastAsia"/>
          <w:kern w:val="0"/>
          <w:sz w:val="24"/>
          <w:szCs w:val="24"/>
          <w:lang w:val="zh-CN"/>
        </w:rPr>
        <w:t>既往</w:t>
      </w:r>
      <w:r w:rsidR="006B5042" w:rsidRPr="005103FF">
        <w:rPr>
          <w:rFonts w:ascii="Times New Roman" w:eastAsia="宋体" w:hAnsi="Times New Roman" w:cs="宋体" w:hint="eastAsia"/>
          <w:kern w:val="0"/>
          <w:sz w:val="24"/>
          <w:szCs w:val="24"/>
          <w:lang w:val="zh-CN"/>
        </w:rPr>
        <w:t>病例</w:t>
      </w:r>
      <w:r w:rsidR="00D009E6">
        <w:rPr>
          <w:rFonts w:ascii="Times New Roman" w:eastAsia="宋体" w:hAnsi="Times New Roman" w:cs="宋体" w:hint="eastAsia"/>
          <w:kern w:val="0"/>
          <w:sz w:val="24"/>
          <w:szCs w:val="24"/>
          <w:lang w:val="zh-CN"/>
        </w:rPr>
        <w:t>报告</w:t>
      </w:r>
      <w:r w:rsidR="000765B9" w:rsidRPr="005103FF">
        <w:rPr>
          <w:rFonts w:ascii="Times New Roman" w:eastAsia="宋体" w:hAnsi="Times New Roman" w:cs="宋体" w:hint="eastAsia"/>
          <w:kern w:val="0"/>
          <w:sz w:val="24"/>
          <w:szCs w:val="24"/>
          <w:lang w:val="zh-CN"/>
        </w:rPr>
        <w:t>中，并酌情作为</w:t>
      </w:r>
      <w:r w:rsidR="001702FF" w:rsidRPr="005103FF">
        <w:rPr>
          <w:rFonts w:ascii="Times New Roman" w:eastAsia="宋体" w:hAnsi="Times New Roman" w:cs="宋体" w:hint="eastAsia"/>
          <w:kern w:val="0"/>
          <w:sz w:val="24"/>
          <w:szCs w:val="24"/>
          <w:lang w:val="zh-CN"/>
        </w:rPr>
        <w:t>随访</w:t>
      </w:r>
      <w:r w:rsidR="000765B9" w:rsidRPr="005103FF">
        <w:rPr>
          <w:rFonts w:ascii="Times New Roman" w:eastAsia="宋体" w:hAnsi="Times New Roman" w:cs="Times New Roman"/>
          <w:kern w:val="0"/>
          <w:sz w:val="24"/>
          <w:szCs w:val="24"/>
        </w:rPr>
        <w:t>ICSR</w:t>
      </w:r>
      <w:r w:rsidR="000765B9" w:rsidRPr="005103FF">
        <w:rPr>
          <w:rFonts w:ascii="Times New Roman" w:eastAsia="宋体" w:hAnsi="Times New Roman" w:cs="宋体" w:hint="eastAsia"/>
          <w:kern w:val="0"/>
          <w:sz w:val="24"/>
          <w:szCs w:val="24"/>
          <w:lang w:val="zh-CN"/>
        </w:rPr>
        <w:t>报告。出于报告目的，应与任何其他</w:t>
      </w:r>
      <w:r w:rsidR="000E3032" w:rsidRPr="005103FF">
        <w:rPr>
          <w:rFonts w:ascii="Times New Roman" w:eastAsia="宋体" w:hAnsi="Times New Roman" w:cs="宋体" w:hint="eastAsia"/>
          <w:kern w:val="0"/>
          <w:sz w:val="24"/>
          <w:szCs w:val="24"/>
          <w:lang w:val="zh-CN"/>
        </w:rPr>
        <w:t>随访</w:t>
      </w:r>
      <w:r w:rsidR="000765B9" w:rsidRPr="005103FF">
        <w:rPr>
          <w:rFonts w:ascii="Times New Roman" w:eastAsia="宋体" w:hAnsi="Times New Roman" w:cs="宋体" w:hint="eastAsia"/>
          <w:kern w:val="0"/>
          <w:sz w:val="24"/>
          <w:szCs w:val="24"/>
          <w:lang w:val="zh-CN"/>
        </w:rPr>
        <w:t>报告一样，对来自文献来源的新信息进行管理。</w:t>
      </w:r>
    </w:p>
    <w:p w:rsidR="00A155F8" w:rsidRPr="005103FF" w:rsidRDefault="00FA6C57" w:rsidP="000765B9">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rPr>
        <w:t>关于</w:t>
      </w:r>
      <w:r w:rsidR="00A155F8" w:rsidRPr="005103FF">
        <w:rPr>
          <w:rFonts w:ascii="Times New Roman" w:eastAsia="宋体" w:hAnsi="Times New Roman" w:cs="宋体" w:hint="eastAsia"/>
          <w:kern w:val="0"/>
          <w:sz w:val="24"/>
          <w:szCs w:val="24"/>
          <w:lang w:val="zh-CN"/>
        </w:rPr>
        <w:t>文章包含的病例是作者从监管机构公开的国家或地区</w:t>
      </w:r>
      <w:r w:rsidR="00A155F8" w:rsidRPr="005103FF">
        <w:rPr>
          <w:rFonts w:ascii="Times New Roman" w:eastAsia="宋体" w:hAnsi="Times New Roman" w:cs="宋体"/>
          <w:kern w:val="0"/>
          <w:sz w:val="24"/>
          <w:szCs w:val="24"/>
          <w:lang w:val="zh-CN"/>
        </w:rPr>
        <w:t>AE/ADR</w:t>
      </w:r>
      <w:r w:rsidR="00A155F8" w:rsidRPr="005103FF">
        <w:rPr>
          <w:rFonts w:ascii="Times New Roman" w:eastAsia="宋体" w:hAnsi="Times New Roman" w:cs="宋体" w:hint="eastAsia"/>
          <w:kern w:val="0"/>
          <w:sz w:val="24"/>
          <w:szCs w:val="24"/>
          <w:lang w:val="zh-CN"/>
        </w:rPr>
        <w:t>数据库中获得的，参见第</w:t>
      </w:r>
      <w:r w:rsidR="00A155F8" w:rsidRPr="005103FF">
        <w:rPr>
          <w:rFonts w:ascii="Times New Roman" w:eastAsia="宋体" w:hAnsi="Times New Roman" w:cs="宋体" w:hint="eastAsia"/>
          <w:kern w:val="0"/>
          <w:sz w:val="24"/>
          <w:szCs w:val="24"/>
          <w:lang w:val="zh-CN"/>
        </w:rPr>
        <w:t>4.6</w:t>
      </w:r>
      <w:r w:rsidR="00A155F8" w:rsidRPr="005103FF">
        <w:rPr>
          <w:rFonts w:ascii="Times New Roman" w:eastAsia="宋体" w:hAnsi="Times New Roman" w:cs="宋体" w:hint="eastAsia"/>
          <w:kern w:val="0"/>
          <w:sz w:val="24"/>
          <w:szCs w:val="24"/>
          <w:lang w:val="zh-CN"/>
        </w:rPr>
        <w:t>节，监管机构来源</w:t>
      </w:r>
    </w:p>
    <w:p w:rsidR="000765B9" w:rsidRPr="005103FF" w:rsidRDefault="000765B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根据</w:t>
      </w:r>
      <w:r w:rsidR="006F76FD" w:rsidRPr="005103FF">
        <w:rPr>
          <w:rFonts w:ascii="Times New Roman" w:eastAsia="宋体" w:hAnsi="Times New Roman" w:cs="宋体" w:hint="eastAsia"/>
          <w:color w:val="000000"/>
          <w:kern w:val="0"/>
          <w:sz w:val="24"/>
          <w:szCs w:val="24"/>
          <w:lang w:val="zh-CN"/>
        </w:rPr>
        <w:t>国家和地区</w:t>
      </w:r>
      <w:r w:rsidRPr="005103FF">
        <w:rPr>
          <w:rFonts w:ascii="Times New Roman" w:eastAsia="宋体" w:hAnsi="Times New Roman" w:cs="宋体" w:hint="eastAsia"/>
          <w:color w:val="000000"/>
          <w:kern w:val="0"/>
          <w:sz w:val="24"/>
          <w:szCs w:val="24"/>
          <w:lang w:val="zh-CN"/>
        </w:rPr>
        <w:t>的要求，呈现非</w:t>
      </w:r>
      <w:r w:rsidR="000E3032" w:rsidRPr="005103FF">
        <w:rPr>
          <w:rFonts w:ascii="Times New Roman" w:eastAsia="宋体" w:hAnsi="Times New Roman" w:cs="宋体" w:hint="eastAsia"/>
          <w:color w:val="000000"/>
          <w:kern w:val="0"/>
          <w:sz w:val="24"/>
          <w:szCs w:val="24"/>
          <w:lang w:val="zh-CN"/>
        </w:rPr>
        <w:t>干预</w:t>
      </w:r>
      <w:r w:rsidRPr="005103FF">
        <w:rPr>
          <w:rFonts w:ascii="Times New Roman" w:eastAsia="宋体" w:hAnsi="Times New Roman" w:cs="宋体" w:hint="eastAsia"/>
          <w:color w:val="000000"/>
          <w:kern w:val="0"/>
          <w:sz w:val="24"/>
          <w:szCs w:val="24"/>
          <w:lang w:val="zh-CN"/>
        </w:rPr>
        <w:t>性研究</w:t>
      </w:r>
      <w:r w:rsidR="002C557A" w:rsidRPr="005103FF">
        <w:rPr>
          <w:rFonts w:ascii="Times New Roman" w:eastAsia="宋体" w:hAnsi="Times New Roman" w:cs="宋体" w:hint="eastAsia"/>
          <w:color w:val="000000"/>
          <w:kern w:val="0"/>
          <w:sz w:val="24"/>
          <w:szCs w:val="24"/>
          <w:lang w:val="zh-CN"/>
        </w:rPr>
        <w:t>结果</w:t>
      </w:r>
      <w:r w:rsidRPr="005103FF">
        <w:rPr>
          <w:rFonts w:ascii="Times New Roman" w:eastAsia="宋体" w:hAnsi="Times New Roman" w:cs="宋体" w:hint="eastAsia"/>
          <w:color w:val="000000"/>
          <w:kern w:val="0"/>
          <w:sz w:val="24"/>
          <w:szCs w:val="24"/>
          <w:lang w:val="zh-CN"/>
        </w:rPr>
        <w:t>、荟萃分析或系统文献综述的文献可能被排除在</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报告之外。对于病例不符合</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报告条件，但代表新的或重要的安全性发现的文献，</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应考虑</w:t>
      </w:r>
      <w:r w:rsidR="00E3543C" w:rsidRPr="005103FF">
        <w:rPr>
          <w:rFonts w:ascii="Times New Roman" w:eastAsia="宋体" w:hAnsi="Times New Roman" w:cs="宋体" w:hint="eastAsia"/>
          <w:color w:val="000000"/>
          <w:kern w:val="0"/>
          <w:sz w:val="24"/>
          <w:szCs w:val="24"/>
          <w:lang w:val="zh-CN"/>
        </w:rPr>
        <w:t>（如适用）</w:t>
      </w:r>
      <w:r w:rsidRPr="005103FF">
        <w:rPr>
          <w:rFonts w:ascii="Times New Roman" w:eastAsia="宋体" w:hAnsi="Times New Roman" w:cs="宋体" w:hint="eastAsia"/>
          <w:color w:val="000000"/>
          <w:kern w:val="0"/>
          <w:sz w:val="24"/>
          <w:szCs w:val="24"/>
          <w:lang w:val="zh-CN"/>
        </w:rPr>
        <w:t>将这些发现纳入其下一次定期报告的文献部分。</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还应遵循第</w:t>
      </w:r>
      <w:r w:rsidRPr="005103FF">
        <w:rPr>
          <w:rFonts w:ascii="Times New Roman" w:eastAsia="宋体" w:hAnsi="Times New Roman" w:cs="Times New Roman"/>
          <w:color w:val="000000"/>
          <w:kern w:val="0"/>
          <w:sz w:val="24"/>
          <w:szCs w:val="24"/>
        </w:rPr>
        <w:t>5.1.2</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重要安全发现</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中关于向监管机构</w:t>
      </w:r>
      <w:r w:rsidR="002C557A">
        <w:rPr>
          <w:rFonts w:ascii="Times New Roman" w:eastAsia="宋体" w:hAnsi="Times New Roman" w:cs="宋体" w:hint="eastAsia"/>
          <w:color w:val="000000"/>
          <w:kern w:val="0"/>
          <w:sz w:val="24"/>
          <w:szCs w:val="24"/>
          <w:lang w:val="zh-CN"/>
        </w:rPr>
        <w:t>沟通</w:t>
      </w:r>
      <w:r w:rsidRPr="005103FF">
        <w:rPr>
          <w:rFonts w:ascii="Times New Roman" w:eastAsia="宋体" w:hAnsi="Times New Roman" w:cs="宋体" w:hint="eastAsia"/>
          <w:color w:val="000000"/>
          <w:kern w:val="0"/>
          <w:sz w:val="24"/>
          <w:szCs w:val="24"/>
          <w:lang w:val="zh-CN"/>
        </w:rPr>
        <w:t>安全发现的建议。</w:t>
      </w:r>
    </w:p>
    <w:p w:rsidR="000765B9" w:rsidRPr="005103FF" w:rsidRDefault="00DB3956"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25" w:name="_Toc161132970"/>
      <w:r w:rsidRPr="005103FF">
        <w:rPr>
          <w:rFonts w:ascii="Times New Roman" w:eastAsia="宋体" w:hAnsi="Times New Roman" w:cs="宋体" w:hint="eastAsia"/>
          <w:b/>
          <w:bCs/>
          <w:kern w:val="0"/>
          <w:sz w:val="22"/>
          <w:lang w:val="zh-CN"/>
        </w:rPr>
        <w:t>4</w:t>
      </w:r>
      <w:r w:rsidRPr="005103FF">
        <w:rPr>
          <w:rFonts w:ascii="Times New Roman" w:eastAsia="宋体" w:hAnsi="Times New Roman" w:cs="宋体"/>
          <w:b/>
          <w:bCs/>
          <w:kern w:val="0"/>
          <w:sz w:val="22"/>
          <w:lang w:val="zh-CN"/>
        </w:rPr>
        <w:t xml:space="preserve">.3 </w:t>
      </w:r>
      <w:r w:rsidR="000765B9" w:rsidRPr="005103FF">
        <w:rPr>
          <w:rFonts w:ascii="Times New Roman" w:eastAsia="宋体" w:hAnsi="Times New Roman" w:cs="宋体" w:hint="eastAsia"/>
          <w:b/>
          <w:bCs/>
          <w:kern w:val="0"/>
          <w:sz w:val="22"/>
          <w:lang w:val="zh-CN"/>
        </w:rPr>
        <w:t>数字平台</w:t>
      </w:r>
      <w:bookmarkEnd w:id="25"/>
    </w:p>
    <w:p w:rsidR="000765B9" w:rsidRPr="005103FF" w:rsidRDefault="000765B9" w:rsidP="000765B9">
      <w:pPr>
        <w:autoSpaceDE w:val="0"/>
        <w:autoSpaceDN w:val="0"/>
        <w:adjustRightInd w:val="0"/>
        <w:spacing w:after="240"/>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数字平台是用于实现用户之间信息传输的软件和技术。数字平台包括但不限于社交媒体、网站、互联网论坛、聊天室和软件应用程序（</w:t>
      </w:r>
      <w:r w:rsidR="00877660" w:rsidRPr="005103FF">
        <w:rPr>
          <w:rFonts w:ascii="Times New Roman" w:eastAsia="宋体" w:hAnsi="Times New Roman" w:cs="宋体"/>
          <w:kern w:val="0"/>
          <w:sz w:val="24"/>
          <w:szCs w:val="24"/>
          <w:lang w:val="zh-CN"/>
        </w:rPr>
        <w:t>app</w:t>
      </w:r>
      <w:r w:rsidRPr="005103FF">
        <w:rPr>
          <w:rFonts w:ascii="Times New Roman" w:eastAsia="宋体" w:hAnsi="Times New Roman" w:cs="宋体" w:hint="eastAsia"/>
          <w:kern w:val="0"/>
          <w:sz w:val="24"/>
          <w:szCs w:val="24"/>
          <w:lang w:val="zh-CN"/>
        </w:rPr>
        <w:t>）。</w:t>
      </w:r>
    </w:p>
    <w:p w:rsidR="000765B9" w:rsidRPr="005103FF" w:rsidRDefault="008A40D3" w:rsidP="000765B9">
      <w:pPr>
        <w:autoSpaceDE w:val="0"/>
        <w:autoSpaceDN w:val="0"/>
        <w:adjustRightInd w:val="0"/>
        <w:spacing w:after="240"/>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一般应区分</w:t>
      </w:r>
      <w:r w:rsidR="000765B9" w:rsidRPr="005103FF">
        <w:rPr>
          <w:rFonts w:ascii="Times New Roman" w:eastAsia="宋体" w:hAnsi="Times New Roman" w:cs="宋体" w:hint="eastAsia"/>
          <w:kern w:val="0"/>
          <w:sz w:val="24"/>
          <w:szCs w:val="24"/>
          <w:lang w:val="zh-CN"/>
        </w:rPr>
        <w:t>由</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负责的数字平台和不由</w:t>
      </w:r>
      <w:r w:rsidR="000765B9" w:rsidRPr="005103FF">
        <w:rPr>
          <w:rFonts w:ascii="Times New Roman" w:eastAsia="宋体" w:hAnsi="Times New Roman" w:cs="Times New Roman"/>
          <w:kern w:val="0"/>
          <w:sz w:val="24"/>
          <w:szCs w:val="24"/>
        </w:rPr>
        <w:t>MAH</w:t>
      </w:r>
      <w:r>
        <w:rPr>
          <w:rFonts w:ascii="Times New Roman" w:eastAsia="宋体" w:hAnsi="Times New Roman" w:cs="Times New Roman" w:hint="eastAsia"/>
          <w:kern w:val="0"/>
          <w:sz w:val="24"/>
          <w:szCs w:val="24"/>
        </w:rPr>
        <w:t>负责</w:t>
      </w:r>
      <w:r w:rsidR="000765B9" w:rsidRPr="005103FF">
        <w:rPr>
          <w:rFonts w:ascii="Times New Roman" w:eastAsia="宋体" w:hAnsi="Times New Roman" w:cs="宋体" w:hint="eastAsia"/>
          <w:kern w:val="0"/>
          <w:sz w:val="24"/>
          <w:szCs w:val="24"/>
          <w:lang w:val="zh-CN"/>
        </w:rPr>
        <w:t>的数字平台。</w:t>
      </w:r>
    </w:p>
    <w:p w:rsidR="000765B9" w:rsidRPr="005103FF" w:rsidRDefault="00DB3956" w:rsidP="006E5B21">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26" w:name="_Toc161132971"/>
      <w:r w:rsidRPr="005103FF">
        <w:rPr>
          <w:rFonts w:ascii="Times New Roman" w:eastAsia="宋体" w:hAnsi="Times New Roman" w:cs="宋体"/>
          <w:b/>
          <w:bCs/>
          <w:iCs/>
          <w:kern w:val="0"/>
          <w:sz w:val="22"/>
          <w:lang w:val="zh-CN"/>
        </w:rPr>
        <w:t>4</w:t>
      </w:r>
      <w:r w:rsidRPr="005103FF">
        <w:rPr>
          <w:rFonts w:ascii="Times New Roman" w:eastAsia="宋体" w:hAnsi="Times New Roman" w:cs="宋体" w:hint="eastAsia"/>
          <w:b/>
          <w:bCs/>
          <w:iCs/>
          <w:kern w:val="0"/>
          <w:sz w:val="22"/>
          <w:lang w:val="zh-CN"/>
        </w:rPr>
        <w:t>.</w:t>
      </w:r>
      <w:r w:rsidRPr="005103FF">
        <w:rPr>
          <w:rFonts w:ascii="Times New Roman" w:eastAsia="宋体" w:hAnsi="Times New Roman" w:cs="宋体"/>
          <w:b/>
          <w:bCs/>
          <w:iCs/>
          <w:kern w:val="0"/>
          <w:sz w:val="22"/>
          <w:lang w:val="zh-CN"/>
        </w:rPr>
        <w:t xml:space="preserve">3.1 </w:t>
      </w:r>
      <w:r w:rsidR="002B20F4">
        <w:rPr>
          <w:rFonts w:ascii="Times New Roman" w:eastAsia="宋体" w:hAnsi="Times New Roman" w:cs="宋体" w:hint="eastAsia"/>
          <w:b/>
          <w:bCs/>
          <w:iCs/>
          <w:kern w:val="0"/>
          <w:sz w:val="22"/>
          <w:lang w:val="zh-CN"/>
        </w:rPr>
        <w:t>由</w:t>
      </w:r>
      <w:r w:rsidR="000765B9" w:rsidRPr="005103FF">
        <w:rPr>
          <w:rFonts w:ascii="Times New Roman" w:eastAsia="宋体" w:hAnsi="Times New Roman" w:cs="宋体"/>
          <w:b/>
          <w:bCs/>
          <w:iCs/>
          <w:kern w:val="0"/>
          <w:sz w:val="22"/>
          <w:lang w:val="zh-CN"/>
        </w:rPr>
        <w:t>MAH</w:t>
      </w:r>
      <w:r w:rsidR="000765B9" w:rsidRPr="005103FF">
        <w:rPr>
          <w:rFonts w:ascii="Times New Roman" w:eastAsia="宋体" w:hAnsi="Times New Roman" w:cs="宋体" w:hint="eastAsia"/>
          <w:b/>
          <w:bCs/>
          <w:iCs/>
          <w:kern w:val="0"/>
          <w:sz w:val="22"/>
          <w:lang w:val="zh-CN"/>
        </w:rPr>
        <w:t>负责的数字平台</w:t>
      </w:r>
      <w:bookmarkEnd w:id="26"/>
    </w:p>
    <w:p w:rsidR="000765B9" w:rsidRPr="005103FF" w:rsidRDefault="000765B9" w:rsidP="009620D1">
      <w:pPr>
        <w:autoSpaceDE w:val="0"/>
        <w:autoSpaceDN w:val="0"/>
        <w:adjustRightInd w:val="0"/>
        <w:spacing w:after="240"/>
        <w:jc w:val="left"/>
        <w:rPr>
          <w:rFonts w:ascii="Times New Roman" w:eastAsia="宋体" w:hAnsi="Times New Roman" w:cs="Times New Roman"/>
          <w:color w:val="000000"/>
          <w:kern w:val="0"/>
          <w:sz w:val="24"/>
          <w:szCs w:val="24"/>
        </w:rPr>
      </w:pP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负责由</w:t>
      </w:r>
      <w:r w:rsidR="00954681" w:rsidRPr="005103FF">
        <w:rPr>
          <w:rFonts w:ascii="Times New Roman" w:eastAsia="宋体" w:hAnsi="Times New Roman" w:cs="宋体" w:hint="eastAsia"/>
          <w:color w:val="000000"/>
          <w:kern w:val="0"/>
          <w:sz w:val="24"/>
          <w:szCs w:val="24"/>
          <w:lang w:val="zh-CN"/>
        </w:rPr>
        <w:t>其（</w:t>
      </w:r>
      <w:r w:rsidRPr="005103FF">
        <w:rPr>
          <w:rFonts w:ascii="Times New Roman" w:eastAsia="宋体" w:hAnsi="Times New Roman" w:cs="宋体" w:hint="eastAsia"/>
          <w:color w:val="000000"/>
          <w:kern w:val="0"/>
          <w:sz w:val="24"/>
          <w:szCs w:val="24"/>
          <w:lang w:val="zh-CN"/>
        </w:rPr>
        <w:t>或</w:t>
      </w:r>
      <w:r w:rsidR="009108BF" w:rsidRPr="005103FF">
        <w:rPr>
          <w:rFonts w:ascii="Times New Roman" w:eastAsia="宋体" w:hAnsi="Times New Roman" w:cs="宋体" w:hint="eastAsia"/>
          <w:color w:val="000000"/>
          <w:kern w:val="0"/>
          <w:sz w:val="24"/>
          <w:szCs w:val="24"/>
          <w:lang w:val="zh-CN"/>
        </w:rPr>
        <w:t>其</w:t>
      </w:r>
      <w:r w:rsidRPr="005103FF">
        <w:rPr>
          <w:rFonts w:ascii="Times New Roman" w:eastAsia="宋体" w:hAnsi="Times New Roman" w:cs="宋体" w:hint="eastAsia"/>
          <w:color w:val="000000"/>
          <w:kern w:val="0"/>
          <w:sz w:val="24"/>
          <w:szCs w:val="24"/>
          <w:lang w:val="zh-CN"/>
        </w:rPr>
        <w:t>代</w:t>
      </w:r>
      <w:r w:rsidR="00877660" w:rsidRPr="005103FF">
        <w:rPr>
          <w:rFonts w:ascii="Times New Roman" w:eastAsia="宋体" w:hAnsi="Times New Roman" w:cs="宋体" w:hint="eastAsia"/>
          <w:color w:val="000000"/>
          <w:kern w:val="0"/>
          <w:sz w:val="24"/>
          <w:szCs w:val="24"/>
          <w:lang w:val="zh-CN"/>
        </w:rPr>
        <w:t>理人</w:t>
      </w:r>
      <w:r w:rsidR="00954681"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拥有、控制或运营的</w:t>
      </w:r>
      <w:r w:rsidRPr="005103FF">
        <w:rPr>
          <w:rFonts w:ascii="Times New Roman" w:eastAsia="宋体" w:hAnsi="Times New Roman" w:cs="宋体" w:hint="eastAsia"/>
          <w:kern w:val="0"/>
          <w:sz w:val="24"/>
          <w:szCs w:val="24"/>
          <w:lang w:val="zh-CN"/>
        </w:rPr>
        <w:t>数字平台</w:t>
      </w:r>
      <w:r w:rsidR="009108BF" w:rsidRPr="005103FF">
        <w:rPr>
          <w:rFonts w:ascii="Times New Roman" w:eastAsia="宋体" w:hAnsi="Times New Roman" w:cs="宋体" w:hint="eastAsia"/>
          <w:kern w:val="0"/>
          <w:sz w:val="24"/>
          <w:szCs w:val="24"/>
          <w:lang w:val="zh-CN"/>
        </w:rPr>
        <w:t>中</w:t>
      </w:r>
      <w:r w:rsidR="00954681" w:rsidRPr="005103FF">
        <w:rPr>
          <w:rFonts w:ascii="Times New Roman" w:eastAsia="宋体" w:hAnsi="Times New Roman" w:cs="宋体" w:hint="eastAsia"/>
          <w:color w:val="000000"/>
          <w:kern w:val="0"/>
          <w:sz w:val="24"/>
          <w:szCs w:val="24"/>
          <w:lang w:val="zh-CN"/>
        </w:rPr>
        <w:t>的内容以及通过该平台提供的信息交流</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向拥有</w:t>
      </w:r>
      <w:r w:rsidRPr="005103FF">
        <w:rPr>
          <w:rFonts w:ascii="Times New Roman" w:eastAsia="宋体" w:hAnsi="Times New Roman" w:cs="宋体" w:hint="eastAsia"/>
          <w:kern w:val="0"/>
          <w:sz w:val="24"/>
          <w:szCs w:val="24"/>
          <w:lang w:val="zh-CN"/>
        </w:rPr>
        <w:t>数字平台</w:t>
      </w:r>
      <w:r w:rsidRPr="005103FF">
        <w:rPr>
          <w:rFonts w:ascii="Times New Roman" w:eastAsia="宋体" w:hAnsi="Times New Roman" w:cs="宋体" w:hint="eastAsia"/>
          <w:color w:val="000000"/>
          <w:kern w:val="0"/>
          <w:sz w:val="24"/>
          <w:szCs w:val="24"/>
          <w:lang w:val="zh-CN"/>
        </w:rPr>
        <w:t>的组织捐赠（财务或其他）并不一定意味着</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负责该数字平台的内容</w:t>
      </w:r>
      <w:r w:rsidR="00954681" w:rsidRPr="005103FF">
        <w:rPr>
          <w:rFonts w:ascii="Times New Roman" w:eastAsia="宋体" w:hAnsi="Times New Roman" w:cs="宋体" w:hint="eastAsia"/>
          <w:color w:val="000000"/>
          <w:kern w:val="0"/>
          <w:sz w:val="24"/>
          <w:szCs w:val="24"/>
          <w:lang w:val="zh-CN"/>
        </w:rPr>
        <w:t>以及</w:t>
      </w:r>
      <w:r w:rsidRPr="005103FF">
        <w:rPr>
          <w:rFonts w:ascii="Times New Roman" w:eastAsia="宋体" w:hAnsi="Times New Roman" w:cs="宋体" w:hint="eastAsia"/>
          <w:color w:val="000000"/>
          <w:kern w:val="0"/>
          <w:sz w:val="24"/>
          <w:szCs w:val="24"/>
          <w:lang w:val="zh-CN"/>
        </w:rPr>
        <w:t>通过该</w:t>
      </w:r>
      <w:r w:rsidRPr="005103FF">
        <w:rPr>
          <w:rFonts w:ascii="Times New Roman" w:eastAsia="宋体" w:hAnsi="Times New Roman" w:cs="宋体" w:hint="eastAsia"/>
          <w:kern w:val="0"/>
          <w:sz w:val="24"/>
          <w:szCs w:val="24"/>
          <w:lang w:val="zh-CN"/>
        </w:rPr>
        <w:t>数字平台</w:t>
      </w:r>
      <w:r w:rsidRPr="005103FF">
        <w:rPr>
          <w:rFonts w:ascii="Times New Roman" w:eastAsia="宋体" w:hAnsi="Times New Roman" w:cs="宋体" w:hint="eastAsia"/>
          <w:color w:val="000000"/>
          <w:kern w:val="0"/>
          <w:sz w:val="24"/>
          <w:szCs w:val="24"/>
          <w:lang w:val="zh-CN"/>
        </w:rPr>
        <w:t>提供的</w:t>
      </w:r>
      <w:r w:rsidR="00954681" w:rsidRPr="005103FF">
        <w:rPr>
          <w:rFonts w:ascii="Times New Roman" w:eastAsia="宋体" w:hAnsi="Times New Roman" w:cs="宋体" w:hint="eastAsia"/>
          <w:color w:val="000000"/>
          <w:kern w:val="0"/>
          <w:sz w:val="24"/>
          <w:szCs w:val="24"/>
          <w:lang w:val="zh-CN"/>
        </w:rPr>
        <w:t>信息交流</w:t>
      </w:r>
      <w:r w:rsidRPr="005103FF">
        <w:rPr>
          <w:rFonts w:ascii="Times New Roman" w:eastAsia="宋体" w:hAnsi="Times New Roman" w:cs="宋体" w:hint="eastAsia"/>
          <w:color w:val="000000"/>
          <w:kern w:val="0"/>
          <w:sz w:val="24"/>
          <w:szCs w:val="24"/>
          <w:lang w:val="zh-CN"/>
        </w:rPr>
        <w:t>，</w:t>
      </w:r>
      <w:r w:rsidR="006928D2" w:rsidRPr="005103FF">
        <w:rPr>
          <w:rFonts w:ascii="Times New Roman" w:eastAsia="宋体" w:hAnsi="Times New Roman" w:cs="宋体" w:hint="eastAsia"/>
          <w:color w:val="000000"/>
          <w:kern w:val="0"/>
          <w:sz w:val="24"/>
          <w:szCs w:val="24"/>
          <w:lang w:val="zh-CN"/>
        </w:rPr>
        <w:t>前提</w:t>
      </w:r>
      <w:r w:rsidRPr="005103FF">
        <w:rPr>
          <w:rFonts w:ascii="Times New Roman" w:eastAsia="宋体" w:hAnsi="Times New Roman" w:cs="宋体" w:hint="eastAsia"/>
          <w:color w:val="000000"/>
          <w:kern w:val="0"/>
          <w:sz w:val="24"/>
          <w:szCs w:val="24"/>
          <w:lang w:val="zh-CN"/>
        </w:rPr>
        <w:t>是</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不控制</w:t>
      </w:r>
      <w:r w:rsidR="00933109" w:rsidRPr="005103FF">
        <w:rPr>
          <w:rFonts w:ascii="Times New Roman" w:eastAsia="宋体" w:hAnsi="Times New Roman" w:cs="宋体" w:hint="eastAsia"/>
          <w:color w:val="000000"/>
          <w:kern w:val="0"/>
          <w:sz w:val="24"/>
          <w:szCs w:val="24"/>
          <w:lang w:val="zh-CN"/>
        </w:rPr>
        <w:t>该</w:t>
      </w:r>
      <w:r w:rsidRPr="005103FF">
        <w:rPr>
          <w:rFonts w:ascii="Times New Roman" w:eastAsia="宋体" w:hAnsi="Times New Roman" w:cs="宋体" w:hint="eastAsia"/>
          <w:kern w:val="0"/>
          <w:sz w:val="24"/>
          <w:szCs w:val="24"/>
          <w:lang w:val="zh-CN"/>
        </w:rPr>
        <w:t>数字平台</w:t>
      </w:r>
      <w:r w:rsidR="00933109" w:rsidRPr="005103FF">
        <w:rPr>
          <w:rFonts w:ascii="Times New Roman" w:eastAsia="宋体" w:hAnsi="Times New Roman" w:cs="宋体" w:hint="eastAsia"/>
          <w:kern w:val="0"/>
          <w:sz w:val="24"/>
          <w:szCs w:val="24"/>
          <w:lang w:val="zh-CN"/>
        </w:rPr>
        <w:t>的任何内容以及通过该数字平台</w:t>
      </w:r>
      <w:r w:rsidRPr="005103FF">
        <w:rPr>
          <w:rFonts w:ascii="Times New Roman" w:eastAsia="宋体" w:hAnsi="Times New Roman" w:cs="宋体" w:hint="eastAsia"/>
          <w:color w:val="000000"/>
          <w:kern w:val="0"/>
          <w:sz w:val="24"/>
          <w:szCs w:val="24"/>
          <w:lang w:val="zh-CN"/>
        </w:rPr>
        <w:t>提供</w:t>
      </w:r>
      <w:r w:rsidR="00933109" w:rsidRPr="005103FF">
        <w:rPr>
          <w:rFonts w:ascii="Times New Roman" w:eastAsia="宋体" w:hAnsi="Times New Roman" w:cs="宋体" w:hint="eastAsia"/>
          <w:color w:val="000000"/>
          <w:kern w:val="0"/>
          <w:sz w:val="24"/>
          <w:szCs w:val="24"/>
          <w:lang w:val="zh-CN"/>
        </w:rPr>
        <w:t>的信息交流</w:t>
      </w:r>
      <w:r w:rsidRPr="005103FF">
        <w:rPr>
          <w:rFonts w:ascii="Times New Roman" w:eastAsia="宋体" w:hAnsi="Times New Roman" w:cs="宋体" w:hint="eastAsia"/>
          <w:color w:val="000000"/>
          <w:kern w:val="0"/>
          <w:sz w:val="24"/>
          <w:szCs w:val="24"/>
          <w:lang w:val="zh-CN"/>
        </w:rPr>
        <w:t>。</w:t>
      </w:r>
    </w:p>
    <w:p w:rsidR="000765B9" w:rsidRPr="005103FF" w:rsidRDefault="000765B9" w:rsidP="009620D1">
      <w:pPr>
        <w:autoSpaceDE w:val="0"/>
        <w:autoSpaceDN w:val="0"/>
        <w:adjustRightInd w:val="0"/>
        <w:spacing w:after="240"/>
        <w:ind w:right="115"/>
        <w:rPr>
          <w:rFonts w:ascii="Times New Roman" w:eastAsia="宋体" w:hAnsi="Times New Roman" w:cs="Times New Roman"/>
          <w:color w:val="000000"/>
          <w:kern w:val="0"/>
          <w:sz w:val="24"/>
          <w:szCs w:val="24"/>
        </w:rPr>
      </w:pP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应定期</w:t>
      </w:r>
      <w:r w:rsidR="000E08CA" w:rsidRPr="005103FF">
        <w:rPr>
          <w:rFonts w:ascii="Times New Roman" w:eastAsia="宋体" w:hAnsi="Times New Roman" w:cs="宋体" w:hint="eastAsia"/>
          <w:color w:val="000000"/>
          <w:kern w:val="0"/>
          <w:sz w:val="24"/>
          <w:szCs w:val="24"/>
          <w:lang w:val="zh-CN"/>
        </w:rPr>
        <w:t>筛</w:t>
      </w:r>
      <w:r w:rsidR="00664B1C" w:rsidRPr="005103FF">
        <w:rPr>
          <w:rFonts w:ascii="Times New Roman" w:eastAsia="宋体" w:hAnsi="Times New Roman" w:cs="宋体" w:hint="eastAsia"/>
          <w:color w:val="000000"/>
          <w:kern w:val="0"/>
          <w:sz w:val="24"/>
          <w:szCs w:val="24"/>
          <w:lang w:val="zh-CN"/>
        </w:rPr>
        <w:t>查</w:t>
      </w:r>
      <w:r w:rsidRPr="005103FF">
        <w:rPr>
          <w:rFonts w:ascii="Times New Roman" w:eastAsia="宋体" w:hAnsi="Times New Roman" w:cs="宋体" w:hint="eastAsia"/>
          <w:color w:val="000000"/>
          <w:kern w:val="0"/>
          <w:sz w:val="24"/>
          <w:szCs w:val="24"/>
          <w:lang w:val="zh-CN"/>
        </w:rPr>
        <w:t>其负责的数字平台</w:t>
      </w:r>
      <w:r w:rsidR="00664B1C" w:rsidRPr="005103FF">
        <w:rPr>
          <w:rFonts w:ascii="Times New Roman" w:eastAsia="宋体" w:hAnsi="Times New Roman" w:cs="宋体" w:hint="eastAsia"/>
          <w:color w:val="000000"/>
          <w:kern w:val="0"/>
          <w:sz w:val="24"/>
          <w:szCs w:val="24"/>
          <w:lang w:val="zh-CN"/>
        </w:rPr>
        <w:t>并监测</w:t>
      </w:r>
      <w:r w:rsidR="00664B1C"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w:t>
      </w:r>
      <w:r w:rsidR="008A40D3">
        <w:rPr>
          <w:rFonts w:ascii="Times New Roman" w:eastAsia="宋体" w:hAnsi="Times New Roman" w:cs="宋体" w:hint="eastAsia"/>
          <w:color w:val="000000"/>
          <w:kern w:val="0"/>
          <w:sz w:val="24"/>
          <w:szCs w:val="24"/>
          <w:lang w:val="zh-CN"/>
        </w:rPr>
        <w:t>筛</w:t>
      </w:r>
      <w:r w:rsidRPr="005103FF">
        <w:rPr>
          <w:rFonts w:ascii="Times New Roman" w:eastAsia="宋体" w:hAnsi="Times New Roman" w:cs="宋体" w:hint="eastAsia"/>
          <w:color w:val="000000"/>
          <w:kern w:val="0"/>
          <w:sz w:val="24"/>
          <w:szCs w:val="24"/>
          <w:lang w:val="zh-CN"/>
        </w:rPr>
        <w:t>查频率应</w:t>
      </w:r>
      <w:r w:rsidR="003B7D08" w:rsidRPr="005103FF">
        <w:rPr>
          <w:rFonts w:ascii="Times New Roman" w:eastAsia="宋体" w:hAnsi="Times New Roman" w:cs="宋体" w:hint="eastAsia"/>
          <w:color w:val="000000"/>
          <w:kern w:val="0"/>
          <w:sz w:val="24"/>
          <w:szCs w:val="24"/>
          <w:lang w:val="zh-CN"/>
        </w:rPr>
        <w:t>确保</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在</w:t>
      </w:r>
      <w:r w:rsidR="003B7D08" w:rsidRPr="005103FF">
        <w:rPr>
          <w:rFonts w:ascii="Times New Roman" w:eastAsia="宋体" w:hAnsi="Times New Roman" w:cs="宋体" w:hint="eastAsia"/>
          <w:color w:val="000000"/>
          <w:kern w:val="0"/>
          <w:sz w:val="24"/>
          <w:szCs w:val="24"/>
          <w:lang w:val="zh-CN"/>
        </w:rPr>
        <w:t>规定</w:t>
      </w:r>
      <w:r w:rsidRPr="005103FF">
        <w:rPr>
          <w:rFonts w:ascii="Times New Roman" w:eastAsia="宋体" w:hAnsi="Times New Roman" w:cs="宋体" w:hint="eastAsia"/>
          <w:color w:val="000000"/>
          <w:kern w:val="0"/>
          <w:sz w:val="24"/>
          <w:szCs w:val="24"/>
          <w:lang w:val="zh-CN"/>
        </w:rPr>
        <w:t>的报告时</w:t>
      </w:r>
      <w:r w:rsidR="000713AD" w:rsidRPr="005103FF">
        <w:rPr>
          <w:rFonts w:ascii="Times New Roman" w:eastAsia="宋体" w:hAnsi="Times New Roman" w:cs="宋体" w:hint="eastAsia"/>
          <w:color w:val="000000"/>
          <w:kern w:val="0"/>
          <w:sz w:val="24"/>
          <w:szCs w:val="24"/>
          <w:lang w:val="zh-CN"/>
        </w:rPr>
        <w:t>限</w:t>
      </w:r>
      <w:r w:rsidRPr="005103FF">
        <w:rPr>
          <w:rFonts w:ascii="Times New Roman" w:eastAsia="宋体" w:hAnsi="Times New Roman" w:cs="宋体" w:hint="eastAsia"/>
          <w:color w:val="000000"/>
          <w:kern w:val="0"/>
          <w:sz w:val="24"/>
          <w:szCs w:val="24"/>
          <w:lang w:val="zh-CN"/>
        </w:rPr>
        <w:t>内</w:t>
      </w:r>
      <w:r w:rsidR="003B7D08" w:rsidRPr="005103FF">
        <w:rPr>
          <w:rFonts w:ascii="Times New Roman" w:eastAsia="宋体" w:hAnsi="Times New Roman" w:cs="宋体" w:hint="eastAsia"/>
          <w:color w:val="000000"/>
          <w:kern w:val="0"/>
          <w:sz w:val="24"/>
          <w:szCs w:val="24"/>
          <w:lang w:val="zh-CN"/>
        </w:rPr>
        <w:t>发现</w:t>
      </w:r>
      <w:r w:rsidRPr="005103FF">
        <w:rPr>
          <w:rFonts w:ascii="Times New Roman" w:eastAsia="宋体" w:hAnsi="Times New Roman" w:cs="宋体" w:hint="eastAsia"/>
          <w:color w:val="000000"/>
          <w:kern w:val="0"/>
          <w:sz w:val="24"/>
          <w:szCs w:val="24"/>
          <w:lang w:val="zh-CN"/>
        </w:rPr>
        <w:t>和报告</w:t>
      </w:r>
      <w:r w:rsidR="000713AD" w:rsidRPr="005103FF">
        <w:rPr>
          <w:rFonts w:ascii="Times New Roman" w:eastAsia="宋体" w:hAnsi="Times New Roman" w:cs="Times New Roman"/>
          <w:color w:val="000000"/>
          <w:kern w:val="0"/>
          <w:sz w:val="24"/>
          <w:szCs w:val="24"/>
        </w:rPr>
        <w:t>AEs/ADRs</w:t>
      </w:r>
      <w:r w:rsidRPr="005103FF">
        <w:rPr>
          <w:rFonts w:ascii="Times New Roman" w:eastAsia="宋体" w:hAnsi="Times New Roman" w:cs="宋体" w:hint="eastAsia"/>
          <w:color w:val="000000"/>
          <w:kern w:val="0"/>
          <w:sz w:val="24"/>
          <w:szCs w:val="24"/>
          <w:lang w:val="zh-CN"/>
        </w:rPr>
        <w:t>（见第</w:t>
      </w:r>
      <w:r w:rsidRPr="005103FF">
        <w:rPr>
          <w:rFonts w:ascii="Times New Roman" w:eastAsia="宋体" w:hAnsi="Times New Roman" w:cs="Times New Roman"/>
          <w:color w:val="000000"/>
          <w:kern w:val="0"/>
          <w:sz w:val="24"/>
          <w:szCs w:val="24"/>
        </w:rPr>
        <w:t>5.2</w:t>
      </w:r>
      <w:r w:rsidRPr="005103FF">
        <w:rPr>
          <w:rFonts w:ascii="Times New Roman" w:eastAsia="宋体" w:hAnsi="Times New Roman" w:cs="宋体" w:hint="eastAsia"/>
          <w:color w:val="000000"/>
          <w:kern w:val="0"/>
          <w:sz w:val="24"/>
          <w:szCs w:val="24"/>
          <w:lang w:val="zh-CN"/>
        </w:rPr>
        <w:t>节，报告时</w:t>
      </w:r>
      <w:r w:rsidR="003B7D08" w:rsidRPr="005103FF">
        <w:rPr>
          <w:rFonts w:ascii="Times New Roman" w:eastAsia="宋体" w:hAnsi="Times New Roman" w:cs="宋体" w:hint="eastAsia"/>
          <w:color w:val="000000"/>
          <w:kern w:val="0"/>
          <w:sz w:val="24"/>
          <w:szCs w:val="24"/>
          <w:lang w:val="zh-CN"/>
        </w:rPr>
        <w:t>限</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kern w:val="0"/>
          <w:sz w:val="24"/>
          <w:szCs w:val="24"/>
        </w:rPr>
        <w:t>MAH</w:t>
      </w:r>
      <w:r w:rsidR="008F0D27" w:rsidRPr="005103FF">
        <w:rPr>
          <w:rFonts w:ascii="Times New Roman" w:eastAsia="宋体" w:hAnsi="Times New Roman" w:cs="宋体" w:hint="eastAsia"/>
          <w:kern w:val="0"/>
          <w:sz w:val="24"/>
          <w:szCs w:val="24"/>
          <w:lang w:val="zh-CN"/>
        </w:rPr>
        <w:t>应根据其</w:t>
      </w:r>
      <w:r w:rsidRPr="005103FF">
        <w:rPr>
          <w:rFonts w:ascii="Times New Roman" w:eastAsia="宋体" w:hAnsi="Times New Roman" w:cs="宋体" w:hint="eastAsia"/>
          <w:kern w:val="0"/>
          <w:sz w:val="24"/>
          <w:szCs w:val="24"/>
          <w:lang w:val="zh-CN"/>
        </w:rPr>
        <w:t>收到报告的</w:t>
      </w:r>
      <w:r w:rsidR="008F0D27" w:rsidRPr="005103FF">
        <w:rPr>
          <w:rFonts w:ascii="Times New Roman" w:eastAsia="宋体" w:hAnsi="Times New Roman" w:cs="宋体" w:hint="eastAsia"/>
          <w:kern w:val="0"/>
          <w:sz w:val="24"/>
          <w:szCs w:val="24"/>
          <w:lang w:val="zh-CN"/>
        </w:rPr>
        <w:t>方式来确定是按</w:t>
      </w:r>
      <w:r w:rsidRPr="005103FF">
        <w:rPr>
          <w:rFonts w:ascii="Times New Roman" w:eastAsia="宋体" w:hAnsi="Times New Roman" w:cs="宋体" w:hint="eastAsia"/>
          <w:kern w:val="0"/>
          <w:sz w:val="24"/>
          <w:szCs w:val="24"/>
          <w:lang w:val="zh-CN"/>
        </w:rPr>
        <w:t>自发</w:t>
      </w:r>
      <w:r w:rsidR="008F0D27" w:rsidRPr="005103FF">
        <w:rPr>
          <w:rFonts w:ascii="Times New Roman" w:eastAsia="宋体" w:hAnsi="Times New Roman" w:cs="宋体" w:hint="eastAsia"/>
          <w:kern w:val="0"/>
          <w:sz w:val="24"/>
          <w:szCs w:val="24"/>
          <w:lang w:val="zh-CN"/>
        </w:rPr>
        <w:t>报告还是</w:t>
      </w:r>
      <w:r w:rsidRPr="005103FF">
        <w:rPr>
          <w:rFonts w:ascii="Times New Roman" w:eastAsia="宋体" w:hAnsi="Times New Roman" w:cs="宋体" w:hint="eastAsia"/>
          <w:kern w:val="0"/>
          <w:sz w:val="24"/>
          <w:szCs w:val="24"/>
          <w:lang w:val="zh-CN"/>
        </w:rPr>
        <w:t>征</w:t>
      </w:r>
      <w:r w:rsidR="000E3032" w:rsidRPr="005103FF">
        <w:rPr>
          <w:rFonts w:ascii="Times New Roman" w:eastAsia="宋体" w:hAnsi="Times New Roman" w:cs="宋体" w:hint="eastAsia"/>
          <w:kern w:val="0"/>
          <w:sz w:val="24"/>
          <w:szCs w:val="24"/>
          <w:lang w:val="zh-CN"/>
        </w:rPr>
        <w:t>集</w:t>
      </w:r>
      <w:r w:rsidR="008F0D27" w:rsidRPr="005103FF">
        <w:rPr>
          <w:rFonts w:ascii="Times New Roman" w:eastAsia="宋体" w:hAnsi="Times New Roman" w:cs="宋体" w:hint="eastAsia"/>
          <w:kern w:val="0"/>
          <w:sz w:val="24"/>
          <w:szCs w:val="24"/>
          <w:lang w:val="zh-CN"/>
        </w:rPr>
        <w:t>报告来</w:t>
      </w:r>
      <w:r w:rsidRPr="005103FF">
        <w:rPr>
          <w:rFonts w:ascii="Times New Roman" w:eastAsia="宋体" w:hAnsi="Times New Roman" w:cs="宋体" w:hint="eastAsia"/>
          <w:kern w:val="0"/>
          <w:sz w:val="24"/>
          <w:szCs w:val="24"/>
          <w:lang w:val="zh-CN"/>
        </w:rPr>
        <w:t>管理</w:t>
      </w:r>
      <w:r w:rsidR="008F0D27"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：例如，患者在</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产品网站的任何部分自发报告的</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均应按自发报告进行管理（见第</w:t>
      </w:r>
      <w:r w:rsidRPr="005103FF">
        <w:rPr>
          <w:rFonts w:ascii="Times New Roman" w:eastAsia="宋体" w:hAnsi="Times New Roman" w:cs="Times New Roman"/>
          <w:kern w:val="0"/>
          <w:sz w:val="24"/>
          <w:szCs w:val="24"/>
        </w:rPr>
        <w:t>3.1</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自发报告</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）；在</w:t>
      </w:r>
      <w:r w:rsidR="00DA75B4">
        <w:rPr>
          <w:rFonts w:ascii="Times New Roman" w:eastAsia="宋体" w:hAnsi="Times New Roman" w:cs="Times New Roman"/>
          <w:kern w:val="0"/>
          <w:sz w:val="24"/>
          <w:szCs w:val="24"/>
        </w:rPr>
        <w:t>由</w:t>
      </w:r>
      <w:r w:rsidR="00DA75B4">
        <w:rPr>
          <w:rFonts w:ascii="Times New Roman" w:eastAsia="宋体" w:hAnsi="Times New Roman" w:cs="Times New Roman"/>
          <w:kern w:val="0"/>
          <w:sz w:val="24"/>
          <w:szCs w:val="24"/>
        </w:rPr>
        <w:t>MAH</w:t>
      </w:r>
      <w:r w:rsidR="00DA75B4">
        <w:rPr>
          <w:rFonts w:ascii="Times New Roman" w:eastAsia="宋体" w:hAnsi="Times New Roman" w:cs="Times New Roman"/>
          <w:kern w:val="0"/>
          <w:sz w:val="24"/>
          <w:szCs w:val="24"/>
        </w:rPr>
        <w:t>负责的数字</w:t>
      </w:r>
      <w:r w:rsidRPr="005103FF">
        <w:rPr>
          <w:rFonts w:ascii="Times New Roman" w:eastAsia="宋体" w:hAnsi="Times New Roman" w:cs="宋体" w:hint="eastAsia"/>
          <w:color w:val="000000"/>
          <w:kern w:val="0"/>
          <w:sz w:val="24"/>
          <w:szCs w:val="24"/>
          <w:lang w:val="zh-CN"/>
        </w:rPr>
        <w:t>平台</w:t>
      </w:r>
      <w:r w:rsidRPr="005103FF">
        <w:rPr>
          <w:rFonts w:ascii="Times New Roman" w:eastAsia="宋体" w:hAnsi="Times New Roman" w:cs="宋体" w:hint="eastAsia"/>
          <w:kern w:val="0"/>
          <w:sz w:val="24"/>
          <w:szCs w:val="24"/>
          <w:lang w:val="zh-CN"/>
        </w:rPr>
        <w:t>上进行的</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中确定的</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应被视为征</w:t>
      </w:r>
      <w:r w:rsidR="000E303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报告（见第</w:t>
      </w:r>
      <w:r w:rsidRPr="005103FF">
        <w:rPr>
          <w:rFonts w:ascii="Times New Roman" w:eastAsia="宋体" w:hAnsi="Times New Roman" w:cs="Times New Roman"/>
          <w:kern w:val="0"/>
          <w:sz w:val="24"/>
          <w:szCs w:val="24"/>
        </w:rPr>
        <w:t>3.2</w:t>
      </w:r>
      <w:r w:rsidRPr="005103FF">
        <w:rPr>
          <w:rFonts w:ascii="Times New Roman" w:eastAsia="宋体" w:hAnsi="Times New Roman" w:cs="宋体" w:hint="eastAsia"/>
          <w:kern w:val="0"/>
          <w:sz w:val="24"/>
          <w:szCs w:val="24"/>
          <w:lang w:val="zh-CN"/>
        </w:rPr>
        <w:t>节，征</w:t>
      </w:r>
      <w:r w:rsidR="000E303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报告），并根据描述</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活动的文件进行管理（见第</w:t>
      </w:r>
      <w:r w:rsidRPr="005103FF">
        <w:rPr>
          <w:rFonts w:ascii="Times New Roman" w:eastAsia="宋体" w:hAnsi="Times New Roman" w:cs="Times New Roman"/>
          <w:kern w:val="0"/>
          <w:sz w:val="24"/>
          <w:szCs w:val="24"/>
        </w:rPr>
        <w:t>2.8</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w:t>
      </w:r>
    </w:p>
    <w:p w:rsidR="000765B9" w:rsidRPr="005103FF" w:rsidRDefault="00DB3956" w:rsidP="006E5B21">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27" w:name="_Toc161132972"/>
      <w:r w:rsidRPr="005103FF">
        <w:rPr>
          <w:rFonts w:ascii="Times New Roman" w:eastAsia="宋体" w:hAnsi="Times New Roman" w:cs="宋体"/>
          <w:b/>
          <w:bCs/>
          <w:iCs/>
          <w:kern w:val="0"/>
          <w:sz w:val="22"/>
          <w:lang w:val="zh-CN"/>
        </w:rPr>
        <w:t xml:space="preserve">4.3.2 </w:t>
      </w:r>
      <w:r w:rsidR="000765B9" w:rsidRPr="005103FF">
        <w:rPr>
          <w:rFonts w:ascii="Times New Roman" w:eastAsia="宋体" w:hAnsi="Times New Roman" w:cs="宋体" w:hint="eastAsia"/>
          <w:b/>
          <w:bCs/>
          <w:iCs/>
          <w:kern w:val="0"/>
          <w:sz w:val="22"/>
          <w:lang w:val="zh-CN"/>
        </w:rPr>
        <w:t>不由</w:t>
      </w:r>
      <w:r w:rsidR="000765B9" w:rsidRPr="005103FF">
        <w:rPr>
          <w:rFonts w:ascii="Times New Roman" w:eastAsia="宋体" w:hAnsi="Times New Roman" w:cs="宋体"/>
          <w:b/>
          <w:bCs/>
          <w:iCs/>
          <w:kern w:val="0"/>
          <w:sz w:val="22"/>
          <w:lang w:val="zh-CN"/>
        </w:rPr>
        <w:t>MAH</w:t>
      </w:r>
      <w:r w:rsidR="000765B9" w:rsidRPr="005103FF">
        <w:rPr>
          <w:rFonts w:ascii="Times New Roman" w:eastAsia="宋体" w:hAnsi="Times New Roman" w:cs="宋体" w:hint="eastAsia"/>
          <w:b/>
          <w:bCs/>
          <w:iCs/>
          <w:kern w:val="0"/>
          <w:sz w:val="22"/>
          <w:lang w:val="zh-CN"/>
        </w:rPr>
        <w:t>负责的数字平台</w:t>
      </w:r>
      <w:bookmarkEnd w:id="27"/>
    </w:p>
    <w:p w:rsidR="000765B9" w:rsidRPr="005103FF" w:rsidRDefault="000765B9" w:rsidP="009620D1">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不</w:t>
      </w:r>
      <w:r w:rsidR="008F0D27" w:rsidRPr="005103FF">
        <w:rPr>
          <w:rFonts w:ascii="Times New Roman" w:eastAsia="宋体" w:hAnsi="Times New Roman" w:cs="宋体" w:hint="eastAsia"/>
          <w:color w:val="000000"/>
          <w:kern w:val="0"/>
          <w:sz w:val="24"/>
          <w:szCs w:val="24"/>
          <w:lang w:val="zh-CN"/>
        </w:rPr>
        <w:t>需要</w:t>
      </w:r>
      <w:r w:rsidR="000E08CA" w:rsidRPr="005103FF">
        <w:rPr>
          <w:rFonts w:ascii="Times New Roman" w:eastAsia="宋体" w:hAnsi="Times New Roman" w:cs="宋体" w:hint="eastAsia"/>
          <w:color w:val="000000"/>
          <w:kern w:val="0"/>
          <w:sz w:val="24"/>
          <w:szCs w:val="24"/>
          <w:lang w:val="zh-CN"/>
        </w:rPr>
        <w:t>筛查</w:t>
      </w:r>
      <w:r w:rsidR="0026405F" w:rsidRPr="005103FF">
        <w:rPr>
          <w:rFonts w:ascii="Times New Roman" w:eastAsia="宋体" w:hAnsi="Times New Roman" w:cs="宋体" w:hint="eastAsia"/>
          <w:color w:val="000000"/>
          <w:kern w:val="0"/>
          <w:sz w:val="24"/>
          <w:szCs w:val="24"/>
          <w:lang w:val="zh-CN"/>
        </w:rPr>
        <w:t>或</w:t>
      </w:r>
      <w:r w:rsidR="000E08CA" w:rsidRPr="005103FF">
        <w:rPr>
          <w:rFonts w:ascii="Times New Roman" w:eastAsia="宋体" w:hAnsi="Times New Roman" w:cs="宋体" w:hint="eastAsia"/>
          <w:color w:val="000000"/>
          <w:kern w:val="0"/>
          <w:sz w:val="24"/>
          <w:szCs w:val="24"/>
          <w:lang w:val="zh-CN"/>
        </w:rPr>
        <w:t>审阅</w:t>
      </w:r>
      <w:r w:rsidR="0026405F" w:rsidRPr="005103FF">
        <w:rPr>
          <w:rFonts w:ascii="Times New Roman" w:eastAsia="宋体" w:hAnsi="Times New Roman" w:cs="宋体" w:hint="eastAsia"/>
          <w:color w:val="000000"/>
          <w:kern w:val="0"/>
          <w:sz w:val="24"/>
          <w:szCs w:val="24"/>
          <w:lang w:val="zh-CN"/>
        </w:rPr>
        <w:t>不由</w:t>
      </w:r>
      <w:r w:rsidRPr="005103FF">
        <w:rPr>
          <w:rFonts w:ascii="Times New Roman" w:eastAsia="宋体" w:hAnsi="Times New Roman" w:cs="宋体" w:hint="eastAsia"/>
          <w:kern w:val="0"/>
          <w:sz w:val="24"/>
          <w:szCs w:val="24"/>
          <w:lang w:val="zh-CN"/>
        </w:rPr>
        <w:t>其负责</w:t>
      </w:r>
      <w:r w:rsidR="000E3032" w:rsidRPr="005103FF">
        <w:rPr>
          <w:rFonts w:ascii="Times New Roman" w:eastAsia="宋体" w:hAnsi="Times New Roman" w:cs="宋体" w:hint="eastAsia"/>
          <w:kern w:val="0"/>
          <w:sz w:val="24"/>
          <w:szCs w:val="24"/>
          <w:lang w:val="zh-CN"/>
        </w:rPr>
        <w:t>的</w:t>
      </w:r>
      <w:r w:rsidRPr="005103FF">
        <w:rPr>
          <w:rFonts w:ascii="Times New Roman" w:eastAsia="宋体" w:hAnsi="Times New Roman" w:cs="宋体" w:hint="eastAsia"/>
          <w:kern w:val="0"/>
          <w:sz w:val="24"/>
          <w:szCs w:val="24"/>
          <w:lang w:val="zh-CN"/>
        </w:rPr>
        <w:t>数字平台</w:t>
      </w:r>
      <w:r w:rsidR="0026405F" w:rsidRPr="005103FF">
        <w:rPr>
          <w:rFonts w:ascii="Times New Roman" w:eastAsia="宋体" w:hAnsi="Times New Roman" w:cs="宋体" w:hint="eastAsia"/>
          <w:kern w:val="0"/>
          <w:sz w:val="24"/>
          <w:szCs w:val="24"/>
          <w:lang w:val="zh-CN"/>
        </w:rPr>
        <w:t>来监测</w:t>
      </w:r>
      <w:r w:rsidR="0026405F"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w:t>
      </w:r>
    </w:p>
    <w:p w:rsidR="000765B9" w:rsidRPr="005103FF" w:rsidRDefault="000765B9" w:rsidP="009620D1">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kern w:val="0"/>
          <w:sz w:val="24"/>
          <w:szCs w:val="24"/>
          <w:lang w:val="zh-CN"/>
        </w:rPr>
        <w:t>然而，如果</w:t>
      </w:r>
      <w:r w:rsidRPr="005103FF">
        <w:rPr>
          <w:rFonts w:ascii="Times New Roman" w:eastAsia="宋体" w:hAnsi="Times New Roman" w:cs="Times New Roman"/>
          <w:kern w:val="0"/>
          <w:sz w:val="24"/>
          <w:szCs w:val="24"/>
        </w:rPr>
        <w:t>MAH</w:t>
      </w:r>
      <w:proofErr w:type="gramStart"/>
      <w:r w:rsidRPr="005103FF">
        <w:rPr>
          <w:rFonts w:ascii="Times New Roman" w:eastAsia="宋体" w:hAnsi="Times New Roman" w:cs="宋体" w:hint="eastAsia"/>
          <w:kern w:val="0"/>
          <w:sz w:val="24"/>
          <w:szCs w:val="24"/>
          <w:lang w:val="zh-CN"/>
        </w:rPr>
        <w:t>从不</w:t>
      </w:r>
      <w:r w:rsidR="0026405F" w:rsidRPr="005103FF">
        <w:rPr>
          <w:rFonts w:ascii="Times New Roman" w:eastAsia="宋体" w:hAnsi="Times New Roman" w:cs="宋体" w:hint="eastAsia"/>
          <w:kern w:val="0"/>
          <w:sz w:val="24"/>
          <w:szCs w:val="24"/>
          <w:lang w:val="zh-CN"/>
        </w:rPr>
        <w:t>由</w:t>
      </w:r>
      <w:proofErr w:type="gramEnd"/>
      <w:r w:rsidR="00D22BD6">
        <w:rPr>
          <w:rFonts w:ascii="Times New Roman" w:eastAsia="宋体" w:hAnsi="Times New Roman" w:cs="宋体" w:hint="eastAsia"/>
          <w:kern w:val="0"/>
          <w:sz w:val="24"/>
          <w:szCs w:val="24"/>
          <w:lang w:val="zh-CN"/>
        </w:rPr>
        <w:t>其</w:t>
      </w:r>
      <w:r w:rsidRPr="005103FF">
        <w:rPr>
          <w:rFonts w:ascii="Times New Roman" w:eastAsia="宋体" w:hAnsi="Times New Roman" w:cs="宋体" w:hint="eastAsia"/>
          <w:kern w:val="0"/>
          <w:sz w:val="24"/>
          <w:szCs w:val="24"/>
          <w:lang w:val="zh-CN"/>
        </w:rPr>
        <w:t>负责的数字平台</w:t>
      </w:r>
      <w:r w:rsidR="000E08CA" w:rsidRPr="005103FF">
        <w:rPr>
          <w:rFonts w:ascii="Times New Roman" w:eastAsia="宋体" w:hAnsi="Times New Roman" w:cs="宋体" w:hint="eastAsia"/>
          <w:kern w:val="0"/>
          <w:sz w:val="24"/>
          <w:szCs w:val="24"/>
          <w:lang w:val="zh-CN"/>
        </w:rPr>
        <w:t>筛查</w:t>
      </w:r>
      <w:r w:rsidRPr="005103FF">
        <w:rPr>
          <w:rFonts w:ascii="Times New Roman" w:eastAsia="宋体" w:hAnsi="Times New Roman" w:cs="宋体" w:hint="eastAsia"/>
          <w:kern w:val="0"/>
          <w:sz w:val="24"/>
          <w:szCs w:val="24"/>
          <w:lang w:val="zh-CN"/>
        </w:rPr>
        <w:t>或访问数据，并且</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的活动是以</w:t>
      </w:r>
      <w:r w:rsidR="00996E17" w:rsidRPr="005103FF">
        <w:rPr>
          <w:rFonts w:ascii="Times New Roman" w:eastAsia="宋体" w:hAnsi="Times New Roman" w:cs="宋体" w:hint="eastAsia"/>
          <w:kern w:val="0"/>
          <w:sz w:val="24"/>
          <w:szCs w:val="24"/>
          <w:lang w:val="zh-CN"/>
        </w:rPr>
        <w:t>有计划、</w:t>
      </w:r>
      <w:r w:rsidRPr="005103FF">
        <w:rPr>
          <w:rFonts w:ascii="Times New Roman" w:eastAsia="宋体" w:hAnsi="Times New Roman" w:cs="宋体" w:hint="eastAsia"/>
          <w:kern w:val="0"/>
          <w:sz w:val="24"/>
          <w:szCs w:val="24"/>
          <w:lang w:val="zh-CN"/>
        </w:rPr>
        <w:t>有组织的数据收集方式进行的，则</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应将该活动视为</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color w:val="000000"/>
          <w:kern w:val="0"/>
          <w:sz w:val="24"/>
          <w:szCs w:val="24"/>
          <w:lang w:val="zh-CN"/>
        </w:rPr>
        <w:t>（见第</w:t>
      </w:r>
      <w:r w:rsidRPr="005103FF">
        <w:rPr>
          <w:rFonts w:ascii="Times New Roman" w:eastAsia="宋体" w:hAnsi="Times New Roman" w:cs="Times New Roman"/>
          <w:color w:val="000000"/>
          <w:kern w:val="0"/>
          <w:sz w:val="24"/>
          <w:szCs w:val="24"/>
        </w:rPr>
        <w:t>2.8</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ODCS</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kern w:val="0"/>
          <w:sz w:val="24"/>
          <w:szCs w:val="24"/>
          <w:lang w:val="zh-CN"/>
        </w:rPr>
        <w:t>。</w:t>
      </w:r>
    </w:p>
    <w:p w:rsidR="000765B9" w:rsidRPr="005103FF" w:rsidRDefault="000765B9" w:rsidP="009620D1">
      <w:pPr>
        <w:tabs>
          <w:tab w:val="left" w:pos="720"/>
          <w:tab w:val="left" w:pos="1620"/>
        </w:tabs>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如果</w:t>
      </w:r>
      <w:r w:rsidR="002D3F8A" w:rsidRPr="005103FF">
        <w:rPr>
          <w:rFonts w:ascii="Times New Roman" w:eastAsia="宋体" w:hAnsi="Times New Roman" w:cs="宋体" w:hint="eastAsia"/>
          <w:color w:val="000000"/>
          <w:kern w:val="0"/>
          <w:sz w:val="24"/>
          <w:szCs w:val="24"/>
          <w:lang w:val="zh-CN"/>
        </w:rPr>
        <w:t>通过</w:t>
      </w:r>
      <w:r w:rsidRPr="005103FF">
        <w:rPr>
          <w:rFonts w:ascii="Times New Roman" w:eastAsia="宋体" w:hAnsi="Times New Roman" w:cs="Times New Roman"/>
          <w:color w:val="000000"/>
          <w:kern w:val="0"/>
          <w:sz w:val="24"/>
          <w:szCs w:val="24"/>
        </w:rPr>
        <w:t>ODCS</w:t>
      </w:r>
      <w:r w:rsidR="002D3F8A" w:rsidRPr="005103FF">
        <w:rPr>
          <w:rFonts w:ascii="Times New Roman" w:eastAsia="宋体" w:hAnsi="Times New Roman" w:cs="Times New Roman" w:hint="eastAsia"/>
          <w:color w:val="000000"/>
          <w:kern w:val="0"/>
          <w:sz w:val="24"/>
          <w:szCs w:val="24"/>
        </w:rPr>
        <w:t>方式</w:t>
      </w:r>
      <w:r w:rsidRPr="005103FF">
        <w:rPr>
          <w:rFonts w:ascii="Times New Roman" w:eastAsia="宋体" w:hAnsi="Times New Roman" w:cs="宋体" w:hint="eastAsia"/>
          <w:color w:val="000000"/>
          <w:kern w:val="0"/>
          <w:sz w:val="24"/>
          <w:szCs w:val="24"/>
          <w:lang w:val="zh-CN"/>
        </w:rPr>
        <w:t>访问数字平台上的数据，</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应具有第</w:t>
      </w:r>
      <w:r w:rsidRPr="005103FF">
        <w:rPr>
          <w:rFonts w:ascii="Times New Roman" w:eastAsia="宋体" w:hAnsi="Times New Roman" w:cs="Times New Roman"/>
          <w:color w:val="000000"/>
          <w:kern w:val="0"/>
          <w:sz w:val="24"/>
          <w:szCs w:val="24"/>
        </w:rPr>
        <w:t>2.8</w:t>
      </w:r>
      <w:r w:rsidRPr="005103FF">
        <w:rPr>
          <w:rFonts w:ascii="Times New Roman" w:eastAsia="宋体" w:hAnsi="Times New Roman" w:cs="宋体" w:hint="eastAsia"/>
          <w:color w:val="000000"/>
          <w:kern w:val="0"/>
          <w:sz w:val="24"/>
          <w:szCs w:val="24"/>
          <w:lang w:val="zh-CN"/>
        </w:rPr>
        <w:t>节</w:t>
      </w:r>
      <w:r w:rsidR="00236E00"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ODCS</w:t>
      </w:r>
      <w:r w:rsidR="00236E00" w:rsidRPr="005103FF">
        <w:rPr>
          <w:rFonts w:ascii="Times New Roman" w:eastAsia="宋体" w:hAnsi="Times New Roman" w:cs="Times New Roman" w:hint="eastAsia"/>
          <w:color w:val="000000"/>
          <w:kern w:val="0"/>
          <w:sz w:val="24"/>
          <w:szCs w:val="24"/>
        </w:rPr>
        <w:t>，</w:t>
      </w:r>
      <w:r w:rsidRPr="005103FF">
        <w:rPr>
          <w:rFonts w:ascii="Times New Roman" w:eastAsia="宋体" w:hAnsi="Times New Roman" w:cs="宋体" w:hint="eastAsia"/>
          <w:color w:val="000000"/>
          <w:kern w:val="0"/>
          <w:sz w:val="24"/>
          <w:szCs w:val="24"/>
          <w:lang w:val="zh-CN"/>
        </w:rPr>
        <w:t>中详</w:t>
      </w:r>
      <w:r w:rsidR="002D3F8A" w:rsidRPr="005103FF">
        <w:rPr>
          <w:rFonts w:ascii="Times New Roman" w:eastAsia="宋体" w:hAnsi="Times New Roman" w:cs="宋体" w:hint="eastAsia"/>
          <w:color w:val="000000"/>
          <w:kern w:val="0"/>
          <w:sz w:val="24"/>
          <w:szCs w:val="24"/>
          <w:lang w:val="zh-CN"/>
        </w:rPr>
        <w:t>述的</w:t>
      </w:r>
      <w:r w:rsidRPr="005103FF">
        <w:rPr>
          <w:rFonts w:ascii="Times New Roman" w:eastAsia="宋体" w:hAnsi="Times New Roman" w:cs="宋体" w:hint="eastAsia"/>
          <w:color w:val="000000"/>
          <w:kern w:val="0"/>
          <w:sz w:val="24"/>
          <w:szCs w:val="24"/>
          <w:lang w:val="zh-CN"/>
        </w:rPr>
        <w:t>文件。</w:t>
      </w:r>
      <w:r w:rsidRPr="005103FF">
        <w:rPr>
          <w:rFonts w:ascii="Times New Roman" w:eastAsia="宋体" w:hAnsi="Times New Roman" w:cs="Times New Roman"/>
          <w:color w:val="000000"/>
          <w:kern w:val="0"/>
          <w:sz w:val="24"/>
          <w:szCs w:val="24"/>
        </w:rPr>
        <w:t>ODCS</w:t>
      </w:r>
      <w:r w:rsidRPr="005103FF">
        <w:rPr>
          <w:rFonts w:ascii="Times New Roman" w:eastAsia="宋体" w:hAnsi="Times New Roman" w:cs="宋体" w:hint="eastAsia"/>
          <w:color w:val="000000"/>
          <w:kern w:val="0"/>
          <w:sz w:val="24"/>
          <w:szCs w:val="24"/>
          <w:lang w:val="zh-CN"/>
        </w:rPr>
        <w:t>文件中描述的数据来源应</w:t>
      </w:r>
      <w:r w:rsidR="00236E00" w:rsidRPr="005103FF">
        <w:rPr>
          <w:rFonts w:ascii="Times New Roman" w:eastAsia="宋体" w:hAnsi="Times New Roman" w:cs="宋体" w:hint="eastAsia"/>
          <w:color w:val="000000"/>
          <w:kern w:val="0"/>
          <w:sz w:val="24"/>
          <w:szCs w:val="24"/>
          <w:lang w:val="zh-CN"/>
        </w:rPr>
        <w:t>明确</w:t>
      </w:r>
      <w:r w:rsidRPr="005103FF">
        <w:rPr>
          <w:rFonts w:ascii="Times New Roman" w:eastAsia="宋体" w:hAnsi="Times New Roman" w:cs="宋体" w:hint="eastAsia"/>
          <w:color w:val="000000"/>
          <w:kern w:val="0"/>
          <w:sz w:val="24"/>
          <w:szCs w:val="24"/>
          <w:lang w:val="zh-CN"/>
        </w:rPr>
        <w:t>正在访问的数字平台。</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开展活动（包括数据集审查）的时</w:t>
      </w:r>
      <w:r w:rsidR="00236E00" w:rsidRPr="005103FF">
        <w:rPr>
          <w:rFonts w:ascii="Times New Roman" w:eastAsia="宋体" w:hAnsi="Times New Roman" w:cs="宋体" w:hint="eastAsia"/>
          <w:color w:val="000000"/>
          <w:kern w:val="0"/>
          <w:sz w:val="24"/>
          <w:szCs w:val="24"/>
          <w:lang w:val="zh-CN"/>
        </w:rPr>
        <w:t>限</w:t>
      </w:r>
      <w:r w:rsidRPr="005103FF">
        <w:rPr>
          <w:rFonts w:ascii="Times New Roman" w:eastAsia="宋体" w:hAnsi="Times New Roman" w:cs="宋体" w:hint="eastAsia"/>
          <w:color w:val="000000"/>
          <w:kern w:val="0"/>
          <w:sz w:val="24"/>
          <w:szCs w:val="24"/>
          <w:lang w:val="zh-CN"/>
        </w:rPr>
        <w:t>也应在文件中规定。</w:t>
      </w:r>
    </w:p>
    <w:p w:rsidR="000765B9" w:rsidRPr="005103FF" w:rsidRDefault="000765B9" w:rsidP="009620D1">
      <w:pPr>
        <w:tabs>
          <w:tab w:val="left" w:pos="720"/>
          <w:tab w:val="left" w:pos="1620"/>
        </w:tabs>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kern w:val="0"/>
          <w:sz w:val="24"/>
          <w:szCs w:val="24"/>
          <w:lang w:val="zh-CN"/>
        </w:rPr>
        <w:t>在</w:t>
      </w:r>
      <w:r w:rsidRPr="005103FF">
        <w:rPr>
          <w:rFonts w:ascii="Times New Roman" w:eastAsia="宋体" w:hAnsi="Times New Roman" w:cs="Times New Roman"/>
          <w:kern w:val="0"/>
          <w:sz w:val="24"/>
          <w:szCs w:val="24"/>
        </w:rPr>
        <w:t>ODCS</w:t>
      </w:r>
      <w:r w:rsidR="00B62104" w:rsidRPr="005103FF">
        <w:rPr>
          <w:rFonts w:ascii="Times New Roman" w:eastAsia="宋体" w:hAnsi="Times New Roman" w:cs="宋体" w:hint="eastAsia"/>
          <w:kern w:val="0"/>
          <w:sz w:val="24"/>
          <w:szCs w:val="24"/>
          <w:lang w:val="zh-CN"/>
        </w:rPr>
        <w:t>活动中</w:t>
      </w:r>
      <w:r w:rsidRPr="005103FF">
        <w:rPr>
          <w:rFonts w:ascii="Times New Roman" w:eastAsia="宋体" w:hAnsi="Times New Roman" w:cs="宋体" w:hint="eastAsia"/>
          <w:kern w:val="0"/>
          <w:sz w:val="24"/>
          <w:szCs w:val="24"/>
          <w:lang w:val="zh-CN"/>
        </w:rPr>
        <w:t>，当</w:t>
      </w:r>
      <w:proofErr w:type="gramStart"/>
      <w:r w:rsidRPr="005103FF">
        <w:rPr>
          <w:rFonts w:ascii="Times New Roman" w:eastAsia="宋体" w:hAnsi="Times New Roman" w:cs="宋体" w:hint="eastAsia"/>
          <w:kern w:val="0"/>
          <w:sz w:val="24"/>
          <w:szCs w:val="24"/>
          <w:lang w:val="zh-CN"/>
        </w:rPr>
        <w:t>从不由</w:t>
      </w:r>
      <w:proofErr w:type="gramEnd"/>
      <w:r w:rsidRPr="005103FF">
        <w:rPr>
          <w:rFonts w:ascii="Times New Roman" w:eastAsia="宋体" w:hAnsi="Times New Roman" w:cs="宋体" w:hint="eastAsia"/>
          <w:kern w:val="0"/>
          <w:sz w:val="24"/>
          <w:szCs w:val="24"/>
          <w:lang w:val="zh-CN"/>
        </w:rPr>
        <w:t>其负责的数字平台访问数据时，</w:t>
      </w:r>
      <w:r w:rsidRPr="005103FF">
        <w:rPr>
          <w:rFonts w:ascii="Times New Roman" w:eastAsia="宋体" w:hAnsi="Times New Roman" w:cs="Times New Roman"/>
          <w:kern w:val="0"/>
          <w:sz w:val="24"/>
          <w:szCs w:val="24"/>
        </w:rPr>
        <w:t>MAH</w:t>
      </w:r>
      <w:r w:rsidR="00B62104" w:rsidRPr="005103FF">
        <w:rPr>
          <w:rFonts w:ascii="Times New Roman" w:eastAsia="宋体" w:hAnsi="Times New Roman" w:cs="Times New Roman" w:hint="eastAsia"/>
          <w:kern w:val="0"/>
          <w:sz w:val="24"/>
          <w:szCs w:val="24"/>
        </w:rPr>
        <w:t>不需</w:t>
      </w:r>
      <w:r w:rsidR="009205BB" w:rsidRPr="005103FF">
        <w:rPr>
          <w:rFonts w:ascii="Times New Roman" w:eastAsia="宋体" w:hAnsi="Times New Roman" w:cs="Times New Roman" w:hint="eastAsia"/>
          <w:kern w:val="0"/>
          <w:sz w:val="24"/>
          <w:szCs w:val="24"/>
        </w:rPr>
        <w:t>要超出</w:t>
      </w:r>
      <w:r w:rsidR="009205BB" w:rsidRPr="005103FF">
        <w:rPr>
          <w:rFonts w:ascii="Times New Roman" w:eastAsia="宋体" w:hAnsi="Times New Roman" w:cs="宋体" w:hint="eastAsia"/>
          <w:kern w:val="0"/>
          <w:sz w:val="24"/>
          <w:szCs w:val="24"/>
          <w:lang w:val="zh-CN"/>
        </w:rPr>
        <w:t>其文件规定的对收集的数据集进行有计划的审查活动</w:t>
      </w:r>
      <w:r w:rsidR="002620D1" w:rsidRPr="005103FF">
        <w:rPr>
          <w:rFonts w:ascii="Times New Roman" w:eastAsia="宋体" w:hAnsi="Times New Roman" w:cs="宋体" w:hint="eastAsia"/>
          <w:kern w:val="0"/>
          <w:sz w:val="24"/>
          <w:szCs w:val="24"/>
          <w:lang w:val="zh-CN"/>
        </w:rPr>
        <w:t>来</w:t>
      </w:r>
      <w:r w:rsidR="00B62104" w:rsidRPr="005103FF">
        <w:rPr>
          <w:rFonts w:ascii="Times New Roman" w:eastAsia="宋体" w:hAnsi="Times New Roman" w:cs="宋体" w:hint="eastAsia"/>
          <w:kern w:val="0"/>
          <w:sz w:val="24"/>
          <w:szCs w:val="24"/>
          <w:lang w:val="zh-CN"/>
        </w:rPr>
        <w:t>搜索</w:t>
      </w:r>
      <w:r w:rsidR="00760AD2"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。如果</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在审查过程中</w:t>
      </w:r>
      <w:r w:rsidR="00A20A48" w:rsidRPr="005103FF">
        <w:rPr>
          <w:rFonts w:ascii="Times New Roman" w:eastAsia="宋体" w:hAnsi="Times New Roman" w:cs="宋体" w:hint="eastAsia"/>
          <w:kern w:val="0"/>
          <w:sz w:val="24"/>
          <w:szCs w:val="24"/>
          <w:lang w:val="zh-CN"/>
        </w:rPr>
        <w:t>发现</w:t>
      </w:r>
      <w:r w:rsidR="00A20A48" w:rsidRPr="005103FF">
        <w:rPr>
          <w:rFonts w:ascii="Times New Roman" w:eastAsia="宋体" w:hAnsi="Times New Roman" w:cs="宋体"/>
          <w:kern w:val="0"/>
          <w:sz w:val="24"/>
          <w:szCs w:val="24"/>
          <w:lang w:val="zh-CN"/>
        </w:rPr>
        <w:t>AEs/ADRs</w:t>
      </w:r>
      <w:r w:rsidRPr="005103FF">
        <w:rPr>
          <w:rFonts w:ascii="Times New Roman" w:eastAsia="宋体" w:hAnsi="Times New Roman" w:cs="宋体" w:hint="eastAsia"/>
          <w:kern w:val="0"/>
          <w:sz w:val="24"/>
          <w:szCs w:val="24"/>
          <w:lang w:val="zh-CN"/>
        </w:rPr>
        <w:t>，则应根据征</w:t>
      </w:r>
      <w:r w:rsidR="000E303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报告的</w:t>
      </w:r>
      <w:r w:rsidR="009E1E60" w:rsidRPr="005103FF">
        <w:rPr>
          <w:rFonts w:ascii="Times New Roman" w:eastAsia="宋体" w:hAnsi="Times New Roman" w:cs="宋体" w:hint="eastAsia"/>
          <w:kern w:val="0"/>
          <w:sz w:val="24"/>
          <w:szCs w:val="24"/>
          <w:lang w:val="zh-CN"/>
        </w:rPr>
        <w:t>相关</w:t>
      </w:r>
      <w:r w:rsidRPr="005103FF">
        <w:rPr>
          <w:rFonts w:ascii="Times New Roman" w:eastAsia="宋体" w:hAnsi="Times New Roman" w:cs="宋体" w:hint="eastAsia"/>
          <w:kern w:val="0"/>
          <w:sz w:val="24"/>
          <w:szCs w:val="24"/>
          <w:lang w:val="zh-CN"/>
        </w:rPr>
        <w:t>要求（见第</w:t>
      </w:r>
      <w:r w:rsidRPr="005103FF">
        <w:rPr>
          <w:rFonts w:ascii="Times New Roman" w:eastAsia="宋体" w:hAnsi="Times New Roman" w:cs="Times New Roman"/>
          <w:kern w:val="0"/>
          <w:sz w:val="24"/>
          <w:szCs w:val="24"/>
        </w:rPr>
        <w:t>5.1.1</w:t>
      </w:r>
      <w:r w:rsidRPr="005103FF">
        <w:rPr>
          <w:rFonts w:ascii="Times New Roman" w:eastAsia="宋体" w:hAnsi="Times New Roman" w:cs="宋体" w:hint="eastAsia"/>
          <w:kern w:val="0"/>
          <w:sz w:val="24"/>
          <w:szCs w:val="24"/>
          <w:lang w:val="zh-CN"/>
        </w:rPr>
        <w:t>节，</w:t>
      </w:r>
      <w:r w:rsidR="00A20A48" w:rsidRPr="005103FF">
        <w:rPr>
          <w:rFonts w:ascii="Times New Roman" w:eastAsia="宋体" w:hAnsi="Times New Roman" w:cs="宋体"/>
          <w:kern w:val="0"/>
          <w:sz w:val="24"/>
          <w:szCs w:val="24"/>
          <w:lang w:val="zh-CN"/>
        </w:rPr>
        <w:t>AEs/ADRs</w:t>
      </w:r>
      <w:r w:rsidRPr="005103FF">
        <w:rPr>
          <w:rFonts w:ascii="Times New Roman" w:eastAsia="宋体" w:hAnsi="Times New Roman" w:cs="宋体" w:hint="eastAsia"/>
          <w:kern w:val="0"/>
          <w:sz w:val="24"/>
          <w:szCs w:val="24"/>
          <w:lang w:val="zh-CN"/>
        </w:rPr>
        <w:t>）或</w:t>
      </w:r>
      <w:r w:rsidR="00074CCA" w:rsidRPr="005103FF">
        <w:rPr>
          <w:rFonts w:ascii="Times New Roman" w:eastAsia="宋体" w:hAnsi="Times New Roman" w:cs="宋体" w:hint="eastAsia"/>
          <w:kern w:val="0"/>
          <w:sz w:val="24"/>
          <w:szCs w:val="24"/>
          <w:lang w:val="zh-CN"/>
        </w:rPr>
        <w:t>国家</w:t>
      </w:r>
      <w:r w:rsidR="002D3F8A" w:rsidRPr="005103FF">
        <w:rPr>
          <w:rFonts w:ascii="Times New Roman" w:eastAsia="宋体" w:hAnsi="Times New Roman" w:cs="宋体" w:hint="eastAsia"/>
          <w:kern w:val="0"/>
          <w:sz w:val="24"/>
          <w:szCs w:val="24"/>
          <w:lang w:val="zh-CN"/>
        </w:rPr>
        <w:t>/</w:t>
      </w:r>
      <w:r w:rsidR="00074CCA" w:rsidRPr="005103FF">
        <w:rPr>
          <w:rFonts w:ascii="Times New Roman" w:eastAsia="宋体" w:hAnsi="Times New Roman" w:cs="宋体" w:hint="eastAsia"/>
          <w:kern w:val="0"/>
          <w:sz w:val="24"/>
          <w:szCs w:val="24"/>
          <w:lang w:val="zh-CN"/>
        </w:rPr>
        <w:t>地区</w:t>
      </w:r>
      <w:r w:rsidRPr="005103FF">
        <w:rPr>
          <w:rFonts w:ascii="Times New Roman" w:eastAsia="宋体" w:hAnsi="Times New Roman" w:cs="宋体" w:hint="eastAsia"/>
          <w:kern w:val="0"/>
          <w:sz w:val="24"/>
          <w:szCs w:val="24"/>
          <w:lang w:val="zh-CN"/>
        </w:rPr>
        <w:t>要求</w:t>
      </w:r>
      <w:r w:rsidR="00A20A48" w:rsidRPr="005103FF">
        <w:rPr>
          <w:rFonts w:ascii="Times New Roman" w:eastAsia="宋体" w:hAnsi="Times New Roman" w:cs="宋体" w:hint="eastAsia"/>
          <w:kern w:val="0"/>
          <w:sz w:val="24"/>
          <w:szCs w:val="24"/>
          <w:lang w:val="zh-CN"/>
        </w:rPr>
        <w:t>来</w:t>
      </w:r>
      <w:r w:rsidRPr="005103FF">
        <w:rPr>
          <w:rFonts w:ascii="Times New Roman" w:eastAsia="宋体" w:hAnsi="Times New Roman" w:cs="宋体" w:hint="eastAsia"/>
          <w:kern w:val="0"/>
          <w:sz w:val="24"/>
          <w:szCs w:val="24"/>
          <w:lang w:val="zh-CN"/>
        </w:rPr>
        <w:t>记录、管理</w:t>
      </w:r>
      <w:r w:rsidR="00DF6094"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评估</w:t>
      </w:r>
      <w:r w:rsidR="00FB34A1"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因果关</w:t>
      </w:r>
      <w:r w:rsidR="00FB34A1" w:rsidRPr="005103FF">
        <w:rPr>
          <w:rFonts w:ascii="Times New Roman" w:eastAsia="宋体" w:hAnsi="Times New Roman" w:cs="宋体" w:hint="eastAsia"/>
          <w:kern w:val="0"/>
          <w:sz w:val="24"/>
          <w:szCs w:val="24"/>
          <w:lang w:val="zh-CN"/>
        </w:rPr>
        <w:t>系）、</w:t>
      </w:r>
      <w:r w:rsidRPr="005103FF">
        <w:rPr>
          <w:rFonts w:ascii="Times New Roman" w:eastAsia="宋体" w:hAnsi="Times New Roman" w:cs="宋体" w:hint="eastAsia"/>
          <w:kern w:val="0"/>
          <w:sz w:val="24"/>
          <w:szCs w:val="24"/>
          <w:lang w:val="zh-CN"/>
        </w:rPr>
        <w:t>报告</w:t>
      </w:r>
      <w:r w:rsidR="002D3F8A" w:rsidRPr="005103FF">
        <w:rPr>
          <w:rFonts w:ascii="Times New Roman" w:eastAsia="宋体" w:hAnsi="Times New Roman" w:cs="宋体" w:hint="eastAsia"/>
          <w:kern w:val="0"/>
          <w:sz w:val="24"/>
          <w:szCs w:val="24"/>
          <w:lang w:val="zh-CN"/>
        </w:rPr>
        <w:t>这些</w:t>
      </w:r>
      <w:r w:rsidR="002D3F8A" w:rsidRPr="005103FF">
        <w:rPr>
          <w:rFonts w:ascii="Times New Roman" w:eastAsia="宋体" w:hAnsi="Times New Roman" w:cs="宋体"/>
          <w:kern w:val="0"/>
          <w:sz w:val="24"/>
          <w:szCs w:val="24"/>
          <w:lang w:val="zh-CN"/>
        </w:rPr>
        <w:t>AEs/ADRs</w:t>
      </w:r>
      <w:r w:rsidRPr="005103FF">
        <w:rPr>
          <w:rFonts w:ascii="Times New Roman" w:eastAsia="宋体" w:hAnsi="Times New Roman" w:cs="宋体" w:hint="eastAsia"/>
          <w:kern w:val="0"/>
          <w:sz w:val="24"/>
          <w:szCs w:val="24"/>
          <w:lang w:val="zh-CN"/>
        </w:rPr>
        <w:t>。</w:t>
      </w:r>
    </w:p>
    <w:p w:rsidR="000765B9" w:rsidRPr="005103FF" w:rsidRDefault="000765B9" w:rsidP="009620D1">
      <w:pPr>
        <w:tabs>
          <w:tab w:val="left" w:pos="720"/>
          <w:tab w:val="left" w:pos="1620"/>
        </w:tabs>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（或</w:t>
      </w:r>
      <w:r w:rsidR="008C0EBB" w:rsidRPr="005103FF">
        <w:rPr>
          <w:rFonts w:ascii="Times New Roman" w:eastAsia="宋体" w:hAnsi="Times New Roman" w:cs="宋体" w:hint="eastAsia"/>
          <w:color w:val="000000"/>
          <w:kern w:val="0"/>
          <w:sz w:val="24"/>
          <w:szCs w:val="24"/>
          <w:lang w:val="zh-CN"/>
        </w:rPr>
        <w:t>其第三方</w:t>
      </w:r>
      <w:r w:rsidRPr="005103FF">
        <w:rPr>
          <w:rFonts w:ascii="Times New Roman" w:eastAsia="宋体" w:hAnsi="Times New Roman" w:cs="宋体" w:hint="eastAsia"/>
          <w:color w:val="000000"/>
          <w:kern w:val="0"/>
          <w:sz w:val="24"/>
          <w:szCs w:val="24"/>
          <w:lang w:val="zh-CN"/>
        </w:rPr>
        <w:t>代</w:t>
      </w:r>
      <w:r w:rsidR="00A63E54" w:rsidRPr="005103FF">
        <w:rPr>
          <w:rFonts w:ascii="Times New Roman" w:eastAsia="宋体" w:hAnsi="Times New Roman" w:cs="宋体" w:hint="eastAsia"/>
          <w:color w:val="000000"/>
          <w:kern w:val="0"/>
          <w:sz w:val="24"/>
          <w:szCs w:val="24"/>
          <w:lang w:val="zh-CN"/>
        </w:rPr>
        <w:t>表</w:t>
      </w:r>
      <w:r w:rsidRPr="005103FF">
        <w:rPr>
          <w:rFonts w:ascii="Times New Roman" w:eastAsia="宋体" w:hAnsi="Times New Roman" w:cs="宋体" w:hint="eastAsia"/>
          <w:color w:val="000000"/>
          <w:kern w:val="0"/>
          <w:sz w:val="24"/>
          <w:szCs w:val="24"/>
          <w:lang w:val="zh-CN"/>
        </w:rPr>
        <w:t>）在审查访问的数据时，一旦识别出</w:t>
      </w:r>
      <w:r w:rsidR="00573AAE" w:rsidRPr="005103FF">
        <w:rPr>
          <w:rFonts w:ascii="Times New Roman" w:eastAsia="宋体" w:hAnsi="Times New Roman" w:cs="Times New Roman"/>
          <w:kern w:val="0"/>
          <w:sz w:val="24"/>
          <w:szCs w:val="24"/>
        </w:rPr>
        <w:t>AE/ADR</w:t>
      </w:r>
      <w:r w:rsidR="00C774E5" w:rsidRPr="005103FF">
        <w:rPr>
          <w:rFonts w:ascii="Times New Roman" w:eastAsia="宋体" w:hAnsi="Times New Roman" w:cs="宋体" w:hint="eastAsia"/>
          <w:color w:val="000000"/>
          <w:kern w:val="0"/>
          <w:sz w:val="24"/>
          <w:szCs w:val="24"/>
          <w:lang w:val="zh-CN"/>
        </w:rPr>
        <w:t>，并有足够的信息</w:t>
      </w:r>
      <w:r w:rsidRPr="005103FF">
        <w:rPr>
          <w:rFonts w:ascii="Times New Roman" w:eastAsia="宋体" w:hAnsi="Times New Roman" w:cs="宋体" w:hint="eastAsia"/>
          <w:color w:val="000000"/>
          <w:kern w:val="0"/>
          <w:sz w:val="24"/>
          <w:szCs w:val="24"/>
          <w:lang w:val="zh-CN"/>
        </w:rPr>
        <w:t>确定</w:t>
      </w:r>
      <w:r w:rsidR="00C774E5" w:rsidRPr="005103FF">
        <w:rPr>
          <w:rFonts w:ascii="Times New Roman" w:eastAsia="宋体" w:hAnsi="Times New Roman" w:cs="宋体" w:hint="eastAsia"/>
          <w:color w:val="000000"/>
          <w:kern w:val="0"/>
          <w:sz w:val="24"/>
          <w:szCs w:val="24"/>
          <w:lang w:val="zh-CN"/>
        </w:rPr>
        <w:t>其</w:t>
      </w:r>
      <w:r w:rsidR="00092A0F" w:rsidRPr="005103FF">
        <w:rPr>
          <w:rFonts w:ascii="Times New Roman" w:eastAsia="宋体" w:hAnsi="Times New Roman" w:cs="宋体" w:hint="eastAsia"/>
          <w:color w:val="000000"/>
          <w:kern w:val="0"/>
          <w:sz w:val="24"/>
          <w:szCs w:val="24"/>
          <w:lang w:val="zh-CN"/>
        </w:rPr>
        <w:t>符合</w:t>
      </w:r>
      <w:r w:rsidRPr="005103FF">
        <w:rPr>
          <w:rFonts w:ascii="Times New Roman" w:eastAsia="宋体" w:hAnsi="Times New Roman" w:cs="宋体" w:hint="eastAsia"/>
          <w:color w:val="000000"/>
          <w:kern w:val="0"/>
          <w:sz w:val="24"/>
          <w:szCs w:val="24"/>
          <w:lang w:val="zh-CN"/>
        </w:rPr>
        <w:t>报告标准（即第</w:t>
      </w:r>
      <w:r w:rsidRPr="005103FF">
        <w:rPr>
          <w:rFonts w:ascii="Times New Roman" w:eastAsia="宋体" w:hAnsi="Times New Roman" w:cs="Times New Roman"/>
          <w:color w:val="000000"/>
          <w:kern w:val="0"/>
          <w:sz w:val="24"/>
          <w:szCs w:val="24"/>
        </w:rPr>
        <w:t>2.2</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中定义的最低标准），报告的监管时钟就开始</w:t>
      </w:r>
      <w:r w:rsidR="00573AAE" w:rsidRPr="005103FF">
        <w:rPr>
          <w:rFonts w:ascii="Times New Roman" w:eastAsia="宋体" w:hAnsi="Times New Roman" w:cs="宋体" w:hint="eastAsia"/>
          <w:color w:val="000000"/>
          <w:kern w:val="0"/>
          <w:sz w:val="24"/>
          <w:szCs w:val="24"/>
          <w:lang w:val="zh-CN"/>
        </w:rPr>
        <w:t>计时</w:t>
      </w:r>
      <w:r w:rsidRPr="005103FF">
        <w:rPr>
          <w:rFonts w:ascii="Times New Roman" w:eastAsia="宋体" w:hAnsi="Times New Roman" w:cs="宋体" w:hint="eastAsia"/>
          <w:color w:val="000000"/>
          <w:kern w:val="0"/>
          <w:sz w:val="24"/>
          <w:szCs w:val="24"/>
          <w:lang w:val="zh-CN"/>
        </w:rPr>
        <w:t>（第</w:t>
      </w:r>
      <w:r w:rsidRPr="005103FF">
        <w:rPr>
          <w:rFonts w:ascii="Times New Roman" w:eastAsia="宋体" w:hAnsi="Times New Roman" w:cs="Times New Roman"/>
          <w:color w:val="000000"/>
          <w:kern w:val="0"/>
          <w:sz w:val="24"/>
          <w:szCs w:val="24"/>
        </w:rPr>
        <w:t>0</w:t>
      </w:r>
      <w:r w:rsidRPr="005103FF">
        <w:rPr>
          <w:rFonts w:ascii="Times New Roman" w:eastAsia="宋体" w:hAnsi="Times New Roman" w:cs="宋体" w:hint="eastAsia"/>
          <w:color w:val="000000"/>
          <w:kern w:val="0"/>
          <w:sz w:val="24"/>
          <w:szCs w:val="24"/>
          <w:lang w:val="zh-CN"/>
        </w:rPr>
        <w:t>天）；第</w:t>
      </w:r>
      <w:r w:rsidRPr="005103FF">
        <w:rPr>
          <w:rFonts w:ascii="Times New Roman" w:eastAsia="宋体" w:hAnsi="Times New Roman" w:cs="Times New Roman"/>
          <w:color w:val="000000"/>
          <w:kern w:val="0"/>
          <w:sz w:val="24"/>
          <w:szCs w:val="24"/>
        </w:rPr>
        <w:t>0</w:t>
      </w:r>
      <w:r w:rsidRPr="005103FF">
        <w:rPr>
          <w:rFonts w:ascii="Times New Roman" w:eastAsia="宋体" w:hAnsi="Times New Roman" w:cs="宋体" w:hint="eastAsia"/>
          <w:color w:val="000000"/>
          <w:kern w:val="0"/>
          <w:sz w:val="24"/>
          <w:szCs w:val="24"/>
          <w:lang w:val="zh-CN"/>
        </w:rPr>
        <w:t>天不一定是访问数字平台数据的日期。如果进行了随访，则第</w:t>
      </w:r>
      <w:r w:rsidRPr="005103FF">
        <w:rPr>
          <w:rFonts w:ascii="Times New Roman" w:eastAsia="宋体" w:hAnsi="Times New Roman" w:cs="Times New Roman"/>
          <w:color w:val="000000"/>
          <w:kern w:val="0"/>
          <w:sz w:val="24"/>
          <w:szCs w:val="24"/>
        </w:rPr>
        <w:t>0</w:t>
      </w:r>
      <w:r w:rsidRPr="005103FF">
        <w:rPr>
          <w:rFonts w:ascii="Times New Roman" w:eastAsia="宋体" w:hAnsi="Times New Roman" w:cs="宋体" w:hint="eastAsia"/>
          <w:color w:val="000000"/>
          <w:kern w:val="0"/>
          <w:sz w:val="24"/>
          <w:szCs w:val="24"/>
          <w:lang w:val="zh-CN"/>
        </w:rPr>
        <w:t>天是收到足以满足</w:t>
      </w:r>
      <w:r w:rsidRPr="005103FF">
        <w:rPr>
          <w:rFonts w:ascii="Times New Roman" w:eastAsia="宋体" w:hAnsi="Times New Roman" w:cs="Times New Roman"/>
          <w:color w:val="000000"/>
          <w:kern w:val="0"/>
          <w:sz w:val="24"/>
          <w:szCs w:val="24"/>
        </w:rPr>
        <w:t>ICSR</w:t>
      </w:r>
      <w:r w:rsidR="00A63E54" w:rsidRPr="005103FF">
        <w:rPr>
          <w:rFonts w:ascii="Times New Roman" w:eastAsia="宋体" w:hAnsi="Times New Roman" w:cs="宋体" w:hint="eastAsia"/>
          <w:color w:val="000000"/>
          <w:kern w:val="0"/>
          <w:sz w:val="24"/>
          <w:szCs w:val="24"/>
          <w:lang w:val="zh-CN"/>
        </w:rPr>
        <w:t>报告标准的随访信息的日期。有关报告时钟的其他指导</w:t>
      </w:r>
      <w:r w:rsidRPr="005103FF">
        <w:rPr>
          <w:rFonts w:ascii="Times New Roman" w:eastAsia="宋体" w:hAnsi="Times New Roman" w:cs="宋体" w:hint="eastAsia"/>
          <w:color w:val="000000"/>
          <w:kern w:val="0"/>
          <w:sz w:val="24"/>
          <w:szCs w:val="24"/>
          <w:lang w:val="zh-CN"/>
        </w:rPr>
        <w:t>，请参阅第</w:t>
      </w:r>
      <w:r w:rsidRPr="005103FF">
        <w:rPr>
          <w:rFonts w:ascii="Times New Roman" w:eastAsia="宋体" w:hAnsi="Times New Roman" w:cs="Times New Roman"/>
          <w:color w:val="000000"/>
          <w:kern w:val="0"/>
          <w:sz w:val="24"/>
          <w:szCs w:val="24"/>
        </w:rPr>
        <w:t>5.2</w:t>
      </w:r>
      <w:r w:rsidRPr="005103FF">
        <w:rPr>
          <w:rFonts w:ascii="Times New Roman" w:eastAsia="宋体" w:hAnsi="Times New Roman" w:cs="宋体" w:hint="eastAsia"/>
          <w:color w:val="000000"/>
          <w:kern w:val="0"/>
          <w:sz w:val="24"/>
          <w:szCs w:val="24"/>
          <w:lang w:val="zh-CN"/>
        </w:rPr>
        <w:t>节</w:t>
      </w:r>
      <w:r w:rsidR="00092A0F" w:rsidRPr="005103FF">
        <w:rPr>
          <w:rFonts w:ascii="Times New Roman" w:eastAsia="宋体" w:hAnsi="Times New Roman" w:cs="宋体"/>
          <w:color w:val="000000"/>
          <w:kern w:val="0"/>
          <w:sz w:val="24"/>
          <w:szCs w:val="24"/>
          <w:lang w:val="zh-CN"/>
        </w:rPr>
        <w:t>“</w:t>
      </w:r>
      <w:r w:rsidR="00092A0F" w:rsidRPr="005103FF">
        <w:rPr>
          <w:rFonts w:ascii="Times New Roman" w:eastAsia="宋体" w:hAnsi="Times New Roman" w:cs="宋体" w:hint="eastAsia"/>
          <w:color w:val="000000"/>
          <w:kern w:val="0"/>
          <w:sz w:val="24"/>
          <w:szCs w:val="24"/>
          <w:lang w:val="zh-CN"/>
        </w:rPr>
        <w:t>报告时限</w:t>
      </w:r>
      <w:r w:rsidR="00092A0F"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w:t>
      </w:r>
    </w:p>
    <w:p w:rsidR="000765B9" w:rsidRPr="005103FF" w:rsidRDefault="000765B9" w:rsidP="009620D1">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如果</w:t>
      </w:r>
      <w:r w:rsidR="00312794" w:rsidRPr="005103FF">
        <w:rPr>
          <w:rFonts w:ascii="Times New Roman" w:eastAsia="宋体" w:hAnsi="Times New Roman" w:cs="宋体" w:hint="eastAsia"/>
          <w:color w:val="000000"/>
          <w:kern w:val="0"/>
          <w:sz w:val="24"/>
          <w:szCs w:val="24"/>
          <w:lang w:val="zh-CN"/>
        </w:rPr>
        <w:t>通过</w:t>
      </w:r>
      <w:r w:rsidRPr="005103FF">
        <w:rPr>
          <w:rFonts w:ascii="Times New Roman" w:eastAsia="宋体" w:hAnsi="Times New Roman" w:cs="Times New Roman"/>
          <w:color w:val="000000"/>
          <w:kern w:val="0"/>
          <w:sz w:val="24"/>
          <w:szCs w:val="24"/>
        </w:rPr>
        <w:t>ODCS</w:t>
      </w:r>
      <w:r w:rsidRPr="005103FF">
        <w:rPr>
          <w:rFonts w:ascii="Times New Roman" w:eastAsia="宋体" w:hAnsi="Times New Roman" w:cs="宋体" w:hint="eastAsia"/>
          <w:color w:val="000000"/>
          <w:kern w:val="0"/>
          <w:sz w:val="24"/>
          <w:szCs w:val="24"/>
          <w:lang w:val="zh-CN"/>
        </w:rPr>
        <w:t>从数字平台收集的</w:t>
      </w:r>
      <w:r w:rsidR="00092A0F" w:rsidRPr="005103FF">
        <w:rPr>
          <w:rFonts w:ascii="Times New Roman" w:eastAsia="宋体" w:hAnsi="Times New Roman" w:cs="宋体"/>
          <w:color w:val="000000"/>
          <w:kern w:val="0"/>
          <w:sz w:val="24"/>
          <w:szCs w:val="24"/>
          <w:lang w:val="zh-CN"/>
        </w:rPr>
        <w:t>AE/ADR</w:t>
      </w:r>
      <w:r w:rsidRPr="005103FF">
        <w:rPr>
          <w:rFonts w:ascii="Times New Roman" w:eastAsia="宋体" w:hAnsi="Times New Roman" w:cs="宋体" w:hint="eastAsia"/>
          <w:color w:val="000000"/>
          <w:kern w:val="0"/>
          <w:sz w:val="24"/>
          <w:szCs w:val="24"/>
          <w:lang w:val="zh-CN"/>
        </w:rPr>
        <w:t>符合向监管机构报告的要求，则</w:t>
      </w:r>
      <w:r w:rsidRPr="005103FF">
        <w:rPr>
          <w:rFonts w:ascii="Times New Roman" w:eastAsia="宋体" w:hAnsi="Times New Roman" w:cs="Times New Roman"/>
          <w:color w:val="000000"/>
          <w:kern w:val="0"/>
          <w:sz w:val="24"/>
          <w:szCs w:val="24"/>
        </w:rPr>
        <w:t>ICH E2B</w:t>
      </w:r>
      <w:r w:rsidRPr="005103FF">
        <w:rPr>
          <w:rFonts w:ascii="Times New Roman" w:eastAsia="宋体" w:hAnsi="Times New Roman" w:cs="宋体" w:hint="eastAsia"/>
          <w:color w:val="000000"/>
          <w:kern w:val="0"/>
          <w:sz w:val="24"/>
          <w:szCs w:val="24"/>
          <w:lang w:val="zh-CN"/>
        </w:rPr>
        <w:t>中的</w:t>
      </w:r>
      <w:r w:rsidR="00E45829" w:rsidRPr="005103FF">
        <w:rPr>
          <w:rFonts w:ascii="Times New Roman" w:eastAsia="宋体" w:hAnsi="Times New Roman" w:cs="宋体" w:hint="eastAsia"/>
          <w:color w:val="000000"/>
          <w:kern w:val="0"/>
          <w:sz w:val="24"/>
          <w:szCs w:val="24"/>
          <w:lang w:val="zh-CN"/>
        </w:rPr>
        <w:t>数据元素</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研究类型</w:t>
      </w:r>
      <w:r w:rsidRPr="005103FF">
        <w:rPr>
          <w:rFonts w:ascii="Times New Roman" w:eastAsia="宋体" w:hAnsi="Times New Roman" w:cs="宋体"/>
          <w:color w:val="000000"/>
          <w:kern w:val="0"/>
          <w:sz w:val="24"/>
          <w:szCs w:val="24"/>
          <w:lang w:val="zh-CN"/>
        </w:rPr>
        <w:t>”</w:t>
      </w:r>
      <w:r w:rsidR="00E45829" w:rsidRPr="005103FF">
        <w:rPr>
          <w:rFonts w:ascii="Times New Roman" w:eastAsia="宋体" w:hAnsi="Times New Roman" w:cs="宋体" w:hint="eastAsia"/>
          <w:color w:val="000000"/>
          <w:kern w:val="0"/>
          <w:sz w:val="24"/>
          <w:szCs w:val="24"/>
          <w:lang w:val="zh-CN"/>
        </w:rPr>
        <w:t>应</w:t>
      </w:r>
      <w:r w:rsidR="00AF2F11" w:rsidRPr="005103FF">
        <w:rPr>
          <w:rFonts w:ascii="Times New Roman" w:eastAsia="宋体" w:hAnsi="Times New Roman" w:cs="宋体" w:hint="eastAsia"/>
          <w:color w:val="000000"/>
          <w:kern w:val="0"/>
          <w:sz w:val="24"/>
          <w:szCs w:val="24"/>
          <w:lang w:val="zh-CN"/>
        </w:rPr>
        <w:t>选择</w:t>
      </w:r>
      <w:r w:rsidR="00E45829" w:rsidRPr="005103FF" w:rsidDel="00E45829">
        <w:rPr>
          <w:rFonts w:ascii="Times New Roman" w:eastAsia="宋体" w:hAnsi="Times New Roman" w:cs="宋体" w:hint="eastAsia"/>
          <w:color w:val="000000"/>
          <w:kern w:val="0"/>
          <w:sz w:val="24"/>
          <w:szCs w:val="24"/>
          <w:lang w:val="zh-CN"/>
        </w:rPr>
        <w:t xml:space="preserve"> </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数字平台</w:t>
      </w:r>
      <w:r w:rsidRPr="005103FF">
        <w:rPr>
          <w:rFonts w:ascii="Times New Roman" w:eastAsia="宋体" w:hAnsi="Times New Roman" w:cs="宋体"/>
          <w:color w:val="000000"/>
          <w:kern w:val="0"/>
          <w:sz w:val="24"/>
          <w:szCs w:val="24"/>
          <w:lang w:val="zh-CN"/>
        </w:rPr>
        <w:t>”</w:t>
      </w:r>
      <w:r w:rsidR="00E45829" w:rsidRPr="005103FF">
        <w:rPr>
          <w:rFonts w:ascii="Times New Roman" w:eastAsia="宋体" w:hAnsi="Times New Roman" w:cs="宋体" w:hint="eastAsia"/>
          <w:color w:val="000000"/>
          <w:kern w:val="0"/>
          <w:sz w:val="24"/>
          <w:szCs w:val="24"/>
          <w:lang w:val="zh-CN"/>
        </w:rPr>
        <w:t>以反映报告的来源</w:t>
      </w:r>
      <w:r w:rsidRPr="005103FF">
        <w:rPr>
          <w:rFonts w:ascii="Times New Roman" w:eastAsia="宋体" w:hAnsi="Times New Roman" w:cs="宋体" w:hint="eastAsia"/>
          <w:color w:val="000000"/>
          <w:kern w:val="0"/>
          <w:sz w:val="24"/>
          <w:szCs w:val="24"/>
          <w:lang w:val="zh-CN"/>
        </w:rPr>
        <w:t>。这</w:t>
      </w:r>
      <w:r w:rsidR="00E45829" w:rsidRPr="005103FF">
        <w:rPr>
          <w:rFonts w:ascii="Times New Roman" w:eastAsia="宋体" w:hAnsi="Times New Roman" w:cs="宋体" w:hint="eastAsia"/>
          <w:color w:val="000000"/>
          <w:kern w:val="0"/>
          <w:sz w:val="24"/>
          <w:szCs w:val="24"/>
          <w:lang w:val="zh-CN"/>
        </w:rPr>
        <w:t>样</w:t>
      </w:r>
      <w:r w:rsidR="00A9001D" w:rsidRPr="005103FF">
        <w:rPr>
          <w:rFonts w:ascii="Times New Roman" w:eastAsia="宋体" w:hAnsi="Times New Roman" w:cs="宋体" w:hint="eastAsia"/>
          <w:color w:val="000000"/>
          <w:kern w:val="0"/>
          <w:sz w:val="24"/>
          <w:szCs w:val="24"/>
          <w:lang w:val="zh-CN"/>
        </w:rPr>
        <w:t>可以使</w:t>
      </w:r>
      <w:r w:rsidR="00E45829" w:rsidRPr="005103FF">
        <w:rPr>
          <w:rFonts w:ascii="Times New Roman" w:eastAsia="宋体" w:hAnsi="Times New Roman" w:cs="宋体" w:hint="eastAsia"/>
          <w:color w:val="000000"/>
          <w:kern w:val="0"/>
          <w:sz w:val="24"/>
          <w:szCs w:val="24"/>
          <w:lang w:val="zh-CN"/>
        </w:rPr>
        <w:t>此类</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与</w:t>
      </w:r>
      <w:r w:rsidR="00A9001D" w:rsidRPr="005103FF">
        <w:rPr>
          <w:rFonts w:ascii="Times New Roman" w:eastAsia="宋体" w:hAnsi="Times New Roman" w:cs="宋体" w:hint="eastAsia"/>
          <w:color w:val="000000"/>
          <w:kern w:val="0"/>
          <w:sz w:val="24"/>
          <w:szCs w:val="24"/>
          <w:lang w:val="zh-CN"/>
        </w:rPr>
        <w:t>来</w:t>
      </w:r>
      <w:r w:rsidRPr="005103FF">
        <w:rPr>
          <w:rFonts w:ascii="Times New Roman" w:eastAsia="宋体" w:hAnsi="Times New Roman" w:cs="宋体" w:hint="eastAsia"/>
          <w:color w:val="000000"/>
          <w:kern w:val="0"/>
          <w:sz w:val="24"/>
          <w:szCs w:val="24"/>
          <w:lang w:val="zh-CN"/>
        </w:rPr>
        <w:t>自研究和其他</w:t>
      </w:r>
      <w:r w:rsidRPr="005103FF">
        <w:rPr>
          <w:rFonts w:ascii="Times New Roman" w:eastAsia="宋体" w:hAnsi="Times New Roman" w:cs="Times New Roman"/>
          <w:color w:val="000000"/>
          <w:kern w:val="0"/>
          <w:sz w:val="24"/>
          <w:szCs w:val="24"/>
        </w:rPr>
        <w:t>ODCS</w:t>
      </w:r>
      <w:r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区分开来。注：如果</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是</w:t>
      </w:r>
      <w:r w:rsidR="00A9001D" w:rsidRPr="005103FF">
        <w:rPr>
          <w:rFonts w:ascii="Times New Roman" w:eastAsia="宋体" w:hAnsi="Times New Roman" w:cs="宋体" w:hint="eastAsia"/>
          <w:color w:val="000000"/>
          <w:kern w:val="0"/>
          <w:sz w:val="24"/>
          <w:szCs w:val="24"/>
          <w:lang w:val="zh-CN"/>
        </w:rPr>
        <w:t>通过</w:t>
      </w:r>
      <w:r w:rsidRPr="005103FF">
        <w:rPr>
          <w:rFonts w:ascii="Times New Roman" w:eastAsia="宋体" w:hAnsi="Times New Roman" w:cs="Times New Roman"/>
          <w:color w:val="000000"/>
          <w:kern w:val="0"/>
          <w:sz w:val="24"/>
          <w:szCs w:val="24"/>
        </w:rPr>
        <w:t>PSP</w:t>
      </w:r>
      <w:r w:rsidRPr="005103FF">
        <w:rPr>
          <w:rFonts w:ascii="Times New Roman" w:eastAsia="宋体" w:hAnsi="Times New Roman" w:cs="宋体" w:hint="eastAsia"/>
          <w:color w:val="000000"/>
          <w:kern w:val="0"/>
          <w:sz w:val="24"/>
          <w:szCs w:val="24"/>
          <w:lang w:val="zh-CN"/>
        </w:rPr>
        <w:t>或</w:t>
      </w:r>
      <w:r w:rsidRPr="005103FF">
        <w:rPr>
          <w:rFonts w:ascii="Times New Roman" w:eastAsia="宋体" w:hAnsi="Times New Roman" w:cs="Times New Roman"/>
          <w:color w:val="000000"/>
          <w:kern w:val="0"/>
          <w:sz w:val="24"/>
          <w:szCs w:val="24"/>
        </w:rPr>
        <w:t>MRP</w:t>
      </w:r>
      <w:r w:rsidRPr="005103FF">
        <w:rPr>
          <w:rFonts w:ascii="Times New Roman" w:eastAsia="宋体" w:hAnsi="Times New Roman" w:cs="宋体" w:hint="eastAsia"/>
          <w:color w:val="000000"/>
          <w:kern w:val="0"/>
          <w:sz w:val="24"/>
          <w:szCs w:val="24"/>
          <w:lang w:val="zh-CN"/>
        </w:rPr>
        <w:t>收集的，则</w:t>
      </w:r>
      <w:r w:rsidRPr="005103FF">
        <w:rPr>
          <w:rFonts w:ascii="Times New Roman" w:eastAsia="宋体" w:hAnsi="Times New Roman" w:cs="Times New Roman"/>
          <w:color w:val="000000"/>
          <w:kern w:val="0"/>
          <w:sz w:val="24"/>
          <w:szCs w:val="24"/>
        </w:rPr>
        <w:t>ICH E2B</w:t>
      </w:r>
      <w:r w:rsidRPr="005103FF">
        <w:rPr>
          <w:rFonts w:ascii="Times New Roman" w:eastAsia="宋体" w:hAnsi="Times New Roman" w:cs="宋体" w:hint="eastAsia"/>
          <w:color w:val="000000"/>
          <w:kern w:val="0"/>
          <w:sz w:val="24"/>
          <w:szCs w:val="24"/>
          <w:lang w:val="zh-CN"/>
        </w:rPr>
        <w:t>中的</w:t>
      </w:r>
      <w:r w:rsidR="00BE6D4F" w:rsidRPr="005103FF">
        <w:rPr>
          <w:rFonts w:ascii="Times New Roman" w:eastAsia="宋体" w:hAnsi="Times New Roman" w:cs="宋体" w:hint="eastAsia"/>
          <w:color w:val="000000"/>
          <w:kern w:val="0"/>
          <w:sz w:val="24"/>
          <w:szCs w:val="24"/>
          <w:lang w:val="zh-CN"/>
        </w:rPr>
        <w:t>数据元素</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研究类型</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应</w:t>
      </w:r>
      <w:r w:rsidR="00BE6D4F" w:rsidRPr="005103FF">
        <w:rPr>
          <w:rFonts w:ascii="Times New Roman" w:eastAsia="宋体" w:hAnsi="Times New Roman" w:cs="宋体" w:hint="eastAsia"/>
          <w:color w:val="000000"/>
          <w:kern w:val="0"/>
          <w:sz w:val="24"/>
          <w:szCs w:val="24"/>
          <w:lang w:val="zh-CN"/>
        </w:rPr>
        <w:t>为</w:t>
      </w:r>
      <w:r w:rsidRPr="005103FF">
        <w:rPr>
          <w:rFonts w:ascii="Times New Roman" w:eastAsia="宋体" w:hAnsi="Times New Roman" w:cs="Times New Roman"/>
          <w:color w:val="000000"/>
          <w:kern w:val="0"/>
          <w:sz w:val="24"/>
          <w:szCs w:val="24"/>
        </w:rPr>
        <w:t>PSP</w:t>
      </w:r>
      <w:r w:rsidRPr="005103FF">
        <w:rPr>
          <w:rFonts w:ascii="Times New Roman" w:eastAsia="宋体" w:hAnsi="Times New Roman" w:cs="宋体" w:hint="eastAsia"/>
          <w:color w:val="000000"/>
          <w:kern w:val="0"/>
          <w:sz w:val="24"/>
          <w:szCs w:val="24"/>
          <w:lang w:val="zh-CN"/>
        </w:rPr>
        <w:t>或</w:t>
      </w:r>
      <w:r w:rsidRPr="005103FF">
        <w:rPr>
          <w:rFonts w:ascii="Times New Roman" w:eastAsia="宋体" w:hAnsi="Times New Roman" w:cs="Times New Roman"/>
          <w:color w:val="000000"/>
          <w:kern w:val="0"/>
          <w:sz w:val="24"/>
          <w:szCs w:val="24"/>
        </w:rPr>
        <w:t>MRP</w:t>
      </w:r>
      <w:r w:rsidRPr="005103FF">
        <w:rPr>
          <w:rFonts w:ascii="Times New Roman" w:eastAsia="宋体" w:hAnsi="Times New Roman" w:cs="宋体" w:hint="eastAsia"/>
          <w:color w:val="000000"/>
          <w:kern w:val="0"/>
          <w:sz w:val="24"/>
          <w:szCs w:val="24"/>
          <w:lang w:val="zh-CN"/>
        </w:rPr>
        <w:t>，而不是数字平台（见第</w:t>
      </w:r>
      <w:r w:rsidRPr="005103FF">
        <w:rPr>
          <w:rFonts w:ascii="Times New Roman" w:eastAsia="宋体" w:hAnsi="Times New Roman" w:cs="Times New Roman"/>
          <w:color w:val="000000"/>
          <w:kern w:val="0"/>
          <w:sz w:val="24"/>
          <w:szCs w:val="24"/>
        </w:rPr>
        <w:t>4.4</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PSP</w:t>
      </w:r>
      <w:r w:rsidRPr="005103FF">
        <w:rPr>
          <w:rFonts w:ascii="Times New Roman" w:eastAsia="宋体" w:hAnsi="Times New Roman" w:cs="宋体" w:hint="eastAsia"/>
          <w:color w:val="000000"/>
          <w:kern w:val="0"/>
          <w:sz w:val="24"/>
          <w:szCs w:val="24"/>
          <w:lang w:val="zh-CN"/>
        </w:rPr>
        <w:t>和</w:t>
      </w:r>
      <w:r w:rsidRPr="005103FF">
        <w:rPr>
          <w:rFonts w:ascii="Times New Roman" w:eastAsia="宋体" w:hAnsi="Times New Roman" w:cs="Times New Roman"/>
          <w:color w:val="000000"/>
          <w:kern w:val="0"/>
          <w:sz w:val="24"/>
          <w:szCs w:val="24"/>
        </w:rPr>
        <w:t>4.5</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MRP</w:t>
      </w:r>
      <w:r w:rsidRPr="005103FF">
        <w:rPr>
          <w:rFonts w:ascii="Times New Roman" w:eastAsia="宋体" w:hAnsi="Times New Roman" w:cs="宋体" w:hint="eastAsia"/>
          <w:color w:val="000000"/>
          <w:kern w:val="0"/>
          <w:sz w:val="24"/>
          <w:szCs w:val="24"/>
          <w:lang w:val="zh-CN"/>
        </w:rPr>
        <w:t>）</w:t>
      </w:r>
      <w:r w:rsidR="00C774E5" w:rsidRPr="005103FF">
        <w:rPr>
          <w:rFonts w:ascii="Times New Roman" w:eastAsia="宋体" w:hAnsi="Times New Roman" w:cs="宋体" w:hint="eastAsia"/>
          <w:color w:val="000000"/>
          <w:kern w:val="0"/>
          <w:sz w:val="24"/>
          <w:szCs w:val="24"/>
          <w:lang w:val="zh-CN"/>
        </w:rPr>
        <w:t>，以适当地反映报告的来源</w:t>
      </w:r>
      <w:r w:rsidRPr="005103FF">
        <w:rPr>
          <w:rFonts w:ascii="Times New Roman" w:eastAsia="宋体" w:hAnsi="Times New Roman" w:cs="宋体" w:hint="eastAsia"/>
          <w:color w:val="000000"/>
          <w:kern w:val="0"/>
          <w:sz w:val="24"/>
          <w:szCs w:val="24"/>
          <w:lang w:val="zh-CN"/>
        </w:rPr>
        <w:t>。</w:t>
      </w:r>
    </w:p>
    <w:p w:rsidR="000765B9" w:rsidRPr="005103FF" w:rsidRDefault="000765B9" w:rsidP="009620D1">
      <w:pPr>
        <w:autoSpaceDE w:val="0"/>
        <w:autoSpaceDN w:val="0"/>
        <w:adjustRightInd w:val="0"/>
        <w:spacing w:after="240"/>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如果</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在不由</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负责的数字平台上</w:t>
      </w:r>
      <w:r w:rsidR="00BE6D4F" w:rsidRPr="005103FF">
        <w:rPr>
          <w:rFonts w:ascii="Times New Roman" w:eastAsia="宋体" w:hAnsi="Times New Roman" w:cs="宋体" w:hint="eastAsia"/>
          <w:kern w:val="0"/>
          <w:sz w:val="24"/>
          <w:szCs w:val="24"/>
          <w:lang w:val="zh-CN"/>
        </w:rPr>
        <w:t>发现</w:t>
      </w:r>
      <w:r w:rsidR="00BE6D4F" w:rsidRPr="005103FF">
        <w:rPr>
          <w:rFonts w:ascii="Times New Roman" w:eastAsia="宋体" w:hAnsi="Times New Roman" w:cs="Times New Roman"/>
          <w:kern w:val="0"/>
          <w:sz w:val="24"/>
          <w:szCs w:val="24"/>
        </w:rPr>
        <w:t>AEs/ADRs</w:t>
      </w:r>
      <w:r w:rsidRPr="005103FF">
        <w:rPr>
          <w:rFonts w:ascii="Times New Roman" w:eastAsia="宋体" w:hAnsi="Times New Roman" w:cs="Times New Roman" w:hint="eastAsia"/>
          <w:kern w:val="0"/>
          <w:sz w:val="24"/>
          <w:szCs w:val="24"/>
        </w:rPr>
        <w:t>，</w:t>
      </w:r>
      <w:r w:rsidR="00E20C4F" w:rsidRPr="005103FF">
        <w:rPr>
          <w:rFonts w:ascii="Times New Roman" w:eastAsia="宋体" w:hAnsi="Times New Roman" w:cs="宋体" w:hint="eastAsia"/>
          <w:kern w:val="0"/>
          <w:sz w:val="24"/>
          <w:szCs w:val="24"/>
          <w:lang w:val="zh-CN"/>
        </w:rPr>
        <w:t>并且是</w:t>
      </w:r>
      <w:r w:rsidR="00E20C4F" w:rsidRPr="005103FF">
        <w:rPr>
          <w:rFonts w:ascii="Times New Roman" w:eastAsia="宋体" w:hAnsi="Times New Roman" w:cs="Times New Roman" w:hint="eastAsia"/>
          <w:kern w:val="0"/>
          <w:sz w:val="24"/>
          <w:szCs w:val="24"/>
        </w:rPr>
        <w:t>通过</w:t>
      </w:r>
      <w:r w:rsidRPr="005103FF">
        <w:rPr>
          <w:rFonts w:ascii="Times New Roman" w:eastAsia="宋体" w:hAnsi="Times New Roman" w:cs="Times New Roman"/>
          <w:kern w:val="0"/>
          <w:sz w:val="24"/>
          <w:szCs w:val="24"/>
        </w:rPr>
        <w:t>ODCS</w:t>
      </w:r>
      <w:r w:rsidR="00C774E5" w:rsidRPr="005103FF">
        <w:rPr>
          <w:rFonts w:ascii="Times New Roman" w:eastAsia="宋体" w:hAnsi="Times New Roman" w:cs="Times New Roman" w:hint="eastAsia"/>
          <w:kern w:val="0"/>
          <w:sz w:val="24"/>
          <w:szCs w:val="24"/>
        </w:rPr>
        <w:t>以外的方式</w:t>
      </w:r>
      <w:r w:rsidR="00E20C4F" w:rsidRPr="005103FF">
        <w:rPr>
          <w:rFonts w:ascii="Times New Roman" w:eastAsia="宋体" w:hAnsi="Times New Roman" w:cs="宋体" w:hint="eastAsia"/>
          <w:kern w:val="0"/>
          <w:sz w:val="24"/>
          <w:szCs w:val="24"/>
          <w:lang w:val="zh-CN"/>
        </w:rPr>
        <w:t>收集的</w:t>
      </w:r>
      <w:r w:rsidRPr="005103FF">
        <w:rPr>
          <w:rFonts w:ascii="Times New Roman" w:eastAsia="宋体" w:hAnsi="Times New Roman" w:cs="宋体" w:hint="eastAsia"/>
          <w:kern w:val="0"/>
          <w:sz w:val="24"/>
          <w:szCs w:val="24"/>
          <w:lang w:val="zh-CN"/>
        </w:rPr>
        <w:t>信息（例如，</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员工正在查看网站以确定业务问题的答案</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解决方案</w:t>
      </w:r>
      <w:r w:rsidR="0059504A" w:rsidRPr="005103FF">
        <w:rPr>
          <w:rFonts w:ascii="Times New Roman" w:eastAsia="宋体" w:hAnsi="Times New Roman" w:cs="宋体" w:hint="eastAsia"/>
          <w:kern w:val="0"/>
          <w:sz w:val="24"/>
          <w:szCs w:val="24"/>
          <w:lang w:val="zh-CN"/>
        </w:rPr>
        <w:t>时</w:t>
      </w:r>
      <w:r w:rsidRPr="005103FF">
        <w:rPr>
          <w:rFonts w:ascii="Times New Roman" w:eastAsia="宋体" w:hAnsi="Times New Roman" w:cs="宋体" w:hint="eastAsia"/>
          <w:kern w:val="0"/>
          <w:sz w:val="24"/>
          <w:szCs w:val="24"/>
          <w:lang w:val="zh-CN"/>
        </w:rPr>
        <w:t>，看到</w:t>
      </w:r>
      <w:r w:rsidR="00E20C4F" w:rsidRPr="005103FF">
        <w:rPr>
          <w:rFonts w:ascii="Times New Roman" w:eastAsia="宋体" w:hAnsi="Times New Roman" w:cs="宋体" w:hint="eastAsia"/>
          <w:kern w:val="0"/>
          <w:sz w:val="24"/>
          <w:szCs w:val="24"/>
          <w:lang w:val="zh-CN"/>
        </w:rPr>
        <w:t>网上</w:t>
      </w:r>
      <w:r w:rsidRPr="005103FF">
        <w:rPr>
          <w:rFonts w:ascii="Times New Roman" w:eastAsia="宋体" w:hAnsi="Times New Roman" w:cs="宋体" w:hint="eastAsia"/>
          <w:kern w:val="0"/>
          <w:sz w:val="24"/>
          <w:szCs w:val="24"/>
          <w:lang w:val="zh-CN"/>
        </w:rPr>
        <w:t>提到</w:t>
      </w:r>
      <w:r w:rsidR="00E20C4F" w:rsidRPr="005103FF">
        <w:rPr>
          <w:rFonts w:ascii="Times New Roman" w:eastAsia="宋体" w:hAnsi="Times New Roman" w:cs="宋体" w:hint="eastAsia"/>
          <w:kern w:val="0"/>
          <w:sz w:val="24"/>
          <w:szCs w:val="24"/>
          <w:lang w:val="zh-CN"/>
        </w:rPr>
        <w:t>一例</w:t>
      </w:r>
      <w:r w:rsidR="00E20C4F"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），则</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应审查</w:t>
      </w:r>
      <w:r w:rsidR="0059504A" w:rsidRPr="005103FF">
        <w:rPr>
          <w:rFonts w:ascii="Times New Roman" w:eastAsia="宋体" w:hAnsi="Times New Roman" w:cs="宋体" w:hint="eastAsia"/>
          <w:kern w:val="0"/>
          <w:sz w:val="24"/>
          <w:szCs w:val="24"/>
          <w:lang w:val="zh-CN"/>
        </w:rPr>
        <w:t>该</w:t>
      </w:r>
      <w:r w:rsidRPr="005103FF">
        <w:rPr>
          <w:rFonts w:ascii="Times New Roman" w:eastAsia="宋体" w:hAnsi="Times New Roman" w:cs="宋体" w:hint="eastAsia"/>
          <w:kern w:val="0"/>
          <w:sz w:val="24"/>
          <w:szCs w:val="24"/>
          <w:lang w:val="zh-CN"/>
        </w:rPr>
        <w:t>安全信息并收集</w:t>
      </w:r>
      <w:r w:rsidR="0059504A" w:rsidRPr="005103FF">
        <w:rPr>
          <w:rFonts w:ascii="Times New Roman" w:eastAsia="宋体" w:hAnsi="Times New Roman" w:cs="Times New Roman"/>
          <w:kern w:val="0"/>
          <w:sz w:val="24"/>
          <w:szCs w:val="24"/>
        </w:rPr>
        <w:t>AEs/ADRs</w:t>
      </w:r>
      <w:r w:rsidRPr="005103FF">
        <w:rPr>
          <w:rFonts w:ascii="Times New Roman" w:eastAsia="宋体" w:hAnsi="Times New Roman" w:cs="宋体" w:hint="eastAsia"/>
          <w:kern w:val="0"/>
          <w:sz w:val="24"/>
          <w:szCs w:val="24"/>
          <w:lang w:val="zh-CN"/>
        </w:rPr>
        <w:t>；尽管这些</w:t>
      </w:r>
      <w:r w:rsidR="0059504A" w:rsidRPr="005103FF">
        <w:rPr>
          <w:rFonts w:ascii="Times New Roman" w:eastAsia="宋体" w:hAnsi="Times New Roman" w:cs="宋体" w:hint="eastAsia"/>
          <w:kern w:val="0"/>
          <w:sz w:val="24"/>
          <w:szCs w:val="24"/>
          <w:lang w:val="zh-CN"/>
        </w:rPr>
        <w:t>病例</w:t>
      </w:r>
      <w:r w:rsidRPr="005103FF">
        <w:rPr>
          <w:rFonts w:ascii="Times New Roman" w:eastAsia="宋体" w:hAnsi="Times New Roman" w:cs="宋体" w:hint="eastAsia"/>
          <w:kern w:val="0"/>
          <w:sz w:val="24"/>
          <w:szCs w:val="24"/>
          <w:lang w:val="zh-CN"/>
        </w:rPr>
        <w:t>不是与</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的直接沟通</w:t>
      </w:r>
      <w:r w:rsidR="0059504A" w:rsidRPr="005103FF">
        <w:rPr>
          <w:rFonts w:ascii="Times New Roman" w:eastAsia="宋体" w:hAnsi="Times New Roman" w:cs="宋体" w:hint="eastAsia"/>
          <w:kern w:val="0"/>
          <w:sz w:val="24"/>
          <w:szCs w:val="24"/>
          <w:lang w:val="zh-CN"/>
        </w:rPr>
        <w:t>的</w:t>
      </w:r>
      <w:r w:rsidRPr="005103FF">
        <w:rPr>
          <w:rFonts w:ascii="Times New Roman" w:eastAsia="宋体" w:hAnsi="Times New Roman" w:cs="宋体" w:hint="eastAsia"/>
          <w:kern w:val="0"/>
          <w:sz w:val="24"/>
          <w:szCs w:val="24"/>
          <w:lang w:val="zh-CN"/>
        </w:rPr>
        <w:t>，但除非</w:t>
      </w:r>
      <w:r w:rsidR="00074CCA" w:rsidRPr="005103FF">
        <w:rPr>
          <w:rFonts w:ascii="Times New Roman" w:eastAsia="宋体" w:hAnsi="Times New Roman" w:cs="宋体" w:hint="eastAsia"/>
          <w:kern w:val="0"/>
          <w:sz w:val="24"/>
          <w:szCs w:val="24"/>
          <w:lang w:val="zh-CN"/>
        </w:rPr>
        <w:t>国家或地区</w:t>
      </w:r>
      <w:r w:rsidRPr="005103FF">
        <w:rPr>
          <w:rFonts w:ascii="Times New Roman" w:eastAsia="宋体" w:hAnsi="Times New Roman" w:cs="宋体" w:hint="eastAsia"/>
          <w:kern w:val="0"/>
          <w:sz w:val="24"/>
          <w:szCs w:val="24"/>
          <w:lang w:val="zh-CN"/>
        </w:rPr>
        <w:t>要求另有规定，否则应将其作为自发报告进行管理（有关报告标准和</w:t>
      </w:r>
      <w:r w:rsidR="0059504A" w:rsidRPr="005103FF">
        <w:rPr>
          <w:rFonts w:ascii="Times New Roman" w:eastAsia="宋体" w:hAnsi="Times New Roman" w:cs="宋体" w:hint="eastAsia"/>
          <w:kern w:val="0"/>
          <w:sz w:val="24"/>
          <w:szCs w:val="24"/>
          <w:lang w:val="zh-CN"/>
        </w:rPr>
        <w:t>时限</w:t>
      </w:r>
      <w:r w:rsidRPr="005103FF">
        <w:rPr>
          <w:rFonts w:ascii="Times New Roman" w:eastAsia="宋体" w:hAnsi="Times New Roman" w:cs="宋体" w:hint="eastAsia"/>
          <w:kern w:val="0"/>
          <w:sz w:val="24"/>
          <w:szCs w:val="24"/>
          <w:lang w:val="zh-CN"/>
        </w:rPr>
        <w:t>的信息，请参阅第</w:t>
      </w:r>
      <w:r w:rsidRPr="005103FF">
        <w:rPr>
          <w:rFonts w:ascii="Times New Roman" w:eastAsia="宋体" w:hAnsi="Times New Roman" w:cs="Times New Roman"/>
          <w:kern w:val="0"/>
          <w:sz w:val="24"/>
          <w:szCs w:val="24"/>
        </w:rPr>
        <w:t>5</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报告标准</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w:t>
      </w:r>
    </w:p>
    <w:p w:rsidR="000765B9" w:rsidRPr="005103FF" w:rsidRDefault="000765B9" w:rsidP="000765B9">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注：</w:t>
      </w:r>
      <w:r w:rsidR="005935F6" w:rsidRPr="005103FF">
        <w:rPr>
          <w:rFonts w:ascii="Times New Roman" w:eastAsia="宋体" w:hAnsi="Times New Roman" w:cs="宋体" w:hint="eastAsia"/>
          <w:kern w:val="0"/>
          <w:sz w:val="24"/>
          <w:szCs w:val="24"/>
          <w:lang w:val="zh-CN"/>
        </w:rPr>
        <w:t>有关</w:t>
      </w:r>
      <w:r w:rsidRPr="005103FF">
        <w:rPr>
          <w:rFonts w:ascii="Times New Roman" w:eastAsia="宋体" w:hAnsi="Times New Roman" w:cs="宋体" w:hint="eastAsia"/>
          <w:kern w:val="0"/>
          <w:sz w:val="24"/>
          <w:szCs w:val="24"/>
          <w:lang w:val="zh-CN"/>
        </w:rPr>
        <w:t>通过监管机构的数字平台向</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提供的监管机构国家或地区</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数据库中的</w:t>
      </w:r>
      <w:r w:rsidR="000E3032" w:rsidRPr="005103FF">
        <w:rPr>
          <w:rFonts w:ascii="Times New Roman" w:eastAsia="宋体" w:hAnsi="Times New Roman" w:cs="宋体" w:hint="eastAsia"/>
          <w:kern w:val="0"/>
          <w:sz w:val="24"/>
          <w:szCs w:val="24"/>
          <w:lang w:val="zh-CN"/>
        </w:rPr>
        <w:t>病例</w:t>
      </w:r>
      <w:r w:rsidRPr="005103FF">
        <w:rPr>
          <w:rFonts w:ascii="Times New Roman" w:eastAsia="宋体" w:hAnsi="Times New Roman" w:cs="宋体" w:hint="eastAsia"/>
          <w:kern w:val="0"/>
          <w:sz w:val="24"/>
          <w:szCs w:val="24"/>
          <w:lang w:val="zh-CN"/>
        </w:rPr>
        <w:t>，请参见第</w:t>
      </w:r>
      <w:r w:rsidRPr="005103FF">
        <w:rPr>
          <w:rFonts w:ascii="Times New Roman" w:eastAsia="宋体" w:hAnsi="Times New Roman" w:cs="Times New Roman"/>
          <w:kern w:val="0"/>
          <w:sz w:val="24"/>
          <w:szCs w:val="24"/>
        </w:rPr>
        <w:t>4.6</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监管机构来源</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w:t>
      </w:r>
    </w:p>
    <w:p w:rsidR="000765B9" w:rsidRPr="005103FF" w:rsidRDefault="00780B6C"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28" w:name="_Toc161132973"/>
      <w:r w:rsidRPr="005103FF">
        <w:rPr>
          <w:rFonts w:ascii="Times New Roman" w:eastAsia="宋体" w:hAnsi="Times New Roman" w:cs="宋体" w:hint="eastAsia"/>
          <w:b/>
          <w:bCs/>
          <w:kern w:val="0"/>
          <w:sz w:val="22"/>
          <w:lang w:val="zh-CN"/>
        </w:rPr>
        <w:t>4</w:t>
      </w:r>
      <w:r w:rsidRPr="005103FF">
        <w:rPr>
          <w:rFonts w:ascii="Times New Roman" w:eastAsia="宋体" w:hAnsi="Times New Roman" w:cs="宋体"/>
          <w:b/>
          <w:bCs/>
          <w:kern w:val="0"/>
          <w:sz w:val="22"/>
          <w:lang w:val="zh-CN"/>
        </w:rPr>
        <w:t>.</w:t>
      </w:r>
      <w:r w:rsidR="00D8686E" w:rsidRPr="005103FF">
        <w:rPr>
          <w:rFonts w:ascii="Times New Roman" w:eastAsia="宋体" w:hAnsi="Times New Roman" w:cs="宋体"/>
          <w:b/>
          <w:bCs/>
          <w:kern w:val="0"/>
          <w:sz w:val="22"/>
          <w:lang w:val="zh-CN"/>
        </w:rPr>
        <w:t>4</w:t>
      </w:r>
      <w:r w:rsidRPr="005103FF">
        <w:rPr>
          <w:rFonts w:ascii="Times New Roman" w:eastAsia="宋体" w:hAnsi="Times New Roman" w:cs="宋体"/>
          <w:b/>
          <w:bCs/>
          <w:kern w:val="0"/>
          <w:sz w:val="22"/>
          <w:lang w:val="zh-CN"/>
        </w:rPr>
        <w:t xml:space="preserve"> </w:t>
      </w:r>
      <w:r w:rsidR="003E5A99">
        <w:rPr>
          <w:rFonts w:ascii="Times New Roman" w:eastAsia="宋体" w:hAnsi="Times New Roman" w:cs="宋体" w:hint="eastAsia"/>
          <w:b/>
          <w:bCs/>
          <w:kern w:val="0"/>
          <w:sz w:val="22"/>
          <w:lang w:val="zh-CN"/>
        </w:rPr>
        <w:t>患者支持项目</w:t>
      </w:r>
      <w:r w:rsidR="000765B9" w:rsidRPr="005103FF">
        <w:rPr>
          <w:rFonts w:ascii="Times New Roman" w:eastAsia="宋体" w:hAnsi="Times New Roman" w:cs="宋体" w:hint="eastAsia"/>
          <w:b/>
          <w:bCs/>
          <w:kern w:val="0"/>
          <w:sz w:val="22"/>
          <w:lang w:val="zh-CN"/>
        </w:rPr>
        <w:t>（</w:t>
      </w:r>
      <w:r w:rsidR="000765B9" w:rsidRPr="005103FF">
        <w:rPr>
          <w:rFonts w:ascii="Times New Roman" w:eastAsia="宋体" w:hAnsi="Times New Roman" w:cs="宋体"/>
          <w:b/>
          <w:bCs/>
          <w:kern w:val="0"/>
          <w:sz w:val="22"/>
          <w:lang w:val="zh-CN"/>
        </w:rPr>
        <w:t>PSP</w:t>
      </w:r>
      <w:r w:rsidR="005935F6" w:rsidRPr="005103FF">
        <w:rPr>
          <w:rFonts w:ascii="Times New Roman" w:eastAsia="宋体" w:hAnsi="Times New Roman" w:cs="宋体"/>
          <w:b/>
          <w:bCs/>
          <w:kern w:val="0"/>
          <w:sz w:val="22"/>
          <w:lang w:val="zh-CN"/>
        </w:rPr>
        <w:t>s</w:t>
      </w:r>
      <w:r w:rsidR="000765B9" w:rsidRPr="005103FF">
        <w:rPr>
          <w:rFonts w:ascii="Times New Roman" w:eastAsia="宋体" w:hAnsi="Times New Roman" w:cs="宋体" w:hint="eastAsia"/>
          <w:b/>
          <w:bCs/>
          <w:kern w:val="0"/>
          <w:sz w:val="22"/>
          <w:lang w:val="zh-CN"/>
        </w:rPr>
        <w:t>）</w:t>
      </w:r>
      <w:bookmarkEnd w:id="28"/>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应审查</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中收到的所有</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信息。</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在</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中</w:t>
      </w:r>
      <w:r w:rsidR="005935F6" w:rsidRPr="005103FF">
        <w:rPr>
          <w:rFonts w:ascii="Times New Roman" w:eastAsia="宋体" w:hAnsi="Times New Roman" w:cs="宋体" w:hint="eastAsia"/>
          <w:kern w:val="0"/>
          <w:sz w:val="24"/>
          <w:szCs w:val="24"/>
          <w:lang w:val="zh-CN"/>
        </w:rPr>
        <w:t>发现</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应作为征</w:t>
      </w:r>
      <w:r w:rsidR="000E303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报告进行管理，其中包括适当的因果关系评估（见第</w:t>
      </w:r>
      <w:r w:rsidRPr="005103FF">
        <w:rPr>
          <w:rFonts w:ascii="Times New Roman" w:eastAsia="宋体" w:hAnsi="Times New Roman" w:cs="Times New Roman"/>
          <w:kern w:val="0"/>
          <w:sz w:val="24"/>
          <w:szCs w:val="24"/>
        </w:rPr>
        <w:t>5.1.1</w:t>
      </w:r>
      <w:r w:rsidRPr="005103FF">
        <w:rPr>
          <w:rFonts w:ascii="Times New Roman" w:eastAsia="宋体" w:hAnsi="Times New Roman" w:cs="宋体" w:hint="eastAsia"/>
          <w:kern w:val="0"/>
          <w:sz w:val="24"/>
          <w:szCs w:val="24"/>
          <w:lang w:val="zh-CN"/>
        </w:rPr>
        <w:t>节，</w:t>
      </w:r>
      <w:r w:rsidR="000E3032" w:rsidRPr="005103FF">
        <w:rPr>
          <w:rFonts w:ascii="Times New Roman" w:eastAsia="宋体" w:hAnsi="Times New Roman" w:cs="Times New Roman"/>
          <w:kern w:val="0"/>
          <w:sz w:val="24"/>
          <w:szCs w:val="24"/>
        </w:rPr>
        <w:t>AEs/ADRs</w:t>
      </w:r>
      <w:r w:rsidR="000E3032" w:rsidRPr="005103FF" w:rsidDel="000E3032">
        <w:rPr>
          <w:rFonts w:ascii="Times New Roman" w:eastAsia="宋体" w:hAnsi="Times New Roman" w:cs="Times New Roman"/>
          <w:kern w:val="0"/>
          <w:sz w:val="24"/>
          <w:szCs w:val="24"/>
        </w:rPr>
        <w:t xml:space="preserve"> </w:t>
      </w:r>
      <w:r w:rsidRPr="005103FF">
        <w:rPr>
          <w:rFonts w:ascii="Times New Roman" w:eastAsia="宋体" w:hAnsi="Times New Roman" w:cs="宋体" w:hint="eastAsia"/>
          <w:kern w:val="0"/>
          <w:sz w:val="24"/>
          <w:szCs w:val="24"/>
          <w:lang w:val="zh-CN"/>
        </w:rPr>
        <w:t>），或根据</w:t>
      </w:r>
      <w:r w:rsidR="005935F6" w:rsidRPr="005103FF">
        <w:rPr>
          <w:rFonts w:ascii="Times New Roman" w:eastAsia="宋体" w:hAnsi="Times New Roman" w:cs="宋体" w:hint="eastAsia"/>
          <w:kern w:val="0"/>
          <w:sz w:val="24"/>
          <w:szCs w:val="24"/>
          <w:lang w:val="zh-CN"/>
        </w:rPr>
        <w:t>国家</w:t>
      </w:r>
      <w:r w:rsidRPr="005103FF">
        <w:rPr>
          <w:rFonts w:ascii="Times New Roman" w:eastAsia="宋体" w:hAnsi="Times New Roman" w:cs="宋体" w:hint="eastAsia"/>
          <w:kern w:val="0"/>
          <w:sz w:val="24"/>
          <w:szCs w:val="24"/>
          <w:lang w:val="zh-CN"/>
        </w:rPr>
        <w:t>或</w:t>
      </w:r>
      <w:r w:rsidR="005935F6" w:rsidRPr="005103FF">
        <w:rPr>
          <w:rFonts w:ascii="Times New Roman" w:eastAsia="宋体" w:hAnsi="Times New Roman" w:cs="宋体" w:hint="eastAsia"/>
          <w:kern w:val="0"/>
          <w:sz w:val="24"/>
          <w:szCs w:val="24"/>
          <w:lang w:val="zh-CN"/>
        </w:rPr>
        <w:t>地区的</w:t>
      </w:r>
      <w:r w:rsidRPr="005103FF">
        <w:rPr>
          <w:rFonts w:ascii="Times New Roman" w:eastAsia="宋体" w:hAnsi="Times New Roman" w:cs="宋体" w:hint="eastAsia"/>
          <w:kern w:val="0"/>
          <w:sz w:val="24"/>
          <w:szCs w:val="24"/>
          <w:lang w:val="zh-CN"/>
        </w:rPr>
        <w:t>要求进行管理。</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对于</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w:t>
      </w:r>
      <w:r w:rsidR="00BB3FDD" w:rsidRPr="005103FF">
        <w:rPr>
          <w:rFonts w:ascii="Times New Roman" w:eastAsia="宋体" w:hAnsi="Times New Roman" w:cs="宋体" w:hint="eastAsia"/>
          <w:kern w:val="0"/>
          <w:sz w:val="24"/>
          <w:szCs w:val="24"/>
          <w:lang w:val="zh-CN"/>
        </w:rPr>
        <w:t>制定</w:t>
      </w:r>
      <w:r w:rsidRPr="005103FF">
        <w:rPr>
          <w:rFonts w:ascii="Times New Roman" w:eastAsia="宋体" w:hAnsi="Times New Roman" w:cs="宋体" w:hint="eastAsia"/>
          <w:kern w:val="0"/>
          <w:sz w:val="24"/>
          <w:szCs w:val="24"/>
          <w:lang w:val="zh-CN"/>
        </w:rPr>
        <w:t>和实施，</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应具</w:t>
      </w:r>
      <w:r w:rsidR="00DD7BCA" w:rsidRPr="005103FF">
        <w:rPr>
          <w:rFonts w:ascii="Times New Roman" w:eastAsia="宋体" w:hAnsi="Times New Roman" w:cs="宋体" w:hint="eastAsia"/>
          <w:kern w:val="0"/>
          <w:sz w:val="24"/>
          <w:szCs w:val="24"/>
          <w:lang w:val="zh-CN"/>
        </w:rPr>
        <w:t>备</w:t>
      </w:r>
      <w:r w:rsidRPr="005103FF">
        <w:rPr>
          <w:rFonts w:ascii="Times New Roman" w:eastAsia="宋体" w:hAnsi="Times New Roman" w:cs="宋体" w:hint="eastAsia"/>
          <w:kern w:val="0"/>
          <w:sz w:val="24"/>
          <w:szCs w:val="24"/>
          <w:lang w:val="zh-CN"/>
        </w:rPr>
        <w:t>第</w:t>
      </w:r>
      <w:r w:rsidRPr="005103FF">
        <w:rPr>
          <w:rFonts w:ascii="Times New Roman" w:eastAsia="宋体" w:hAnsi="Times New Roman" w:cs="Times New Roman"/>
          <w:kern w:val="0"/>
          <w:sz w:val="24"/>
          <w:szCs w:val="24"/>
        </w:rPr>
        <w:t>2.8</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中</w:t>
      </w:r>
      <w:r w:rsidR="00DD7BCA" w:rsidRPr="005103FF">
        <w:rPr>
          <w:rFonts w:ascii="Times New Roman" w:eastAsia="宋体" w:hAnsi="Times New Roman" w:cs="宋体" w:hint="eastAsia"/>
          <w:kern w:val="0"/>
          <w:sz w:val="24"/>
          <w:szCs w:val="24"/>
          <w:lang w:val="zh-CN"/>
        </w:rPr>
        <w:t>阐述</w:t>
      </w:r>
      <w:r w:rsidRPr="005103FF">
        <w:rPr>
          <w:rFonts w:ascii="Times New Roman" w:eastAsia="宋体" w:hAnsi="Times New Roman" w:cs="宋体" w:hint="eastAsia"/>
          <w:kern w:val="0"/>
          <w:sz w:val="24"/>
          <w:szCs w:val="24"/>
          <w:lang w:val="zh-CN"/>
        </w:rPr>
        <w:t>的文件。</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的性质和设计各不相同。</w:t>
      </w:r>
      <w:r w:rsidR="00C774E5" w:rsidRPr="005103FF">
        <w:rPr>
          <w:rFonts w:ascii="Times New Roman" w:eastAsia="宋体" w:hAnsi="Times New Roman" w:cs="宋体" w:hint="eastAsia"/>
          <w:kern w:val="0"/>
          <w:sz w:val="24"/>
          <w:szCs w:val="24"/>
          <w:lang w:val="zh-CN"/>
        </w:rPr>
        <w:t>一项</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可能</w:t>
      </w:r>
      <w:r w:rsidR="00C774E5" w:rsidRPr="005103FF">
        <w:rPr>
          <w:rFonts w:ascii="Times New Roman" w:eastAsia="宋体" w:hAnsi="Times New Roman" w:cs="宋体" w:hint="eastAsia"/>
          <w:kern w:val="0"/>
          <w:sz w:val="24"/>
          <w:szCs w:val="24"/>
          <w:lang w:val="zh-CN"/>
        </w:rPr>
        <w:t>是</w:t>
      </w:r>
      <w:r w:rsidRPr="005103FF">
        <w:rPr>
          <w:rFonts w:ascii="Times New Roman" w:eastAsia="宋体" w:hAnsi="Times New Roman" w:cs="宋体" w:hint="eastAsia"/>
          <w:kern w:val="0"/>
          <w:sz w:val="24"/>
          <w:szCs w:val="24"/>
          <w:lang w:val="zh-CN"/>
        </w:rPr>
        <w:t>包括护</w:t>
      </w:r>
      <w:r w:rsidR="00BB3FDD" w:rsidRPr="005103FF">
        <w:rPr>
          <w:rFonts w:ascii="Times New Roman" w:eastAsia="宋体" w:hAnsi="Times New Roman" w:cs="宋体" w:hint="eastAsia"/>
          <w:kern w:val="0"/>
          <w:sz w:val="24"/>
          <w:szCs w:val="24"/>
          <w:lang w:val="zh-CN"/>
        </w:rPr>
        <w:t>理</w:t>
      </w:r>
      <w:r w:rsidRPr="005103FF">
        <w:rPr>
          <w:rFonts w:ascii="Times New Roman" w:eastAsia="宋体" w:hAnsi="Times New Roman" w:cs="宋体" w:hint="eastAsia"/>
          <w:kern w:val="0"/>
          <w:sz w:val="24"/>
          <w:szCs w:val="24"/>
          <w:lang w:val="zh-CN"/>
        </w:rPr>
        <w:t>支持、聊天室和</w:t>
      </w:r>
      <w:r w:rsidR="0064573C">
        <w:rPr>
          <w:rFonts w:ascii="Times New Roman" w:eastAsia="宋体" w:hAnsi="Times New Roman" w:cs="宋体" w:hint="eastAsia"/>
          <w:kern w:val="0"/>
          <w:sz w:val="24"/>
          <w:szCs w:val="24"/>
          <w:lang w:val="zh-CN"/>
        </w:rPr>
        <w:t>配送</w:t>
      </w:r>
      <w:r w:rsidRPr="005103FF">
        <w:rPr>
          <w:rFonts w:ascii="Times New Roman" w:eastAsia="宋体" w:hAnsi="Times New Roman" w:cs="宋体" w:hint="eastAsia"/>
          <w:kern w:val="0"/>
          <w:sz w:val="24"/>
          <w:szCs w:val="24"/>
          <w:lang w:val="zh-CN"/>
        </w:rPr>
        <w:t>服务等活动的组合。组合项目中的每一项单独活动可能单独满足</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的标准（见第</w:t>
      </w:r>
      <w:r w:rsidRPr="005103FF">
        <w:rPr>
          <w:rFonts w:ascii="Times New Roman" w:eastAsia="宋体" w:hAnsi="Times New Roman" w:cs="Times New Roman"/>
          <w:kern w:val="0"/>
          <w:sz w:val="24"/>
          <w:szCs w:val="24"/>
        </w:rPr>
        <w:t>2.9</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），也可能不符合</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的标准。例如，将产品送到患者家中的</w:t>
      </w:r>
      <w:r w:rsidR="001611B4" w:rsidRPr="005103FF">
        <w:rPr>
          <w:rFonts w:ascii="Times New Roman" w:eastAsia="宋体" w:hAnsi="Times New Roman" w:cs="宋体" w:hint="eastAsia"/>
          <w:kern w:val="0"/>
          <w:sz w:val="24"/>
          <w:szCs w:val="24"/>
          <w:lang w:val="zh-CN"/>
        </w:rPr>
        <w:t>单一</w:t>
      </w:r>
      <w:r w:rsidRPr="005103FF">
        <w:rPr>
          <w:rFonts w:ascii="Times New Roman" w:eastAsia="宋体" w:hAnsi="Times New Roman" w:cs="宋体" w:hint="eastAsia"/>
          <w:kern w:val="0"/>
          <w:sz w:val="24"/>
          <w:szCs w:val="24"/>
          <w:lang w:val="zh-CN"/>
        </w:rPr>
        <w:t>服务不符合</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的标准（见第</w:t>
      </w:r>
      <w:r w:rsidRPr="005103FF">
        <w:rPr>
          <w:rFonts w:ascii="Times New Roman" w:eastAsia="宋体" w:hAnsi="Times New Roman" w:cs="Times New Roman"/>
          <w:kern w:val="0"/>
          <w:sz w:val="24"/>
          <w:szCs w:val="24"/>
        </w:rPr>
        <w:t>2.9</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）。然而，如果一个项目包括</w:t>
      </w:r>
      <w:r w:rsidR="0064573C">
        <w:rPr>
          <w:rFonts w:ascii="Times New Roman" w:eastAsia="宋体" w:hAnsi="Times New Roman" w:cs="宋体" w:hint="eastAsia"/>
          <w:kern w:val="0"/>
          <w:sz w:val="24"/>
          <w:szCs w:val="24"/>
          <w:lang w:val="zh-CN"/>
        </w:rPr>
        <w:t>配送</w:t>
      </w:r>
      <w:r w:rsidRPr="005103FF">
        <w:rPr>
          <w:rFonts w:ascii="Times New Roman" w:eastAsia="宋体" w:hAnsi="Times New Roman" w:cs="宋体" w:hint="eastAsia"/>
          <w:kern w:val="0"/>
          <w:sz w:val="24"/>
          <w:szCs w:val="24"/>
          <w:lang w:val="zh-CN"/>
        </w:rPr>
        <w:t>服务和另一项符合</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标准的活动（如护士帮助给药），则该组合项目被视为</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。如果组合项目中的任何一项或多项单独活动确实符合</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标准，则从项目的任何部分收到的</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应按照</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的要求进行管理（即作为征</w:t>
      </w:r>
      <w:r w:rsidR="00DC086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w:t>
      </w:r>
    </w:p>
    <w:p w:rsidR="000765B9" w:rsidRPr="005103FF" w:rsidRDefault="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如果</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符合报告要求，则</w:t>
      </w:r>
      <w:r w:rsidRPr="005103FF">
        <w:rPr>
          <w:rFonts w:ascii="Times New Roman" w:eastAsia="宋体" w:hAnsi="Times New Roman" w:cs="Times New Roman"/>
          <w:kern w:val="0"/>
          <w:sz w:val="24"/>
          <w:szCs w:val="24"/>
        </w:rPr>
        <w:t>ICH E2B</w:t>
      </w:r>
      <w:r w:rsidRPr="005103FF">
        <w:rPr>
          <w:rFonts w:ascii="Times New Roman" w:eastAsia="宋体" w:hAnsi="Times New Roman" w:cs="宋体" w:hint="eastAsia"/>
          <w:kern w:val="0"/>
          <w:sz w:val="24"/>
          <w:szCs w:val="24"/>
          <w:lang w:val="zh-CN"/>
        </w:rPr>
        <w:t>中</w:t>
      </w:r>
      <w:r w:rsidR="00AF2F11" w:rsidRPr="005103FF">
        <w:rPr>
          <w:rFonts w:ascii="Times New Roman" w:eastAsia="宋体" w:hAnsi="Times New Roman" w:cs="宋体" w:hint="eastAsia"/>
          <w:kern w:val="0"/>
          <w:sz w:val="24"/>
          <w:szCs w:val="24"/>
          <w:lang w:val="zh-CN"/>
        </w:rPr>
        <w:t>数据元素</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研究类型</w:t>
      </w:r>
      <w:r w:rsidRPr="005103FF">
        <w:rPr>
          <w:rFonts w:ascii="Times New Roman" w:eastAsia="宋体" w:hAnsi="Times New Roman" w:cs="宋体"/>
          <w:kern w:val="0"/>
          <w:sz w:val="24"/>
          <w:szCs w:val="24"/>
          <w:lang w:val="zh-CN"/>
        </w:rPr>
        <w:t>”</w:t>
      </w:r>
      <w:r w:rsidR="00AF2F11" w:rsidRPr="005103FF">
        <w:rPr>
          <w:rFonts w:ascii="Times New Roman" w:eastAsia="宋体" w:hAnsi="Times New Roman" w:cs="宋体" w:hint="eastAsia"/>
          <w:kern w:val="0"/>
          <w:sz w:val="24"/>
          <w:szCs w:val="24"/>
          <w:lang w:val="zh-CN"/>
        </w:rPr>
        <w:t>应选择</w:t>
      </w:r>
      <w:r w:rsidR="00AF2F11" w:rsidRPr="005103FF">
        <w:rPr>
          <w:rFonts w:ascii="Times New Roman" w:eastAsia="宋体" w:hAnsi="Times New Roman" w:cs="宋体"/>
          <w:kern w:val="0"/>
          <w:sz w:val="24"/>
          <w:szCs w:val="24"/>
          <w:lang w:val="zh-CN"/>
        </w:rPr>
        <w:t>“</w:t>
      </w:r>
      <w:r w:rsidR="00AF2F11" w:rsidRPr="005103FF">
        <w:rPr>
          <w:rFonts w:ascii="Times New Roman" w:eastAsia="宋体" w:hAnsi="Times New Roman" w:cs="Times New Roman"/>
          <w:kern w:val="0"/>
          <w:sz w:val="24"/>
          <w:szCs w:val="24"/>
        </w:rPr>
        <w:t>PSP”</w:t>
      </w:r>
      <w:r w:rsidR="00AF2F11" w:rsidRPr="005103FF">
        <w:rPr>
          <w:rFonts w:ascii="Times New Roman" w:eastAsia="宋体" w:hAnsi="Times New Roman" w:cs="Times New Roman" w:hint="eastAsia"/>
          <w:kern w:val="0"/>
          <w:sz w:val="24"/>
          <w:szCs w:val="24"/>
        </w:rPr>
        <w:t>以</w:t>
      </w:r>
      <w:r w:rsidR="00AF2F11" w:rsidRPr="005103FF">
        <w:rPr>
          <w:rFonts w:ascii="Times New Roman" w:eastAsia="宋体" w:hAnsi="Times New Roman" w:cs="宋体" w:hint="eastAsia"/>
          <w:kern w:val="0"/>
          <w:sz w:val="24"/>
          <w:szCs w:val="24"/>
          <w:lang w:val="zh-CN"/>
        </w:rPr>
        <w:t>反映</w:t>
      </w:r>
      <w:r w:rsidRPr="005103FF">
        <w:rPr>
          <w:rFonts w:ascii="Times New Roman" w:eastAsia="宋体" w:hAnsi="Times New Roman" w:cs="宋体" w:hint="eastAsia"/>
          <w:kern w:val="0"/>
          <w:sz w:val="24"/>
          <w:szCs w:val="24"/>
          <w:lang w:val="zh-CN"/>
        </w:rPr>
        <w:t>报告的来源。这使</w:t>
      </w:r>
      <w:r w:rsidR="009205B2" w:rsidRPr="005103FF">
        <w:rPr>
          <w:rFonts w:ascii="Times New Roman" w:eastAsia="宋体" w:hAnsi="Times New Roman" w:cs="宋体" w:hint="eastAsia"/>
          <w:kern w:val="0"/>
          <w:sz w:val="24"/>
          <w:szCs w:val="24"/>
          <w:lang w:val="zh-CN"/>
        </w:rPr>
        <w:t>来自</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的</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与</w:t>
      </w:r>
      <w:r w:rsidR="009205B2" w:rsidRPr="005103FF">
        <w:rPr>
          <w:rFonts w:ascii="Times New Roman" w:eastAsia="宋体" w:hAnsi="Times New Roman" w:cs="宋体" w:hint="eastAsia"/>
          <w:kern w:val="0"/>
          <w:sz w:val="24"/>
          <w:szCs w:val="24"/>
          <w:lang w:val="zh-CN"/>
        </w:rPr>
        <w:t>来自</w:t>
      </w:r>
      <w:r w:rsidRPr="005103FF">
        <w:rPr>
          <w:rFonts w:ascii="Times New Roman" w:eastAsia="宋体" w:hAnsi="Times New Roman" w:cs="宋体" w:hint="eastAsia"/>
          <w:kern w:val="0"/>
          <w:sz w:val="24"/>
          <w:szCs w:val="24"/>
          <w:lang w:val="zh-CN"/>
        </w:rPr>
        <w:t>研究和其他</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的</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区别开来。</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可以使用数字平台</w:t>
      </w:r>
      <w:r w:rsidR="009205B2" w:rsidRPr="005103FF">
        <w:rPr>
          <w:rFonts w:ascii="Times New Roman" w:eastAsia="宋体" w:hAnsi="Times New Roman" w:cs="宋体" w:hint="eastAsia"/>
          <w:kern w:val="0"/>
          <w:sz w:val="24"/>
          <w:szCs w:val="24"/>
          <w:lang w:val="zh-CN"/>
        </w:rPr>
        <w:t>开展</w:t>
      </w:r>
      <w:r w:rsidRPr="005103FF">
        <w:rPr>
          <w:rFonts w:ascii="Times New Roman" w:eastAsia="宋体" w:hAnsi="Times New Roman" w:cs="Times New Roman"/>
          <w:kern w:val="0"/>
          <w:sz w:val="24"/>
          <w:szCs w:val="24"/>
        </w:rPr>
        <w:t>PSP</w:t>
      </w:r>
      <w:r w:rsidR="009205B2" w:rsidRPr="005103FF">
        <w:rPr>
          <w:rFonts w:ascii="Times New Roman" w:eastAsia="宋体" w:hAnsi="Times New Roman" w:cs="宋体" w:hint="eastAsia"/>
          <w:kern w:val="0"/>
          <w:sz w:val="24"/>
          <w:szCs w:val="24"/>
          <w:lang w:val="zh-CN"/>
        </w:rPr>
        <w:t>，此时</w:t>
      </w:r>
      <w:r w:rsidR="00964130" w:rsidRPr="005103FF">
        <w:rPr>
          <w:rFonts w:ascii="Times New Roman" w:eastAsia="宋体" w:hAnsi="Times New Roman" w:cs="Times New Roman" w:hint="eastAsia"/>
          <w:kern w:val="0"/>
          <w:sz w:val="24"/>
          <w:szCs w:val="24"/>
        </w:rPr>
        <w:t>ICH</w:t>
      </w:r>
      <w:r w:rsidR="00964130" w:rsidRPr="005103FF">
        <w:rPr>
          <w:rFonts w:ascii="Times New Roman" w:eastAsia="宋体" w:hAnsi="Times New Roman" w:cs="Times New Roman"/>
          <w:kern w:val="0"/>
          <w:sz w:val="24"/>
          <w:szCs w:val="24"/>
        </w:rPr>
        <w:t xml:space="preserve"> </w:t>
      </w:r>
      <w:r w:rsidR="009205B2" w:rsidRPr="005103FF">
        <w:rPr>
          <w:rFonts w:ascii="Times New Roman" w:eastAsia="宋体" w:hAnsi="Times New Roman" w:cs="Times New Roman"/>
          <w:kern w:val="0"/>
          <w:sz w:val="24"/>
          <w:szCs w:val="24"/>
        </w:rPr>
        <w:t>E2B</w:t>
      </w:r>
      <w:r w:rsidR="009205B2" w:rsidRPr="005103FF">
        <w:rPr>
          <w:rFonts w:ascii="Times New Roman" w:eastAsia="宋体" w:hAnsi="Times New Roman" w:cs="Times New Roman" w:hint="eastAsia"/>
          <w:kern w:val="0"/>
          <w:sz w:val="24"/>
          <w:szCs w:val="24"/>
        </w:rPr>
        <w:t>的</w:t>
      </w:r>
      <w:r w:rsidR="009205B2" w:rsidRPr="005103FF">
        <w:rPr>
          <w:rFonts w:ascii="Times New Roman" w:eastAsia="宋体" w:hAnsi="Times New Roman" w:cs="宋体" w:hint="eastAsia"/>
          <w:kern w:val="0"/>
          <w:sz w:val="24"/>
          <w:szCs w:val="24"/>
          <w:lang w:val="zh-CN"/>
        </w:rPr>
        <w:t>数据元素</w:t>
      </w:r>
      <w:r w:rsidRPr="005103FF">
        <w:rPr>
          <w:rFonts w:ascii="Times New Roman" w:eastAsia="宋体" w:hAnsi="Times New Roman" w:cs="宋体" w:hint="eastAsia"/>
          <w:kern w:val="0"/>
          <w:sz w:val="24"/>
          <w:szCs w:val="24"/>
          <w:lang w:val="zh-CN"/>
        </w:rPr>
        <w:t>应选择</w:t>
      </w:r>
      <w:r w:rsidRPr="005103FF">
        <w:rPr>
          <w:rFonts w:ascii="Times New Roman" w:eastAsia="宋体" w:hAnsi="Times New Roman" w:cs="宋体"/>
          <w:kern w:val="0"/>
          <w:sz w:val="24"/>
          <w:szCs w:val="24"/>
          <w:lang w:val="zh-CN"/>
        </w:rPr>
        <w:t>“</w:t>
      </w:r>
      <w:r w:rsidRPr="005103FF">
        <w:rPr>
          <w:rFonts w:ascii="Times New Roman" w:eastAsia="宋体" w:hAnsi="Times New Roman" w:cs="Times New Roman"/>
          <w:kern w:val="0"/>
          <w:sz w:val="24"/>
          <w:szCs w:val="24"/>
        </w:rPr>
        <w:t>PSP”</w:t>
      </w:r>
      <w:r w:rsidRPr="005103FF">
        <w:rPr>
          <w:rFonts w:ascii="Times New Roman" w:eastAsia="宋体" w:hAnsi="Times New Roman" w:cs="宋体" w:hint="eastAsia"/>
          <w:kern w:val="0"/>
          <w:sz w:val="24"/>
          <w:szCs w:val="24"/>
          <w:lang w:val="zh-CN"/>
        </w:rPr>
        <w:t>。</w:t>
      </w:r>
    </w:p>
    <w:p w:rsidR="000765B9" w:rsidRPr="005103FF" w:rsidRDefault="005313F0" w:rsidP="007A3983">
      <w:pPr>
        <w:autoSpaceDE w:val="0"/>
        <w:autoSpaceDN w:val="0"/>
        <w:adjustRightInd w:val="0"/>
        <w:spacing w:after="240"/>
        <w:jc w:val="left"/>
        <w:rPr>
          <w:rFonts w:ascii="Times New Roman" w:eastAsia="宋体" w:hAnsi="Times New Roman" w:cs="Century"/>
          <w:kern w:val="0"/>
          <w:sz w:val="22"/>
        </w:rPr>
      </w:pPr>
      <w:r w:rsidRPr="005103FF">
        <w:rPr>
          <w:rFonts w:ascii="Times New Roman" w:eastAsia="宋体" w:hAnsi="Times New Roman" w:cs="Times New Roman" w:hint="eastAsia"/>
          <w:kern w:val="0"/>
          <w:sz w:val="24"/>
          <w:szCs w:val="24"/>
        </w:rPr>
        <w:t>从</w:t>
      </w:r>
      <w:r w:rsidR="000D4D0C"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单向</w:t>
      </w:r>
      <w:r w:rsidR="00AB4032" w:rsidRPr="005103FF">
        <w:rPr>
          <w:rFonts w:ascii="Times New Roman" w:eastAsia="宋体" w:hAnsi="Times New Roman" w:cs="宋体" w:hint="eastAsia"/>
          <w:kern w:val="0"/>
          <w:sz w:val="24"/>
          <w:szCs w:val="24"/>
          <w:lang w:val="zh-CN"/>
        </w:rPr>
        <w:t>交互</w:t>
      </w:r>
      <w:r w:rsidR="003B0B30" w:rsidRPr="005103FF">
        <w:rPr>
          <w:rFonts w:ascii="Times New Roman" w:eastAsia="宋体" w:hAnsi="Times New Roman" w:cs="宋体" w:hint="eastAsia"/>
          <w:kern w:val="0"/>
          <w:sz w:val="24"/>
          <w:szCs w:val="24"/>
          <w:lang w:val="zh-CN"/>
        </w:rPr>
        <w:t>活动</w:t>
      </w:r>
      <w:r w:rsidR="000765B9" w:rsidRPr="005103FF">
        <w:rPr>
          <w:rFonts w:ascii="Times New Roman" w:eastAsia="宋体" w:hAnsi="Times New Roman" w:cs="宋体" w:hint="eastAsia"/>
          <w:kern w:val="0"/>
          <w:sz w:val="24"/>
          <w:szCs w:val="24"/>
          <w:lang w:val="zh-CN"/>
        </w:rPr>
        <w:t>（例如，配送服务、提供代金券或优惠券）</w:t>
      </w:r>
      <w:r w:rsidRPr="005103FF">
        <w:rPr>
          <w:rFonts w:ascii="Times New Roman" w:eastAsia="宋体" w:hAnsi="Times New Roman" w:cs="宋体" w:hint="eastAsia"/>
          <w:kern w:val="0"/>
          <w:sz w:val="24"/>
          <w:szCs w:val="24"/>
          <w:lang w:val="zh-CN"/>
        </w:rPr>
        <w:t>中产生的</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应作为自发报告处理，</w:t>
      </w:r>
      <w:r w:rsidR="0079602E" w:rsidRPr="005103FF">
        <w:rPr>
          <w:rFonts w:ascii="Times New Roman" w:eastAsia="宋体" w:hAnsi="Times New Roman" w:cs="宋体" w:hint="eastAsia"/>
          <w:kern w:val="0"/>
          <w:sz w:val="24"/>
          <w:szCs w:val="24"/>
          <w:lang w:val="zh-CN"/>
        </w:rPr>
        <w:t>如果此</w:t>
      </w:r>
      <w:r w:rsidR="000D4D0C" w:rsidRPr="005103FF">
        <w:rPr>
          <w:rFonts w:ascii="Times New Roman" w:eastAsia="宋体" w:hAnsi="Times New Roman" w:cs="宋体" w:hint="eastAsia"/>
          <w:kern w:val="0"/>
          <w:sz w:val="24"/>
          <w:szCs w:val="24"/>
          <w:lang w:val="zh-CN"/>
        </w:rPr>
        <w:t>类活动</w:t>
      </w:r>
      <w:r w:rsidRPr="005103FF">
        <w:rPr>
          <w:rFonts w:ascii="Times New Roman" w:eastAsia="宋体" w:hAnsi="Times New Roman" w:cs="宋体" w:hint="eastAsia"/>
          <w:kern w:val="0"/>
          <w:sz w:val="24"/>
          <w:szCs w:val="24"/>
          <w:lang w:val="zh-CN"/>
        </w:rPr>
        <w:t>不属于</w:t>
      </w:r>
      <w:r w:rsidRPr="005103FF">
        <w:rPr>
          <w:rFonts w:ascii="Times New Roman" w:eastAsia="宋体" w:hAnsi="Times New Roman" w:cs="Times New Roman"/>
          <w:kern w:val="0"/>
          <w:sz w:val="24"/>
          <w:szCs w:val="24"/>
        </w:rPr>
        <w:t>ODCS</w:t>
      </w:r>
      <w:r w:rsidR="000765B9" w:rsidRPr="005103FF">
        <w:rPr>
          <w:rFonts w:ascii="Times New Roman" w:eastAsia="宋体" w:hAnsi="Times New Roman" w:cs="宋体" w:hint="eastAsia"/>
          <w:kern w:val="0"/>
          <w:sz w:val="24"/>
          <w:szCs w:val="24"/>
          <w:lang w:val="zh-CN"/>
        </w:rPr>
        <w:t>。此类独立活动</w:t>
      </w:r>
      <w:r w:rsidR="00C97316" w:rsidRPr="005103FF">
        <w:rPr>
          <w:rFonts w:ascii="Times New Roman" w:eastAsia="宋体" w:hAnsi="Times New Roman" w:cs="宋体" w:hint="eastAsia"/>
          <w:kern w:val="0"/>
          <w:sz w:val="24"/>
          <w:szCs w:val="24"/>
          <w:lang w:val="zh-CN"/>
        </w:rPr>
        <w:t>并非</w:t>
      </w:r>
      <w:r w:rsidR="00C97316" w:rsidRPr="005103FF">
        <w:rPr>
          <w:rFonts w:ascii="Times New Roman" w:eastAsia="宋体" w:hAnsi="Times New Roman" w:cs="Times New Roman"/>
          <w:kern w:val="0"/>
          <w:sz w:val="24"/>
          <w:szCs w:val="24"/>
        </w:rPr>
        <w:t>PSP</w:t>
      </w:r>
      <w:r w:rsidR="000765B9" w:rsidRPr="005103FF">
        <w:rPr>
          <w:rFonts w:ascii="Times New Roman" w:eastAsia="宋体" w:hAnsi="Times New Roman" w:cs="宋体" w:hint="eastAsia"/>
          <w:kern w:val="0"/>
          <w:sz w:val="24"/>
          <w:szCs w:val="24"/>
          <w:lang w:val="zh-CN"/>
        </w:rPr>
        <w:t>组合活动的一部分，不符合</w:t>
      </w:r>
      <w:r w:rsidR="000765B9" w:rsidRPr="005103FF">
        <w:rPr>
          <w:rFonts w:ascii="Times New Roman" w:eastAsia="宋体" w:hAnsi="Times New Roman" w:cs="Times New Roman"/>
          <w:kern w:val="0"/>
          <w:sz w:val="24"/>
          <w:szCs w:val="24"/>
        </w:rPr>
        <w:t>PSP</w:t>
      </w:r>
      <w:r w:rsidR="000765B9" w:rsidRPr="005103FF">
        <w:rPr>
          <w:rFonts w:ascii="Times New Roman" w:eastAsia="宋体" w:hAnsi="Times New Roman" w:cs="宋体" w:hint="eastAsia"/>
          <w:kern w:val="0"/>
          <w:sz w:val="24"/>
          <w:szCs w:val="24"/>
          <w:lang w:val="zh-CN"/>
        </w:rPr>
        <w:t>的标准（即没有双向交互机制）。当</w:t>
      </w:r>
      <w:r w:rsidR="000765B9" w:rsidRPr="005103FF">
        <w:rPr>
          <w:rFonts w:ascii="Times New Roman" w:eastAsia="宋体" w:hAnsi="Times New Roman" w:cs="Times New Roman"/>
          <w:kern w:val="0"/>
          <w:sz w:val="24"/>
          <w:szCs w:val="24"/>
        </w:rPr>
        <w:t>MAH</w:t>
      </w:r>
      <w:r w:rsidR="0079602E" w:rsidRPr="005103FF">
        <w:rPr>
          <w:rFonts w:ascii="Times New Roman" w:eastAsia="宋体" w:hAnsi="Times New Roman" w:cs="Times New Roman" w:hint="eastAsia"/>
          <w:kern w:val="0"/>
          <w:sz w:val="24"/>
          <w:szCs w:val="24"/>
        </w:rPr>
        <w:t>委托</w:t>
      </w:r>
      <w:r w:rsidR="000765B9" w:rsidRPr="005103FF">
        <w:rPr>
          <w:rFonts w:ascii="Times New Roman" w:eastAsia="宋体" w:hAnsi="Times New Roman" w:cs="宋体" w:hint="eastAsia"/>
          <w:kern w:val="0"/>
          <w:sz w:val="24"/>
          <w:szCs w:val="24"/>
          <w:lang w:val="zh-CN"/>
        </w:rPr>
        <w:t>第三</w:t>
      </w:r>
      <w:proofErr w:type="gramStart"/>
      <w:r w:rsidR="000765B9" w:rsidRPr="005103FF">
        <w:rPr>
          <w:rFonts w:ascii="Times New Roman" w:eastAsia="宋体" w:hAnsi="Times New Roman" w:cs="宋体" w:hint="eastAsia"/>
          <w:kern w:val="0"/>
          <w:sz w:val="24"/>
          <w:szCs w:val="24"/>
          <w:lang w:val="zh-CN"/>
        </w:rPr>
        <w:t>方服务</w:t>
      </w:r>
      <w:proofErr w:type="gramEnd"/>
      <w:r w:rsidR="004E10E3" w:rsidRPr="005103FF">
        <w:rPr>
          <w:rFonts w:ascii="Times New Roman" w:eastAsia="宋体" w:hAnsi="Times New Roman" w:cs="宋体" w:hint="eastAsia"/>
          <w:kern w:val="0"/>
          <w:sz w:val="24"/>
          <w:szCs w:val="24"/>
          <w:lang w:val="zh-CN"/>
        </w:rPr>
        <w:t>提供</w:t>
      </w:r>
      <w:r w:rsidR="000765B9" w:rsidRPr="005103FF">
        <w:rPr>
          <w:rFonts w:ascii="Times New Roman" w:eastAsia="宋体" w:hAnsi="Times New Roman" w:cs="宋体" w:hint="eastAsia"/>
          <w:kern w:val="0"/>
          <w:sz w:val="24"/>
          <w:szCs w:val="24"/>
          <w:lang w:val="zh-CN"/>
        </w:rPr>
        <w:t>商</w:t>
      </w:r>
      <w:r w:rsidR="0079602E" w:rsidRPr="005103FF">
        <w:rPr>
          <w:rFonts w:ascii="Times New Roman" w:eastAsia="宋体" w:hAnsi="Times New Roman" w:cs="宋体" w:hint="eastAsia"/>
          <w:kern w:val="0"/>
          <w:sz w:val="24"/>
          <w:szCs w:val="24"/>
          <w:lang w:val="zh-CN"/>
        </w:rPr>
        <w:t>开展</w:t>
      </w:r>
      <w:r w:rsidR="000765B9" w:rsidRPr="005103FF">
        <w:rPr>
          <w:rFonts w:ascii="Times New Roman" w:eastAsia="宋体" w:hAnsi="Times New Roman" w:cs="宋体" w:hint="eastAsia"/>
          <w:kern w:val="0"/>
          <w:sz w:val="24"/>
          <w:szCs w:val="24"/>
          <w:lang w:val="zh-CN"/>
        </w:rPr>
        <w:t>部分或全部</w:t>
      </w:r>
      <w:r w:rsidR="000765B9" w:rsidRPr="005103FF">
        <w:rPr>
          <w:rFonts w:ascii="Times New Roman" w:eastAsia="宋体" w:hAnsi="Times New Roman" w:cs="Times New Roman"/>
          <w:kern w:val="0"/>
          <w:sz w:val="24"/>
          <w:szCs w:val="24"/>
        </w:rPr>
        <w:t>PSP</w:t>
      </w:r>
      <w:r w:rsidR="000765B9" w:rsidRPr="005103FF">
        <w:rPr>
          <w:rFonts w:ascii="Times New Roman" w:eastAsia="宋体" w:hAnsi="Times New Roman" w:cs="宋体" w:hint="eastAsia"/>
          <w:kern w:val="0"/>
          <w:sz w:val="24"/>
          <w:szCs w:val="24"/>
          <w:lang w:val="zh-CN"/>
        </w:rPr>
        <w:t>时，</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应</w:t>
      </w:r>
      <w:r w:rsidR="00D54F2B" w:rsidRPr="005103FF">
        <w:rPr>
          <w:rFonts w:ascii="Times New Roman" w:eastAsia="宋体" w:hAnsi="Times New Roman" w:cs="宋体" w:hint="eastAsia"/>
          <w:kern w:val="0"/>
          <w:sz w:val="24"/>
          <w:szCs w:val="24"/>
          <w:lang w:val="zh-CN"/>
        </w:rPr>
        <w:t>与其</w:t>
      </w:r>
      <w:r w:rsidR="00072871" w:rsidRPr="005103FF">
        <w:rPr>
          <w:rFonts w:ascii="Times New Roman" w:eastAsia="宋体" w:hAnsi="Times New Roman" w:cs="宋体" w:hint="eastAsia"/>
          <w:kern w:val="0"/>
          <w:sz w:val="24"/>
          <w:szCs w:val="24"/>
          <w:lang w:val="zh-CN"/>
        </w:rPr>
        <w:t>签订</w:t>
      </w:r>
      <w:r w:rsidR="000765B9" w:rsidRPr="005103FF">
        <w:rPr>
          <w:rFonts w:ascii="Times New Roman" w:eastAsia="宋体" w:hAnsi="Times New Roman" w:cs="宋体" w:hint="eastAsia"/>
          <w:kern w:val="0"/>
          <w:sz w:val="24"/>
          <w:szCs w:val="24"/>
          <w:lang w:val="zh-CN"/>
        </w:rPr>
        <w:t>合同，以确</w:t>
      </w:r>
      <w:r w:rsidR="00F34114">
        <w:rPr>
          <w:rFonts w:ascii="Times New Roman" w:eastAsia="宋体" w:hAnsi="Times New Roman" w:cs="宋体" w:hint="eastAsia"/>
          <w:kern w:val="0"/>
          <w:sz w:val="24"/>
          <w:szCs w:val="24"/>
          <w:lang w:val="zh-CN"/>
        </w:rPr>
        <w:t>保</w:t>
      </w:r>
      <w:r w:rsidR="000765B9" w:rsidRPr="005103FF">
        <w:rPr>
          <w:rFonts w:ascii="Times New Roman" w:eastAsia="宋体" w:hAnsi="Times New Roman" w:cs="宋体" w:hint="eastAsia"/>
          <w:kern w:val="0"/>
          <w:sz w:val="24"/>
          <w:szCs w:val="24"/>
          <w:lang w:val="zh-CN"/>
        </w:rPr>
        <w:t>第三</w:t>
      </w:r>
      <w:proofErr w:type="gramStart"/>
      <w:r w:rsidR="000765B9" w:rsidRPr="005103FF">
        <w:rPr>
          <w:rFonts w:ascii="Times New Roman" w:eastAsia="宋体" w:hAnsi="Times New Roman" w:cs="宋体" w:hint="eastAsia"/>
          <w:kern w:val="0"/>
          <w:sz w:val="24"/>
          <w:szCs w:val="24"/>
          <w:lang w:val="zh-CN"/>
        </w:rPr>
        <w:t>方</w:t>
      </w:r>
      <w:r w:rsidR="0079602E" w:rsidRPr="005103FF">
        <w:rPr>
          <w:rFonts w:ascii="Times New Roman" w:eastAsia="宋体" w:hAnsi="Times New Roman" w:cs="宋体" w:hint="eastAsia"/>
          <w:kern w:val="0"/>
          <w:sz w:val="24"/>
          <w:szCs w:val="24"/>
          <w:lang w:val="zh-CN"/>
        </w:rPr>
        <w:t>服务</w:t>
      </w:r>
      <w:proofErr w:type="gramEnd"/>
      <w:r w:rsidR="000765B9" w:rsidRPr="005103FF">
        <w:rPr>
          <w:rFonts w:ascii="Times New Roman" w:eastAsia="宋体" w:hAnsi="Times New Roman" w:cs="宋体" w:hint="eastAsia"/>
          <w:kern w:val="0"/>
          <w:sz w:val="24"/>
          <w:szCs w:val="24"/>
          <w:lang w:val="zh-CN"/>
        </w:rPr>
        <w:t>提供商向</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报告</w:t>
      </w:r>
      <w:r w:rsidR="000765B9" w:rsidRPr="005103FF">
        <w:rPr>
          <w:rFonts w:ascii="Times New Roman" w:eastAsia="宋体" w:hAnsi="Times New Roman" w:cs="Times New Roman"/>
          <w:kern w:val="0"/>
          <w:sz w:val="24"/>
          <w:szCs w:val="24"/>
        </w:rPr>
        <w:t>AE/ADR</w:t>
      </w:r>
      <w:r w:rsidR="000765B9" w:rsidRPr="005103FF">
        <w:rPr>
          <w:rFonts w:ascii="Times New Roman" w:eastAsia="宋体" w:hAnsi="Times New Roman" w:cs="宋体" w:hint="eastAsia"/>
          <w:kern w:val="0"/>
          <w:sz w:val="24"/>
          <w:szCs w:val="24"/>
          <w:lang w:val="zh-CN"/>
        </w:rPr>
        <w:t>。</w:t>
      </w:r>
    </w:p>
    <w:p w:rsidR="000765B9" w:rsidRPr="005103FF" w:rsidRDefault="007B37AA"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29" w:name="_Toc161132974"/>
      <w:r w:rsidRPr="005103FF">
        <w:rPr>
          <w:rFonts w:ascii="Times New Roman" w:eastAsia="宋体" w:hAnsi="Times New Roman" w:cs="宋体"/>
          <w:b/>
          <w:bCs/>
          <w:kern w:val="0"/>
          <w:sz w:val="22"/>
          <w:lang w:val="zh-CN"/>
        </w:rPr>
        <w:t xml:space="preserve">4.5 </w:t>
      </w:r>
      <w:r w:rsidR="003E5A99">
        <w:rPr>
          <w:rFonts w:ascii="Times New Roman" w:eastAsia="宋体" w:hAnsi="Times New Roman" w:cs="宋体" w:hint="eastAsia"/>
          <w:b/>
          <w:bCs/>
          <w:kern w:val="0"/>
          <w:sz w:val="22"/>
          <w:lang w:val="zh-CN"/>
        </w:rPr>
        <w:t>市场研究项目</w:t>
      </w:r>
      <w:r w:rsidR="00D54F2B" w:rsidRPr="005103FF">
        <w:rPr>
          <w:rFonts w:ascii="Times New Roman" w:eastAsia="宋体" w:hAnsi="Times New Roman" w:cs="宋体"/>
          <w:b/>
          <w:bCs/>
          <w:kern w:val="0"/>
          <w:sz w:val="22"/>
          <w:lang w:val="zh-CN"/>
        </w:rPr>
        <w:t>(MRPs)</w:t>
      </w:r>
      <w:bookmarkEnd w:id="29"/>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应审查</w:t>
      </w:r>
      <w:r w:rsidR="009862E3" w:rsidRPr="005103FF">
        <w:rPr>
          <w:rFonts w:ascii="Times New Roman" w:eastAsia="宋体" w:hAnsi="Times New Roman" w:cs="Times New Roman"/>
          <w:kern w:val="0"/>
          <w:sz w:val="24"/>
          <w:szCs w:val="24"/>
        </w:rPr>
        <w:t>MRP</w:t>
      </w:r>
      <w:r w:rsidR="009862E3" w:rsidRPr="005103FF">
        <w:rPr>
          <w:rFonts w:ascii="Times New Roman" w:eastAsia="宋体" w:hAnsi="Times New Roman" w:cs="宋体" w:hint="eastAsia"/>
          <w:kern w:val="0"/>
          <w:sz w:val="24"/>
          <w:szCs w:val="24"/>
          <w:lang w:val="zh-CN"/>
        </w:rPr>
        <w:t>中收到的所有信息来收集</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在</w:t>
      </w:r>
      <w:r w:rsidRPr="005103FF">
        <w:rPr>
          <w:rFonts w:ascii="Times New Roman" w:eastAsia="宋体" w:hAnsi="Times New Roman" w:cs="Times New Roman"/>
          <w:kern w:val="0"/>
          <w:sz w:val="24"/>
          <w:szCs w:val="24"/>
        </w:rPr>
        <w:t>MRP</w:t>
      </w:r>
      <w:r w:rsidRPr="005103FF">
        <w:rPr>
          <w:rFonts w:ascii="Times New Roman" w:eastAsia="宋体" w:hAnsi="Times New Roman" w:cs="宋体" w:hint="eastAsia"/>
          <w:kern w:val="0"/>
          <w:sz w:val="24"/>
          <w:szCs w:val="24"/>
          <w:lang w:val="zh-CN"/>
        </w:rPr>
        <w:t>中</w:t>
      </w:r>
      <w:r w:rsidR="009862E3" w:rsidRPr="005103FF">
        <w:rPr>
          <w:rFonts w:ascii="Times New Roman" w:eastAsia="宋体" w:hAnsi="Times New Roman" w:cs="宋体" w:hint="eastAsia"/>
          <w:kern w:val="0"/>
          <w:sz w:val="24"/>
          <w:szCs w:val="24"/>
          <w:lang w:val="zh-CN"/>
        </w:rPr>
        <w:t>发现的</w:t>
      </w:r>
      <w:r w:rsidRPr="005103FF">
        <w:rPr>
          <w:rFonts w:ascii="Times New Roman" w:eastAsia="宋体" w:hAnsi="Times New Roman" w:cs="宋体" w:hint="eastAsia"/>
          <w:kern w:val="0"/>
          <w:sz w:val="24"/>
          <w:szCs w:val="24"/>
          <w:lang w:val="zh-CN"/>
        </w:rPr>
        <w:t>任何</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应作为征</w:t>
      </w:r>
      <w:r w:rsidR="00DC086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w:t>
      </w:r>
      <w:r w:rsidR="009862E3" w:rsidRPr="005103FF">
        <w:rPr>
          <w:rFonts w:ascii="Times New Roman" w:eastAsia="宋体" w:hAnsi="Times New Roman" w:cs="宋体" w:hint="eastAsia"/>
          <w:kern w:val="0"/>
          <w:sz w:val="24"/>
          <w:szCs w:val="24"/>
          <w:lang w:val="zh-CN"/>
        </w:rPr>
        <w:t>来</w:t>
      </w:r>
      <w:r w:rsidRPr="005103FF">
        <w:rPr>
          <w:rFonts w:ascii="Times New Roman" w:eastAsia="宋体" w:hAnsi="Times New Roman" w:cs="宋体" w:hint="eastAsia"/>
          <w:kern w:val="0"/>
          <w:sz w:val="24"/>
          <w:szCs w:val="24"/>
          <w:lang w:val="zh-CN"/>
        </w:rPr>
        <w:t>管理，其中包括适当的因果关系评估（见第</w:t>
      </w:r>
      <w:r w:rsidRPr="005103FF">
        <w:rPr>
          <w:rFonts w:ascii="Times New Roman" w:eastAsia="宋体" w:hAnsi="Times New Roman" w:cs="Times New Roman"/>
          <w:kern w:val="0"/>
          <w:sz w:val="24"/>
          <w:szCs w:val="24"/>
        </w:rPr>
        <w:t>5.1.1</w:t>
      </w:r>
      <w:r w:rsidRPr="005103FF">
        <w:rPr>
          <w:rFonts w:ascii="Times New Roman" w:eastAsia="宋体" w:hAnsi="Times New Roman" w:cs="宋体" w:hint="eastAsia"/>
          <w:kern w:val="0"/>
          <w:sz w:val="24"/>
          <w:szCs w:val="24"/>
          <w:lang w:val="zh-CN"/>
        </w:rPr>
        <w:t>节，</w:t>
      </w:r>
      <w:r w:rsidR="00DC0862" w:rsidRPr="005103FF">
        <w:rPr>
          <w:rFonts w:ascii="Times New Roman" w:eastAsia="宋体" w:hAnsi="Times New Roman" w:cs="Times New Roman"/>
          <w:kern w:val="0"/>
          <w:sz w:val="24"/>
          <w:szCs w:val="24"/>
        </w:rPr>
        <w:t>AEs/ADRs</w:t>
      </w:r>
      <w:r w:rsidRPr="005103FF">
        <w:rPr>
          <w:rFonts w:ascii="Times New Roman" w:eastAsia="宋体" w:hAnsi="Times New Roman" w:cs="宋体" w:hint="eastAsia"/>
          <w:kern w:val="0"/>
          <w:sz w:val="24"/>
          <w:szCs w:val="24"/>
          <w:lang w:val="zh-CN"/>
        </w:rPr>
        <w:t>），或根据</w:t>
      </w:r>
      <w:r w:rsidR="009862E3" w:rsidRPr="005103FF">
        <w:rPr>
          <w:rFonts w:ascii="Times New Roman" w:eastAsia="宋体" w:hAnsi="Times New Roman" w:cs="宋体" w:hint="eastAsia"/>
          <w:kern w:val="0"/>
          <w:sz w:val="24"/>
          <w:szCs w:val="24"/>
          <w:lang w:val="zh-CN"/>
        </w:rPr>
        <w:t>国家或地区</w:t>
      </w:r>
      <w:r w:rsidRPr="005103FF">
        <w:rPr>
          <w:rFonts w:ascii="Times New Roman" w:eastAsia="宋体" w:hAnsi="Times New Roman" w:cs="宋体" w:hint="eastAsia"/>
          <w:kern w:val="0"/>
          <w:sz w:val="24"/>
          <w:szCs w:val="24"/>
          <w:lang w:val="zh-CN"/>
        </w:rPr>
        <w:t>要求进行管理。</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对于</w:t>
      </w:r>
      <w:r w:rsidRPr="005103FF">
        <w:rPr>
          <w:rFonts w:ascii="Times New Roman" w:eastAsia="宋体" w:hAnsi="Times New Roman" w:cs="Times New Roman"/>
          <w:kern w:val="0"/>
          <w:sz w:val="24"/>
          <w:szCs w:val="24"/>
        </w:rPr>
        <w:t>MRP</w:t>
      </w:r>
      <w:r w:rsidRPr="005103FF">
        <w:rPr>
          <w:rFonts w:ascii="Times New Roman" w:eastAsia="宋体" w:hAnsi="Times New Roman" w:cs="宋体" w:hint="eastAsia"/>
          <w:kern w:val="0"/>
          <w:sz w:val="24"/>
          <w:szCs w:val="24"/>
          <w:lang w:val="zh-CN"/>
        </w:rPr>
        <w:t>的</w:t>
      </w:r>
      <w:r w:rsidR="00DD7BCA" w:rsidRPr="005103FF">
        <w:rPr>
          <w:rFonts w:ascii="Times New Roman" w:eastAsia="宋体" w:hAnsi="Times New Roman" w:cs="宋体" w:hint="eastAsia"/>
          <w:kern w:val="0"/>
          <w:sz w:val="24"/>
          <w:szCs w:val="24"/>
          <w:lang w:val="zh-CN"/>
        </w:rPr>
        <w:t>制定</w:t>
      </w:r>
      <w:r w:rsidRPr="005103FF">
        <w:rPr>
          <w:rFonts w:ascii="Times New Roman" w:eastAsia="宋体" w:hAnsi="Times New Roman" w:cs="宋体" w:hint="eastAsia"/>
          <w:kern w:val="0"/>
          <w:sz w:val="24"/>
          <w:szCs w:val="24"/>
          <w:lang w:val="zh-CN"/>
        </w:rPr>
        <w:t>和实施，</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应</w:t>
      </w:r>
      <w:r w:rsidR="00DD7BCA" w:rsidRPr="005103FF">
        <w:rPr>
          <w:rFonts w:ascii="Times New Roman" w:eastAsia="宋体" w:hAnsi="Times New Roman" w:cs="宋体" w:hint="eastAsia"/>
          <w:kern w:val="0"/>
          <w:sz w:val="24"/>
          <w:szCs w:val="24"/>
          <w:lang w:val="zh-CN"/>
        </w:rPr>
        <w:t>具备</w:t>
      </w:r>
      <w:r w:rsidRPr="005103FF">
        <w:rPr>
          <w:rFonts w:ascii="Times New Roman" w:eastAsia="宋体" w:hAnsi="Times New Roman" w:cs="宋体" w:hint="eastAsia"/>
          <w:kern w:val="0"/>
          <w:sz w:val="24"/>
          <w:szCs w:val="24"/>
          <w:lang w:val="zh-CN"/>
        </w:rPr>
        <w:t>第</w:t>
      </w:r>
      <w:r w:rsidRPr="005103FF">
        <w:rPr>
          <w:rFonts w:ascii="Times New Roman" w:eastAsia="宋体" w:hAnsi="Times New Roman" w:cs="Times New Roman"/>
          <w:kern w:val="0"/>
          <w:sz w:val="24"/>
          <w:szCs w:val="24"/>
        </w:rPr>
        <w:t>2.8</w:t>
      </w:r>
      <w:r w:rsidRPr="005103FF">
        <w:rPr>
          <w:rFonts w:ascii="Times New Roman" w:eastAsia="宋体" w:hAnsi="Times New Roman" w:cs="宋体" w:hint="eastAsia"/>
          <w:kern w:val="0"/>
          <w:sz w:val="24"/>
          <w:szCs w:val="24"/>
          <w:lang w:val="zh-CN"/>
        </w:rPr>
        <w:t>节</w:t>
      </w:r>
      <w:r w:rsidR="00E011BB" w:rsidRPr="005103FF">
        <w:rPr>
          <w:rFonts w:ascii="Times New Roman" w:eastAsia="宋体" w:hAnsi="Times New Roman" w:cs="宋体" w:hint="eastAsia"/>
          <w:kern w:val="0"/>
          <w:sz w:val="24"/>
          <w:szCs w:val="24"/>
          <w:lang w:val="zh-CN"/>
        </w:rPr>
        <w:t>，</w:t>
      </w:r>
      <w:r w:rsidRPr="005103FF">
        <w:rPr>
          <w:rFonts w:ascii="Times New Roman" w:eastAsia="宋体" w:hAnsi="Times New Roman" w:cs="Times New Roman"/>
          <w:kern w:val="0"/>
          <w:sz w:val="24"/>
          <w:szCs w:val="24"/>
        </w:rPr>
        <w:t>ODCS</w:t>
      </w:r>
      <w:r w:rsidR="00E011BB" w:rsidRPr="005103FF">
        <w:rPr>
          <w:rFonts w:ascii="Times New Roman" w:eastAsia="宋体" w:hAnsi="Times New Roman" w:cs="Times New Roman" w:hint="eastAsia"/>
          <w:kern w:val="0"/>
          <w:sz w:val="24"/>
          <w:szCs w:val="24"/>
        </w:rPr>
        <w:t>，</w:t>
      </w:r>
      <w:r w:rsidRPr="005103FF">
        <w:rPr>
          <w:rFonts w:ascii="Times New Roman" w:eastAsia="宋体" w:hAnsi="Times New Roman" w:cs="宋体" w:hint="eastAsia"/>
          <w:kern w:val="0"/>
          <w:sz w:val="24"/>
          <w:szCs w:val="24"/>
          <w:lang w:val="zh-CN"/>
        </w:rPr>
        <w:t>中</w:t>
      </w:r>
      <w:r w:rsidR="00DD7BCA" w:rsidRPr="005103FF">
        <w:rPr>
          <w:rFonts w:ascii="Times New Roman" w:eastAsia="宋体" w:hAnsi="Times New Roman" w:cs="宋体" w:hint="eastAsia"/>
          <w:kern w:val="0"/>
          <w:sz w:val="24"/>
          <w:szCs w:val="24"/>
          <w:lang w:val="zh-CN"/>
        </w:rPr>
        <w:t>阐述</w:t>
      </w:r>
      <w:r w:rsidRPr="005103FF">
        <w:rPr>
          <w:rFonts w:ascii="Times New Roman" w:eastAsia="宋体" w:hAnsi="Times New Roman" w:cs="宋体" w:hint="eastAsia"/>
          <w:kern w:val="0"/>
          <w:sz w:val="24"/>
          <w:szCs w:val="24"/>
          <w:lang w:val="zh-CN"/>
        </w:rPr>
        <w:t>的文件。</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highlight w:val="yellow"/>
        </w:rPr>
      </w:pPr>
      <w:r w:rsidRPr="005103FF">
        <w:rPr>
          <w:rFonts w:ascii="Times New Roman" w:eastAsia="宋体" w:hAnsi="Times New Roman" w:cs="宋体" w:hint="eastAsia"/>
          <w:kern w:val="0"/>
          <w:sz w:val="24"/>
          <w:szCs w:val="24"/>
          <w:lang w:val="zh-CN"/>
        </w:rPr>
        <w:t>如果</w:t>
      </w:r>
      <w:r w:rsidR="00AD47B7"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符合报告要求，则</w:t>
      </w:r>
      <w:r w:rsidRPr="005103FF">
        <w:rPr>
          <w:rFonts w:ascii="Times New Roman" w:eastAsia="宋体" w:hAnsi="Times New Roman" w:cs="Times New Roman"/>
          <w:kern w:val="0"/>
          <w:sz w:val="24"/>
          <w:szCs w:val="24"/>
        </w:rPr>
        <w:t>ICH E2B</w:t>
      </w:r>
      <w:r w:rsidRPr="005103FF">
        <w:rPr>
          <w:rFonts w:ascii="Times New Roman" w:eastAsia="宋体" w:hAnsi="Times New Roman" w:cs="宋体" w:hint="eastAsia"/>
          <w:kern w:val="0"/>
          <w:sz w:val="24"/>
          <w:szCs w:val="24"/>
          <w:lang w:val="zh-CN"/>
        </w:rPr>
        <w:t>中的</w:t>
      </w:r>
      <w:r w:rsidR="00AD47B7" w:rsidRPr="005103FF">
        <w:rPr>
          <w:rFonts w:ascii="Times New Roman" w:eastAsia="宋体" w:hAnsi="Times New Roman" w:cs="宋体" w:hint="eastAsia"/>
          <w:kern w:val="0"/>
          <w:sz w:val="24"/>
          <w:szCs w:val="24"/>
          <w:lang w:val="zh-CN"/>
        </w:rPr>
        <w:t>数据元素</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研究类型</w:t>
      </w:r>
      <w:r w:rsidRPr="005103FF">
        <w:rPr>
          <w:rFonts w:ascii="Times New Roman" w:eastAsia="宋体" w:hAnsi="Times New Roman" w:cs="宋体"/>
          <w:kern w:val="0"/>
          <w:sz w:val="24"/>
          <w:szCs w:val="24"/>
          <w:lang w:val="zh-CN"/>
        </w:rPr>
        <w:t>”</w:t>
      </w:r>
      <w:r w:rsidR="00AD47B7" w:rsidRPr="005103FF">
        <w:rPr>
          <w:rFonts w:ascii="Times New Roman" w:eastAsia="宋体" w:hAnsi="Times New Roman" w:cs="宋体" w:hint="eastAsia"/>
          <w:kern w:val="0"/>
          <w:sz w:val="24"/>
          <w:szCs w:val="24"/>
          <w:lang w:val="zh-CN"/>
        </w:rPr>
        <w:t>应选择</w:t>
      </w:r>
      <w:r w:rsidR="00AD47B7" w:rsidRPr="005103FF">
        <w:rPr>
          <w:rFonts w:ascii="Times New Roman" w:eastAsia="宋体" w:hAnsi="Times New Roman" w:cs="宋体"/>
          <w:kern w:val="0"/>
          <w:sz w:val="24"/>
          <w:szCs w:val="24"/>
          <w:lang w:val="zh-CN"/>
        </w:rPr>
        <w:t>“</w:t>
      </w:r>
      <w:r w:rsidR="00AD47B7" w:rsidRPr="005103FF">
        <w:rPr>
          <w:rFonts w:ascii="Times New Roman" w:eastAsia="宋体" w:hAnsi="Times New Roman" w:cs="Times New Roman"/>
          <w:kern w:val="0"/>
          <w:sz w:val="24"/>
          <w:szCs w:val="24"/>
        </w:rPr>
        <w:t>MRP”</w:t>
      </w:r>
      <w:r w:rsidR="00E011BB" w:rsidRPr="005103FF">
        <w:rPr>
          <w:rFonts w:ascii="Times New Roman" w:eastAsia="宋体" w:hAnsi="Times New Roman" w:cs="Times New Roman" w:hint="eastAsia"/>
          <w:kern w:val="0"/>
          <w:sz w:val="24"/>
          <w:szCs w:val="24"/>
        </w:rPr>
        <w:t>，</w:t>
      </w:r>
      <w:r w:rsidR="00AD47B7" w:rsidRPr="005103FF">
        <w:rPr>
          <w:rFonts w:ascii="Times New Roman" w:eastAsia="宋体" w:hAnsi="Times New Roman" w:cs="Times New Roman" w:hint="eastAsia"/>
          <w:kern w:val="0"/>
          <w:sz w:val="24"/>
          <w:szCs w:val="24"/>
        </w:rPr>
        <w:t>以</w:t>
      </w:r>
      <w:r w:rsidR="00AD47B7" w:rsidRPr="005103FF">
        <w:rPr>
          <w:rFonts w:ascii="Times New Roman" w:eastAsia="宋体" w:hAnsi="Times New Roman" w:cs="宋体" w:hint="eastAsia"/>
          <w:kern w:val="0"/>
          <w:sz w:val="24"/>
          <w:szCs w:val="24"/>
          <w:lang w:val="zh-CN"/>
        </w:rPr>
        <w:t>反映</w:t>
      </w:r>
      <w:r w:rsidRPr="005103FF">
        <w:rPr>
          <w:rFonts w:ascii="Times New Roman" w:eastAsia="宋体" w:hAnsi="Times New Roman" w:cs="宋体" w:hint="eastAsia"/>
          <w:kern w:val="0"/>
          <w:sz w:val="24"/>
          <w:szCs w:val="24"/>
          <w:lang w:val="zh-CN"/>
        </w:rPr>
        <w:t>报告的来源</w:t>
      </w:r>
      <w:r w:rsidR="00E011BB"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这使得来自</w:t>
      </w:r>
      <w:r w:rsidRPr="005103FF">
        <w:rPr>
          <w:rFonts w:ascii="Times New Roman" w:eastAsia="宋体" w:hAnsi="Times New Roman" w:cs="Times New Roman"/>
          <w:kern w:val="0"/>
          <w:sz w:val="24"/>
          <w:szCs w:val="24"/>
        </w:rPr>
        <w:t>MRP</w:t>
      </w:r>
      <w:r w:rsidRPr="005103FF">
        <w:rPr>
          <w:rFonts w:ascii="Times New Roman" w:eastAsia="宋体" w:hAnsi="Times New Roman" w:cs="宋体" w:hint="eastAsia"/>
          <w:kern w:val="0"/>
          <w:sz w:val="24"/>
          <w:szCs w:val="24"/>
          <w:lang w:val="zh-CN"/>
        </w:rPr>
        <w:t>的</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能够与来自研究和其他</w:t>
      </w:r>
      <w:r w:rsidRPr="005103FF">
        <w:rPr>
          <w:rFonts w:ascii="Times New Roman" w:eastAsia="宋体" w:hAnsi="Times New Roman" w:cs="Times New Roman"/>
          <w:kern w:val="0"/>
          <w:sz w:val="24"/>
          <w:szCs w:val="24"/>
        </w:rPr>
        <w:t>ODCS</w:t>
      </w:r>
      <w:r w:rsidRPr="005103FF">
        <w:rPr>
          <w:rFonts w:ascii="Times New Roman" w:eastAsia="宋体" w:hAnsi="Times New Roman" w:cs="宋体" w:hint="eastAsia"/>
          <w:kern w:val="0"/>
          <w:sz w:val="24"/>
          <w:szCs w:val="24"/>
          <w:lang w:val="zh-CN"/>
        </w:rPr>
        <w:t>的</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区分开来。</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可以使用数字平台来进行</w:t>
      </w:r>
      <w:r w:rsidRPr="005103FF">
        <w:rPr>
          <w:rFonts w:ascii="Times New Roman" w:eastAsia="宋体" w:hAnsi="Times New Roman" w:cs="Times New Roman"/>
          <w:kern w:val="0"/>
          <w:sz w:val="24"/>
          <w:szCs w:val="24"/>
        </w:rPr>
        <w:t>MRP</w:t>
      </w:r>
      <w:r w:rsidR="00AD47B7" w:rsidRPr="005103FF">
        <w:rPr>
          <w:rFonts w:ascii="Times New Roman" w:eastAsia="宋体" w:hAnsi="Times New Roman" w:cs="宋体" w:hint="eastAsia"/>
          <w:kern w:val="0"/>
          <w:sz w:val="24"/>
          <w:szCs w:val="24"/>
          <w:lang w:val="zh-CN"/>
        </w:rPr>
        <w:t>，此时</w:t>
      </w:r>
      <w:r w:rsidR="00964130" w:rsidRPr="005103FF">
        <w:rPr>
          <w:rFonts w:ascii="Times New Roman" w:eastAsia="宋体" w:hAnsi="Times New Roman" w:cs="Times New Roman" w:hint="eastAsia"/>
          <w:kern w:val="0"/>
          <w:sz w:val="24"/>
          <w:szCs w:val="24"/>
        </w:rPr>
        <w:t>ICH</w:t>
      </w:r>
      <w:r w:rsidR="00964130" w:rsidRPr="005103FF">
        <w:rPr>
          <w:rFonts w:ascii="Times New Roman" w:eastAsia="宋体" w:hAnsi="Times New Roman" w:cs="Times New Roman"/>
          <w:kern w:val="0"/>
          <w:sz w:val="24"/>
          <w:szCs w:val="24"/>
        </w:rPr>
        <w:t xml:space="preserve"> </w:t>
      </w:r>
      <w:r w:rsidR="00AD47B7" w:rsidRPr="005103FF">
        <w:rPr>
          <w:rFonts w:ascii="Times New Roman" w:eastAsia="宋体" w:hAnsi="Times New Roman" w:cs="Times New Roman"/>
          <w:kern w:val="0"/>
          <w:sz w:val="24"/>
          <w:szCs w:val="24"/>
        </w:rPr>
        <w:t>E2B</w:t>
      </w:r>
      <w:r w:rsidR="00AD47B7" w:rsidRPr="005103FF">
        <w:rPr>
          <w:rFonts w:ascii="Times New Roman" w:eastAsia="宋体" w:hAnsi="Times New Roman" w:cs="宋体" w:hint="eastAsia"/>
          <w:kern w:val="0"/>
          <w:sz w:val="24"/>
          <w:szCs w:val="24"/>
          <w:lang w:val="zh-CN"/>
        </w:rPr>
        <w:t>数据元素</w:t>
      </w:r>
      <w:r w:rsidRPr="005103FF">
        <w:rPr>
          <w:rFonts w:ascii="Times New Roman" w:eastAsia="宋体" w:hAnsi="Times New Roman" w:cs="宋体" w:hint="eastAsia"/>
          <w:kern w:val="0"/>
          <w:sz w:val="24"/>
          <w:szCs w:val="24"/>
          <w:lang w:val="zh-CN"/>
        </w:rPr>
        <w:t>应该选择</w:t>
      </w:r>
      <w:r w:rsidRPr="005103FF">
        <w:rPr>
          <w:rFonts w:ascii="Times New Roman" w:eastAsia="宋体" w:hAnsi="Times New Roman" w:cs="宋体"/>
          <w:kern w:val="0"/>
          <w:sz w:val="24"/>
          <w:szCs w:val="24"/>
          <w:lang w:val="zh-CN"/>
        </w:rPr>
        <w:t>“</w:t>
      </w:r>
      <w:r w:rsidRPr="005103FF">
        <w:rPr>
          <w:rFonts w:ascii="Times New Roman" w:eastAsia="宋体" w:hAnsi="Times New Roman" w:cs="Times New Roman"/>
          <w:kern w:val="0"/>
          <w:sz w:val="24"/>
          <w:szCs w:val="24"/>
        </w:rPr>
        <w:t>MRP”</w:t>
      </w:r>
      <w:r w:rsidRPr="005103FF">
        <w:rPr>
          <w:rFonts w:ascii="Times New Roman" w:eastAsia="宋体" w:hAnsi="Times New Roman" w:cs="宋体" w:hint="eastAsia"/>
          <w:kern w:val="0"/>
          <w:sz w:val="24"/>
          <w:szCs w:val="24"/>
          <w:lang w:val="zh-CN"/>
        </w:rPr>
        <w:t>。</w:t>
      </w:r>
    </w:p>
    <w:p w:rsidR="000765B9" w:rsidRPr="005103FF" w:rsidRDefault="009E0FE4"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30" w:name="_Toc161132975"/>
      <w:r w:rsidRPr="005103FF">
        <w:rPr>
          <w:rFonts w:ascii="Times New Roman" w:eastAsia="宋体" w:hAnsi="Times New Roman" w:cs="宋体" w:hint="eastAsia"/>
          <w:b/>
          <w:bCs/>
          <w:kern w:val="0"/>
          <w:sz w:val="22"/>
          <w:lang w:val="zh-CN"/>
        </w:rPr>
        <w:t>4</w:t>
      </w:r>
      <w:r w:rsidRPr="005103FF">
        <w:rPr>
          <w:rFonts w:ascii="Times New Roman" w:eastAsia="宋体" w:hAnsi="Times New Roman" w:cs="宋体"/>
          <w:b/>
          <w:bCs/>
          <w:kern w:val="0"/>
          <w:sz w:val="22"/>
          <w:lang w:val="zh-CN"/>
        </w:rPr>
        <w:t xml:space="preserve">.6 </w:t>
      </w:r>
      <w:r w:rsidR="000765B9" w:rsidRPr="005103FF">
        <w:rPr>
          <w:rFonts w:ascii="Times New Roman" w:eastAsia="宋体" w:hAnsi="Times New Roman" w:cs="宋体" w:hint="eastAsia"/>
          <w:b/>
          <w:bCs/>
          <w:kern w:val="0"/>
          <w:sz w:val="22"/>
          <w:lang w:val="zh-CN"/>
        </w:rPr>
        <w:t>监管机构来源</w:t>
      </w:r>
      <w:bookmarkEnd w:id="30"/>
    </w:p>
    <w:p w:rsidR="000765B9" w:rsidRPr="005103FF" w:rsidRDefault="00D457FF" w:rsidP="000765B9">
      <w:pPr>
        <w:autoSpaceDE w:val="0"/>
        <w:autoSpaceDN w:val="0"/>
        <w:adjustRightInd w:val="0"/>
        <w:spacing w:after="24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来自</w:t>
      </w:r>
      <w:r w:rsidR="000765B9" w:rsidRPr="005103FF">
        <w:rPr>
          <w:rFonts w:ascii="Times New Roman" w:eastAsia="宋体" w:hAnsi="Times New Roman" w:cs="宋体" w:hint="eastAsia"/>
          <w:color w:val="000000"/>
          <w:kern w:val="0"/>
          <w:sz w:val="24"/>
          <w:szCs w:val="24"/>
          <w:lang w:val="zh-CN"/>
        </w:rPr>
        <w:t>监管机构的</w:t>
      </w:r>
      <w:r w:rsidR="00DC0862" w:rsidRPr="005103FF">
        <w:rPr>
          <w:rFonts w:ascii="Times New Roman" w:eastAsia="宋体" w:hAnsi="Times New Roman" w:cs="宋体" w:hint="eastAsia"/>
          <w:color w:val="000000"/>
          <w:kern w:val="0"/>
          <w:sz w:val="24"/>
          <w:szCs w:val="24"/>
          <w:lang w:val="zh-CN"/>
        </w:rPr>
        <w:t>病例</w:t>
      </w:r>
      <w:r w:rsidRPr="005103FF">
        <w:rPr>
          <w:rFonts w:ascii="Times New Roman" w:eastAsia="宋体" w:hAnsi="Times New Roman" w:cs="宋体" w:hint="eastAsia"/>
          <w:color w:val="000000"/>
          <w:kern w:val="0"/>
          <w:sz w:val="24"/>
          <w:szCs w:val="24"/>
          <w:lang w:val="zh-CN"/>
        </w:rPr>
        <w:t>也属于</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向其他监管机构报告的范围（根据国家和地区要求）</w:t>
      </w:r>
      <w:r w:rsidR="000765B9" w:rsidRPr="005103FF">
        <w:rPr>
          <w:rFonts w:ascii="Times New Roman" w:eastAsia="宋体" w:hAnsi="Times New Roman" w:cs="宋体" w:hint="eastAsia"/>
          <w:color w:val="000000"/>
          <w:kern w:val="0"/>
          <w:sz w:val="24"/>
          <w:szCs w:val="24"/>
          <w:lang w:val="zh-CN"/>
        </w:rPr>
        <w:t>。</w:t>
      </w:r>
    </w:p>
    <w:p w:rsidR="000765B9" w:rsidRPr="005103FF" w:rsidRDefault="000765B9" w:rsidP="000765B9">
      <w:pPr>
        <w:autoSpaceDE w:val="0"/>
        <w:autoSpaceDN w:val="0"/>
        <w:adjustRightInd w:val="0"/>
        <w:spacing w:after="240"/>
        <w:rPr>
          <w:rFonts w:ascii="Times New Roman" w:eastAsia="宋体" w:hAnsi="Times New Roman" w:cs="Times New Roman"/>
          <w:color w:val="000000"/>
          <w:kern w:val="0"/>
          <w:sz w:val="24"/>
          <w:szCs w:val="24"/>
        </w:rPr>
      </w:pP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可</w:t>
      </w:r>
      <w:r w:rsidR="008B2A46" w:rsidRPr="005103FF">
        <w:rPr>
          <w:rFonts w:ascii="Times New Roman" w:eastAsia="宋体" w:hAnsi="Times New Roman" w:cs="宋体" w:hint="eastAsia"/>
          <w:color w:val="000000"/>
          <w:kern w:val="0"/>
          <w:sz w:val="24"/>
          <w:szCs w:val="24"/>
          <w:lang w:val="zh-CN"/>
        </w:rPr>
        <w:t>能</w:t>
      </w:r>
      <w:r w:rsidRPr="005103FF">
        <w:rPr>
          <w:rFonts w:ascii="Times New Roman" w:eastAsia="宋体" w:hAnsi="Times New Roman" w:cs="宋体" w:hint="eastAsia"/>
          <w:color w:val="000000"/>
          <w:kern w:val="0"/>
          <w:sz w:val="24"/>
          <w:szCs w:val="24"/>
          <w:lang w:val="zh-CN"/>
        </w:rPr>
        <w:t>（直接或通过文献）从监管机构拥有或运营的国家或地区</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数据库中获得病例。</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应在</w:t>
      </w:r>
      <w:r w:rsidRPr="005103FF">
        <w:rPr>
          <w:rFonts w:ascii="Times New Roman" w:eastAsia="宋体" w:hAnsi="Times New Roman" w:cs="Times New Roman"/>
          <w:color w:val="000000"/>
          <w:kern w:val="0"/>
          <w:sz w:val="24"/>
          <w:szCs w:val="24"/>
        </w:rPr>
        <w:t>ICH E2B</w:t>
      </w:r>
      <w:r w:rsidR="00C518D5" w:rsidRPr="005103FF">
        <w:rPr>
          <w:rFonts w:ascii="Times New Roman" w:eastAsia="宋体" w:hAnsi="Times New Roman" w:cs="Times New Roman" w:hint="eastAsia"/>
          <w:color w:val="000000"/>
          <w:kern w:val="0"/>
          <w:sz w:val="24"/>
          <w:szCs w:val="24"/>
        </w:rPr>
        <w:t>相关</w:t>
      </w:r>
      <w:r w:rsidRPr="005103FF">
        <w:rPr>
          <w:rFonts w:ascii="Times New Roman" w:eastAsia="宋体" w:hAnsi="Times New Roman" w:cs="宋体" w:hint="eastAsia"/>
          <w:color w:val="000000"/>
          <w:kern w:val="0"/>
          <w:sz w:val="24"/>
          <w:szCs w:val="24"/>
          <w:lang w:val="zh-CN"/>
        </w:rPr>
        <w:t>数据元素中</w:t>
      </w:r>
      <w:r w:rsidR="00C518D5" w:rsidRPr="005103FF">
        <w:rPr>
          <w:rFonts w:ascii="Times New Roman" w:eastAsia="宋体" w:hAnsi="Times New Roman" w:cs="宋体" w:hint="eastAsia"/>
          <w:color w:val="000000"/>
          <w:kern w:val="0"/>
          <w:sz w:val="24"/>
          <w:szCs w:val="24"/>
          <w:lang w:val="zh-CN"/>
        </w:rPr>
        <w:t>填写</w:t>
      </w:r>
      <w:r w:rsidRPr="005103FF">
        <w:rPr>
          <w:rFonts w:ascii="Times New Roman" w:eastAsia="宋体" w:hAnsi="Times New Roman" w:cs="宋体" w:hint="eastAsia"/>
          <w:color w:val="000000"/>
          <w:kern w:val="0"/>
          <w:sz w:val="24"/>
          <w:szCs w:val="24"/>
          <w:lang w:val="zh-CN"/>
        </w:rPr>
        <w:t>监管机构的病例</w:t>
      </w:r>
      <w:r w:rsidRPr="005103FF">
        <w:rPr>
          <w:rFonts w:ascii="Times New Roman" w:eastAsia="宋体" w:hAnsi="Times New Roman" w:cs="Times New Roman"/>
          <w:color w:val="000000"/>
          <w:kern w:val="0"/>
          <w:sz w:val="24"/>
          <w:szCs w:val="24"/>
        </w:rPr>
        <w:t>ID</w:t>
      </w:r>
      <w:r w:rsidRPr="005103FF">
        <w:rPr>
          <w:rFonts w:ascii="Times New Roman" w:eastAsia="宋体" w:hAnsi="Times New Roman" w:cs="宋体" w:hint="eastAsia"/>
          <w:color w:val="000000"/>
          <w:kern w:val="0"/>
          <w:sz w:val="24"/>
          <w:szCs w:val="24"/>
          <w:lang w:val="zh-CN"/>
        </w:rPr>
        <w:t>号（如果</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可</w:t>
      </w:r>
      <w:r w:rsidR="008B2A46" w:rsidRPr="005103FF">
        <w:rPr>
          <w:rFonts w:ascii="Times New Roman" w:eastAsia="宋体" w:hAnsi="Times New Roman" w:cs="宋体" w:hint="eastAsia"/>
          <w:color w:val="000000"/>
          <w:kern w:val="0"/>
          <w:sz w:val="24"/>
          <w:szCs w:val="24"/>
          <w:lang w:val="zh-CN"/>
        </w:rPr>
        <w:t>获得</w:t>
      </w:r>
      <w:r w:rsidRPr="005103FF">
        <w:rPr>
          <w:rFonts w:ascii="Times New Roman" w:eastAsia="宋体" w:hAnsi="Times New Roman" w:cs="宋体" w:hint="eastAsia"/>
          <w:color w:val="000000"/>
          <w:kern w:val="0"/>
          <w:sz w:val="24"/>
          <w:szCs w:val="24"/>
          <w:lang w:val="zh-CN"/>
        </w:rPr>
        <w:t>）来交叉</w:t>
      </w:r>
      <w:proofErr w:type="gramStart"/>
      <w:r w:rsidRPr="005103FF">
        <w:rPr>
          <w:rFonts w:ascii="Times New Roman" w:eastAsia="宋体" w:hAnsi="Times New Roman" w:cs="宋体" w:hint="eastAsia"/>
          <w:color w:val="000000"/>
          <w:kern w:val="0"/>
          <w:sz w:val="24"/>
          <w:szCs w:val="24"/>
          <w:lang w:val="zh-CN"/>
        </w:rPr>
        <w:t>引用</w:t>
      </w:r>
      <w:r w:rsidR="00F45BF7">
        <w:rPr>
          <w:rFonts w:ascii="Times New Roman" w:eastAsia="宋体" w:hAnsi="Times New Roman" w:cs="宋体" w:hint="eastAsia"/>
          <w:color w:val="000000"/>
          <w:kern w:val="0"/>
          <w:sz w:val="24"/>
          <w:szCs w:val="24"/>
          <w:lang w:val="zh-CN"/>
        </w:rPr>
        <w:t>该</w:t>
      </w:r>
      <w:r w:rsidRPr="005103FF">
        <w:rPr>
          <w:rFonts w:ascii="Times New Roman" w:eastAsia="宋体" w:hAnsi="Times New Roman" w:cs="宋体" w:hint="eastAsia"/>
          <w:color w:val="000000"/>
          <w:kern w:val="0"/>
          <w:sz w:val="24"/>
          <w:szCs w:val="24"/>
          <w:lang w:val="zh-CN"/>
        </w:rPr>
        <w:t>源报告</w:t>
      </w:r>
      <w:proofErr w:type="gramEnd"/>
      <w:r w:rsidRPr="005103FF">
        <w:rPr>
          <w:rFonts w:ascii="Times New Roman" w:eastAsia="宋体" w:hAnsi="Times New Roman" w:cs="宋体" w:hint="eastAsia"/>
          <w:color w:val="000000"/>
          <w:kern w:val="0"/>
          <w:sz w:val="24"/>
          <w:szCs w:val="24"/>
          <w:lang w:val="zh-CN"/>
        </w:rPr>
        <w:t>。</w:t>
      </w:r>
    </w:p>
    <w:p w:rsidR="000765B9" w:rsidRPr="005103FF" w:rsidRDefault="000765B9" w:rsidP="000765B9">
      <w:pPr>
        <w:autoSpaceDE w:val="0"/>
        <w:autoSpaceDN w:val="0"/>
        <w:adjustRightInd w:val="0"/>
        <w:spacing w:after="240"/>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除非</w:t>
      </w:r>
      <w:r w:rsidR="00074CCA" w:rsidRPr="005103FF">
        <w:rPr>
          <w:rFonts w:ascii="Times New Roman" w:eastAsia="宋体" w:hAnsi="Times New Roman" w:cs="宋体" w:hint="eastAsia"/>
          <w:color w:val="000000"/>
          <w:kern w:val="0"/>
          <w:sz w:val="24"/>
          <w:szCs w:val="24"/>
          <w:lang w:val="zh-CN"/>
        </w:rPr>
        <w:t>国家或地区</w:t>
      </w:r>
      <w:r w:rsidRPr="005103FF">
        <w:rPr>
          <w:rFonts w:ascii="Times New Roman" w:eastAsia="宋体" w:hAnsi="Times New Roman" w:cs="宋体" w:hint="eastAsia"/>
          <w:color w:val="000000"/>
          <w:kern w:val="0"/>
          <w:sz w:val="24"/>
          <w:szCs w:val="24"/>
          <w:lang w:val="zh-CN"/>
        </w:rPr>
        <w:t>另有规定</w:t>
      </w:r>
      <w:r w:rsidRPr="005103FF">
        <w:rPr>
          <w:rFonts w:ascii="Times New Roman" w:eastAsia="宋体" w:hAnsi="Times New Roman" w:cs="宋体" w:hint="eastAsia"/>
          <w:kern w:val="0"/>
          <w:sz w:val="24"/>
          <w:szCs w:val="24"/>
          <w:lang w:val="zh-CN"/>
        </w:rPr>
        <w:t>或</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已从</w:t>
      </w:r>
      <w:r w:rsidR="00DC0862" w:rsidRPr="005103FF">
        <w:rPr>
          <w:rFonts w:ascii="Times New Roman" w:eastAsia="宋体" w:hAnsi="Times New Roman" w:cs="宋体" w:hint="eastAsia"/>
          <w:color w:val="000000"/>
          <w:kern w:val="0"/>
          <w:sz w:val="24"/>
          <w:szCs w:val="24"/>
          <w:lang w:val="zh-CN"/>
        </w:rPr>
        <w:t>原始</w:t>
      </w:r>
      <w:r w:rsidRPr="005103FF">
        <w:rPr>
          <w:rFonts w:ascii="Times New Roman" w:eastAsia="宋体" w:hAnsi="Times New Roman" w:cs="宋体" w:hint="eastAsia"/>
          <w:color w:val="000000"/>
          <w:kern w:val="0"/>
          <w:sz w:val="24"/>
          <w:szCs w:val="24"/>
          <w:lang w:val="zh-CN"/>
        </w:rPr>
        <w:t>来源获得有关</w:t>
      </w:r>
      <w:r w:rsidR="00DC0862" w:rsidRPr="005103FF">
        <w:rPr>
          <w:rFonts w:ascii="Times New Roman" w:eastAsia="宋体" w:hAnsi="Times New Roman" w:cs="宋体" w:hint="eastAsia"/>
          <w:color w:val="000000"/>
          <w:kern w:val="0"/>
          <w:sz w:val="24"/>
          <w:szCs w:val="24"/>
          <w:lang w:val="zh-CN"/>
        </w:rPr>
        <w:t>病例</w:t>
      </w:r>
      <w:r w:rsidRPr="005103FF">
        <w:rPr>
          <w:rFonts w:ascii="Times New Roman" w:eastAsia="宋体" w:hAnsi="Times New Roman" w:cs="宋体" w:hint="eastAsia"/>
          <w:color w:val="000000"/>
          <w:kern w:val="0"/>
          <w:sz w:val="24"/>
          <w:szCs w:val="24"/>
          <w:lang w:val="zh-CN"/>
        </w:rPr>
        <w:t>的新信息，否则无需向</w:t>
      </w:r>
      <w:r w:rsidR="007E13D3" w:rsidRPr="005103FF">
        <w:rPr>
          <w:rFonts w:ascii="Times New Roman" w:eastAsia="宋体" w:hAnsi="Times New Roman" w:cs="宋体" w:hint="eastAsia"/>
          <w:color w:val="000000"/>
          <w:kern w:val="0"/>
          <w:sz w:val="24"/>
          <w:szCs w:val="24"/>
          <w:lang w:val="zh-CN"/>
        </w:rPr>
        <w:t>原</w:t>
      </w:r>
      <w:r w:rsidRPr="005103FF">
        <w:rPr>
          <w:rFonts w:ascii="Times New Roman" w:eastAsia="宋体" w:hAnsi="Times New Roman" w:cs="宋体" w:hint="eastAsia"/>
          <w:color w:val="000000"/>
          <w:kern w:val="0"/>
          <w:sz w:val="24"/>
          <w:szCs w:val="24"/>
          <w:lang w:val="zh-CN"/>
        </w:rPr>
        <w:t>监管机构</w:t>
      </w:r>
      <w:r w:rsidR="007E13D3" w:rsidRPr="005103FF">
        <w:rPr>
          <w:rFonts w:ascii="Times New Roman" w:eastAsia="宋体" w:hAnsi="Times New Roman" w:cs="宋体" w:hint="eastAsia"/>
          <w:color w:val="000000"/>
          <w:kern w:val="0"/>
          <w:sz w:val="24"/>
          <w:szCs w:val="24"/>
          <w:lang w:val="zh-CN"/>
        </w:rPr>
        <w:t>再次</w:t>
      </w:r>
      <w:r w:rsidRPr="005103FF">
        <w:rPr>
          <w:rFonts w:ascii="Times New Roman" w:eastAsia="宋体" w:hAnsi="Times New Roman" w:cs="宋体" w:hint="eastAsia"/>
          <w:color w:val="000000"/>
          <w:kern w:val="0"/>
          <w:sz w:val="24"/>
          <w:szCs w:val="24"/>
          <w:lang w:val="zh-CN"/>
        </w:rPr>
        <w:t>提交</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w:t>
      </w:r>
    </w:p>
    <w:p w:rsidR="000765B9" w:rsidRPr="005103FF" w:rsidRDefault="009E0FE4"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31" w:name="_Toc161132976"/>
      <w:r w:rsidRPr="005103FF">
        <w:rPr>
          <w:rFonts w:ascii="Times New Roman" w:eastAsia="宋体" w:hAnsi="Times New Roman" w:cs="宋体"/>
          <w:b/>
          <w:bCs/>
          <w:kern w:val="0"/>
          <w:sz w:val="22"/>
          <w:lang w:val="zh-CN"/>
        </w:rPr>
        <w:t xml:space="preserve">4.7 </w:t>
      </w:r>
      <w:r w:rsidR="000765B9" w:rsidRPr="005103FF">
        <w:rPr>
          <w:rFonts w:ascii="Times New Roman" w:eastAsia="宋体" w:hAnsi="Times New Roman" w:cs="宋体" w:hint="eastAsia"/>
          <w:b/>
          <w:bCs/>
          <w:kern w:val="0"/>
          <w:sz w:val="22"/>
          <w:lang w:val="zh-CN"/>
        </w:rPr>
        <w:t>其他来源</w:t>
      </w:r>
      <w:bookmarkEnd w:id="31"/>
    </w:p>
    <w:p w:rsidR="000765B9" w:rsidRPr="005103FF" w:rsidRDefault="000765B9" w:rsidP="000765B9">
      <w:pPr>
        <w:autoSpaceDE w:val="0"/>
        <w:autoSpaceDN w:val="0"/>
        <w:adjustRightInd w:val="0"/>
        <w:spacing w:after="240"/>
        <w:ind w:right="418"/>
        <w:rPr>
          <w:rFonts w:ascii="Times New Roman" w:eastAsia="宋体" w:hAnsi="Times New Roman" w:cs="Times New Roman"/>
          <w:b/>
          <w:bCs/>
          <w:color w:val="000000"/>
          <w:kern w:val="0"/>
          <w:sz w:val="24"/>
          <w:szCs w:val="24"/>
        </w:rPr>
      </w:pPr>
      <w:r w:rsidRPr="005103FF">
        <w:rPr>
          <w:rFonts w:ascii="Times New Roman" w:eastAsia="宋体" w:hAnsi="Times New Roman" w:cs="宋体" w:hint="eastAsia"/>
          <w:color w:val="000000"/>
          <w:kern w:val="0"/>
          <w:sz w:val="24"/>
          <w:szCs w:val="24"/>
          <w:lang w:val="zh-CN"/>
        </w:rPr>
        <w:t>如果</w:t>
      </w:r>
      <w:r w:rsidRPr="005103FF">
        <w:rPr>
          <w:rFonts w:ascii="Times New Roman" w:eastAsia="宋体" w:hAnsi="Times New Roman" w:cs="Times New Roman"/>
          <w:color w:val="000000"/>
          <w:kern w:val="0"/>
          <w:sz w:val="24"/>
          <w:szCs w:val="24"/>
        </w:rPr>
        <w:t>MAH</w:t>
      </w:r>
      <w:r w:rsidR="00E011BB" w:rsidRPr="005103FF">
        <w:rPr>
          <w:rFonts w:ascii="Times New Roman" w:eastAsia="宋体" w:hAnsi="Times New Roman" w:cs="宋体" w:hint="eastAsia"/>
          <w:color w:val="000000"/>
          <w:kern w:val="0"/>
          <w:sz w:val="24"/>
          <w:szCs w:val="24"/>
          <w:lang w:val="zh-CN"/>
        </w:rPr>
        <w:t>从非医学</w:t>
      </w:r>
      <w:r w:rsidRPr="005103FF">
        <w:rPr>
          <w:rFonts w:ascii="Times New Roman" w:eastAsia="宋体" w:hAnsi="Times New Roman" w:cs="宋体" w:hint="eastAsia"/>
          <w:color w:val="000000"/>
          <w:kern w:val="0"/>
          <w:sz w:val="24"/>
          <w:szCs w:val="24"/>
          <w:lang w:val="zh-CN"/>
        </w:rPr>
        <w:t>来源（</w:t>
      </w:r>
      <w:r w:rsidR="00E011BB" w:rsidRPr="005103FF">
        <w:rPr>
          <w:rFonts w:ascii="Times New Roman" w:eastAsia="宋体" w:hAnsi="Times New Roman" w:cs="宋体" w:hint="eastAsia"/>
          <w:color w:val="000000"/>
          <w:kern w:val="0"/>
          <w:sz w:val="24"/>
          <w:szCs w:val="24"/>
          <w:lang w:val="zh-CN"/>
        </w:rPr>
        <w:t>例</w:t>
      </w:r>
      <w:r w:rsidRPr="005103FF">
        <w:rPr>
          <w:rFonts w:ascii="Times New Roman" w:eastAsia="宋体" w:hAnsi="Times New Roman" w:cs="宋体" w:hint="eastAsia"/>
          <w:color w:val="000000"/>
          <w:kern w:val="0"/>
          <w:sz w:val="24"/>
          <w:szCs w:val="24"/>
          <w:lang w:val="zh-CN"/>
        </w:rPr>
        <w:t>如非专业媒体或其他媒体）获悉</w:t>
      </w:r>
      <w:r w:rsidR="00D01B17"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，尽管不是直接</w:t>
      </w:r>
      <w:r w:rsidR="00E011BB" w:rsidRPr="005103FF">
        <w:rPr>
          <w:rFonts w:ascii="Times New Roman" w:eastAsia="宋体" w:hAnsi="Times New Roman" w:cs="宋体" w:hint="eastAsia"/>
          <w:color w:val="000000"/>
          <w:kern w:val="0"/>
          <w:sz w:val="24"/>
          <w:szCs w:val="24"/>
          <w:lang w:val="zh-CN"/>
        </w:rPr>
        <w:t>与</w:t>
      </w:r>
      <w:r w:rsidRPr="005103FF">
        <w:rPr>
          <w:rFonts w:ascii="Times New Roman" w:eastAsia="宋体" w:hAnsi="Times New Roman" w:cs="Times New Roman"/>
          <w:color w:val="000000"/>
          <w:kern w:val="0"/>
          <w:sz w:val="24"/>
          <w:szCs w:val="24"/>
        </w:rPr>
        <w:t>MAH</w:t>
      </w:r>
      <w:r w:rsidR="00E011BB" w:rsidRPr="005103FF">
        <w:rPr>
          <w:rFonts w:ascii="Times New Roman" w:eastAsia="宋体" w:hAnsi="Times New Roman" w:cs="Times New Roman" w:hint="eastAsia"/>
          <w:color w:val="000000"/>
          <w:kern w:val="0"/>
          <w:sz w:val="24"/>
          <w:szCs w:val="24"/>
        </w:rPr>
        <w:t>沟通</w:t>
      </w:r>
      <w:r w:rsidRPr="005103FF">
        <w:rPr>
          <w:rFonts w:ascii="Times New Roman" w:eastAsia="宋体" w:hAnsi="Times New Roman" w:cs="宋体" w:hint="eastAsia"/>
          <w:color w:val="000000"/>
          <w:kern w:val="0"/>
          <w:sz w:val="24"/>
          <w:szCs w:val="24"/>
          <w:lang w:val="zh-CN"/>
        </w:rPr>
        <w:t>，</w:t>
      </w:r>
      <w:r w:rsidR="00D01B17" w:rsidRPr="005103FF">
        <w:rPr>
          <w:rFonts w:ascii="Times New Roman" w:eastAsia="宋体" w:hAnsi="Times New Roman" w:cs="宋体" w:hint="eastAsia"/>
          <w:color w:val="000000"/>
          <w:kern w:val="0"/>
          <w:sz w:val="24"/>
          <w:szCs w:val="24"/>
          <w:lang w:val="zh-CN"/>
        </w:rPr>
        <w:t>也</w:t>
      </w:r>
      <w:r w:rsidRPr="005103FF">
        <w:rPr>
          <w:rFonts w:ascii="Times New Roman" w:eastAsia="宋体" w:hAnsi="Times New Roman" w:cs="宋体" w:hint="eastAsia"/>
          <w:color w:val="000000"/>
          <w:kern w:val="0"/>
          <w:sz w:val="24"/>
          <w:szCs w:val="24"/>
          <w:lang w:val="zh-CN"/>
        </w:rPr>
        <w:t>应作为自发报告</w:t>
      </w:r>
      <w:r w:rsidR="00D01B17" w:rsidRPr="005103FF">
        <w:rPr>
          <w:rFonts w:ascii="Times New Roman" w:eastAsia="宋体" w:hAnsi="Times New Roman" w:cs="宋体" w:hint="eastAsia"/>
          <w:color w:val="000000"/>
          <w:kern w:val="0"/>
          <w:sz w:val="24"/>
          <w:szCs w:val="24"/>
          <w:lang w:val="zh-CN"/>
        </w:rPr>
        <w:t>处理</w:t>
      </w:r>
      <w:r w:rsidRPr="005103FF">
        <w:rPr>
          <w:rFonts w:ascii="Times New Roman" w:eastAsia="宋体" w:hAnsi="Times New Roman" w:cs="宋体" w:hint="eastAsia"/>
          <w:color w:val="000000"/>
          <w:kern w:val="0"/>
          <w:sz w:val="24"/>
          <w:szCs w:val="24"/>
          <w:lang w:val="zh-CN"/>
        </w:rPr>
        <w:t>，除非</w:t>
      </w:r>
      <w:r w:rsidR="00074CCA" w:rsidRPr="005103FF">
        <w:rPr>
          <w:rFonts w:ascii="Times New Roman" w:eastAsia="宋体" w:hAnsi="Times New Roman" w:cs="宋体" w:hint="eastAsia"/>
          <w:color w:val="000000"/>
          <w:kern w:val="0"/>
          <w:sz w:val="24"/>
          <w:szCs w:val="24"/>
          <w:lang w:val="zh-CN"/>
        </w:rPr>
        <w:t>国家或地区</w:t>
      </w:r>
      <w:r w:rsidRPr="005103FF">
        <w:rPr>
          <w:rFonts w:ascii="Times New Roman" w:eastAsia="宋体" w:hAnsi="Times New Roman" w:cs="宋体" w:hint="eastAsia"/>
          <w:color w:val="000000"/>
          <w:kern w:val="0"/>
          <w:sz w:val="24"/>
          <w:szCs w:val="24"/>
          <w:lang w:val="zh-CN"/>
        </w:rPr>
        <w:t>另有规定。</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因诉讼而收到的报告</w:t>
      </w:r>
      <w:r w:rsidR="00D5197B" w:rsidRPr="005103FF">
        <w:rPr>
          <w:rFonts w:ascii="Times New Roman" w:eastAsia="宋体" w:hAnsi="Times New Roman" w:cs="宋体" w:hint="eastAsia"/>
          <w:color w:val="000000"/>
          <w:kern w:val="0"/>
          <w:sz w:val="24"/>
          <w:szCs w:val="24"/>
          <w:lang w:val="zh-CN"/>
        </w:rPr>
        <w:t>亦</w:t>
      </w:r>
      <w:r w:rsidRPr="005103FF">
        <w:rPr>
          <w:rFonts w:ascii="Times New Roman" w:eastAsia="宋体" w:hAnsi="Times New Roman" w:cs="宋体" w:hint="eastAsia"/>
          <w:color w:val="000000"/>
          <w:kern w:val="0"/>
          <w:sz w:val="24"/>
          <w:szCs w:val="24"/>
          <w:lang w:val="zh-CN"/>
        </w:rPr>
        <w:t>应</w:t>
      </w:r>
      <w:r w:rsidR="00D5197B" w:rsidRPr="005103FF">
        <w:rPr>
          <w:rFonts w:ascii="Times New Roman" w:eastAsia="宋体" w:hAnsi="Times New Roman" w:cs="宋体" w:hint="eastAsia"/>
          <w:color w:val="000000"/>
          <w:kern w:val="0"/>
          <w:sz w:val="24"/>
          <w:szCs w:val="24"/>
          <w:lang w:val="zh-CN"/>
        </w:rPr>
        <w:t>视</w:t>
      </w:r>
      <w:r w:rsidRPr="005103FF">
        <w:rPr>
          <w:rFonts w:ascii="Times New Roman" w:eastAsia="宋体" w:hAnsi="Times New Roman" w:cs="宋体" w:hint="eastAsia"/>
          <w:color w:val="000000"/>
          <w:kern w:val="0"/>
          <w:sz w:val="24"/>
          <w:szCs w:val="24"/>
          <w:lang w:val="zh-CN"/>
        </w:rPr>
        <w:t>为自发报告。</w:t>
      </w:r>
    </w:p>
    <w:p w:rsidR="000765B9" w:rsidRPr="005103FF" w:rsidRDefault="000765B9" w:rsidP="009E0FE4">
      <w:pPr>
        <w:pStyle w:val="a6"/>
        <w:numPr>
          <w:ilvl w:val="0"/>
          <w:numId w:val="15"/>
        </w:numPr>
        <w:autoSpaceDE w:val="0"/>
        <w:autoSpaceDN w:val="0"/>
        <w:adjustRightInd w:val="0"/>
        <w:spacing w:before="240" w:after="180" w:line="259" w:lineRule="atLeast"/>
        <w:ind w:left="357" w:firstLineChars="0" w:hanging="357"/>
        <w:jc w:val="left"/>
        <w:outlineLvl w:val="0"/>
        <w:rPr>
          <w:rFonts w:ascii="Times New Roman" w:eastAsia="宋体" w:hAnsi="Times New Roman" w:cs="宋体"/>
          <w:b/>
          <w:bCs/>
          <w:kern w:val="0"/>
          <w:sz w:val="24"/>
          <w:szCs w:val="24"/>
          <w:lang w:val="zh-CN"/>
        </w:rPr>
      </w:pPr>
      <w:bookmarkStart w:id="32" w:name="_Toc161132977"/>
      <w:r w:rsidRPr="005103FF">
        <w:rPr>
          <w:rFonts w:ascii="Times New Roman" w:eastAsia="宋体" w:hAnsi="Times New Roman" w:cs="宋体" w:hint="eastAsia"/>
          <w:b/>
          <w:bCs/>
          <w:kern w:val="0"/>
          <w:sz w:val="24"/>
          <w:szCs w:val="24"/>
          <w:lang w:val="zh-CN"/>
        </w:rPr>
        <w:t>报告标准</w:t>
      </w:r>
      <w:bookmarkEnd w:id="32"/>
    </w:p>
    <w:p w:rsidR="000765B9" w:rsidRPr="005103FF" w:rsidRDefault="000765B9"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33" w:name="_Toc161132978"/>
      <w:r w:rsidRPr="005103FF">
        <w:rPr>
          <w:rFonts w:ascii="Times New Roman" w:eastAsia="宋体" w:hAnsi="Times New Roman" w:cs="宋体"/>
          <w:b/>
          <w:bCs/>
          <w:kern w:val="0"/>
          <w:sz w:val="22"/>
          <w:lang w:val="zh-CN"/>
        </w:rPr>
        <w:t>5.1</w:t>
      </w:r>
      <w:r w:rsidR="00DF75DB" w:rsidRPr="005103FF">
        <w:rPr>
          <w:rFonts w:ascii="Times New Roman" w:eastAsia="宋体" w:hAnsi="Times New Roman" w:cs="宋体" w:hint="eastAsia"/>
          <w:b/>
          <w:bCs/>
          <w:kern w:val="0"/>
          <w:sz w:val="22"/>
          <w:lang w:val="zh-CN"/>
        </w:rPr>
        <w:t xml:space="preserve"> </w:t>
      </w:r>
      <w:r w:rsidRPr="005103FF">
        <w:rPr>
          <w:rFonts w:ascii="Times New Roman" w:eastAsia="宋体" w:hAnsi="Times New Roman" w:cs="宋体" w:hint="eastAsia"/>
          <w:b/>
          <w:bCs/>
          <w:kern w:val="0"/>
          <w:sz w:val="22"/>
          <w:lang w:val="zh-CN"/>
        </w:rPr>
        <w:t>应该报告什么？</w:t>
      </w:r>
      <w:bookmarkEnd w:id="33"/>
    </w:p>
    <w:p w:rsidR="000765B9" w:rsidRPr="005103FF" w:rsidRDefault="000765B9" w:rsidP="006E5B21">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34" w:name="_Toc161132979"/>
      <w:r w:rsidRPr="005103FF">
        <w:rPr>
          <w:rFonts w:ascii="Times New Roman" w:eastAsia="宋体" w:hAnsi="Times New Roman" w:cs="宋体"/>
          <w:b/>
          <w:bCs/>
          <w:iCs/>
          <w:kern w:val="0"/>
          <w:sz w:val="22"/>
          <w:lang w:val="zh-CN"/>
        </w:rPr>
        <w:t>5.1.1</w:t>
      </w:r>
      <w:r w:rsidR="00DF75DB" w:rsidRPr="005103FF">
        <w:rPr>
          <w:rFonts w:ascii="Times New Roman" w:eastAsia="宋体" w:hAnsi="Times New Roman" w:cs="宋体"/>
          <w:b/>
          <w:bCs/>
          <w:iCs/>
          <w:kern w:val="0"/>
          <w:sz w:val="22"/>
          <w:lang w:val="zh-CN"/>
        </w:rPr>
        <w:t xml:space="preserve"> </w:t>
      </w:r>
      <w:r w:rsidR="00E718AF" w:rsidRPr="005103FF">
        <w:rPr>
          <w:rFonts w:ascii="Times New Roman" w:eastAsia="宋体" w:hAnsi="Times New Roman" w:cs="宋体"/>
          <w:b/>
          <w:bCs/>
          <w:iCs/>
          <w:kern w:val="0"/>
          <w:sz w:val="22"/>
          <w:lang w:val="zh-CN"/>
        </w:rPr>
        <w:t>AEs/ADRs</w:t>
      </w:r>
      <w:bookmarkEnd w:id="34"/>
    </w:p>
    <w:p w:rsidR="000765B9" w:rsidRPr="005103FF" w:rsidRDefault="000765B9" w:rsidP="009620D1">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严重</w:t>
      </w:r>
      <w:r w:rsidR="00F45BF7">
        <w:rPr>
          <w:rFonts w:ascii="Times New Roman" w:eastAsia="宋体" w:hAnsi="Times New Roman" w:cs="宋体" w:hint="eastAsia"/>
          <w:color w:val="000000"/>
          <w:kern w:val="0"/>
          <w:sz w:val="24"/>
          <w:szCs w:val="24"/>
          <w:lang w:val="zh-CN"/>
        </w:rPr>
        <w:t>且</w:t>
      </w:r>
      <w:r w:rsidR="00DC0862" w:rsidRPr="005103FF">
        <w:rPr>
          <w:rFonts w:ascii="Times New Roman" w:eastAsia="宋体" w:hAnsi="Times New Roman" w:cs="宋体" w:hint="eastAsia"/>
          <w:color w:val="000000"/>
          <w:kern w:val="0"/>
          <w:sz w:val="24"/>
          <w:szCs w:val="24"/>
          <w:lang w:val="zh-CN"/>
        </w:rPr>
        <w:t>非预期</w:t>
      </w:r>
      <w:r w:rsidRPr="005103FF">
        <w:rPr>
          <w:rFonts w:ascii="Times New Roman" w:eastAsia="宋体" w:hAnsi="Times New Roman" w:cs="宋体" w:hint="eastAsia"/>
          <w:color w:val="000000"/>
          <w:kern w:val="0"/>
          <w:sz w:val="24"/>
          <w:szCs w:val="24"/>
          <w:lang w:val="zh-CN"/>
        </w:rPr>
        <w:t>的</w:t>
      </w:r>
      <w:r w:rsidR="00E718AF" w:rsidRPr="005103FF">
        <w:rPr>
          <w:rFonts w:ascii="Times New Roman" w:eastAsia="宋体" w:hAnsi="Times New Roman" w:cs="Times New Roman"/>
          <w:color w:val="000000"/>
          <w:kern w:val="0"/>
          <w:sz w:val="24"/>
          <w:szCs w:val="24"/>
        </w:rPr>
        <w:t>AEs/ADRs</w:t>
      </w:r>
      <w:r w:rsidRPr="005103FF">
        <w:rPr>
          <w:rFonts w:ascii="Times New Roman" w:eastAsia="宋体" w:hAnsi="Times New Roman" w:cs="宋体" w:hint="eastAsia"/>
          <w:color w:val="000000"/>
          <w:kern w:val="0"/>
          <w:sz w:val="24"/>
          <w:szCs w:val="24"/>
          <w:lang w:val="zh-CN"/>
        </w:rPr>
        <w:t>病例应快速报告。以快速方式报告严重预期</w:t>
      </w:r>
      <w:r w:rsidR="00E718AF" w:rsidRPr="005103FF">
        <w:rPr>
          <w:rFonts w:ascii="Times New Roman" w:eastAsia="宋体" w:hAnsi="Times New Roman" w:cs="Times New Roman"/>
          <w:color w:val="000000"/>
          <w:kern w:val="0"/>
          <w:sz w:val="24"/>
          <w:szCs w:val="24"/>
        </w:rPr>
        <w:t>AEs/ADRs</w:t>
      </w:r>
      <w:r w:rsidR="00E718AF" w:rsidRPr="005103FF">
        <w:rPr>
          <w:rFonts w:ascii="Times New Roman" w:eastAsia="宋体" w:hAnsi="Times New Roman" w:cs="Times New Roman" w:hint="eastAsia"/>
          <w:color w:val="000000"/>
          <w:kern w:val="0"/>
          <w:sz w:val="24"/>
          <w:szCs w:val="24"/>
        </w:rPr>
        <w:t>在</w:t>
      </w:r>
      <w:r w:rsidR="00E718AF" w:rsidRPr="005103FF">
        <w:rPr>
          <w:rFonts w:ascii="Times New Roman" w:eastAsia="宋体" w:hAnsi="Times New Roman" w:cs="宋体" w:hint="eastAsia"/>
          <w:color w:val="000000"/>
          <w:kern w:val="0"/>
          <w:sz w:val="24"/>
          <w:szCs w:val="24"/>
          <w:lang w:val="zh-CN"/>
        </w:rPr>
        <w:t>国家或地区之间有所</w:t>
      </w:r>
      <w:r w:rsidR="00770FD0">
        <w:rPr>
          <w:rFonts w:ascii="Times New Roman" w:eastAsia="宋体" w:hAnsi="Times New Roman" w:cs="宋体" w:hint="eastAsia"/>
          <w:color w:val="000000"/>
          <w:kern w:val="0"/>
          <w:sz w:val="24"/>
          <w:szCs w:val="24"/>
          <w:lang w:val="zh-CN"/>
        </w:rPr>
        <w:t>不</w:t>
      </w:r>
      <w:r w:rsidRPr="005103FF">
        <w:rPr>
          <w:rFonts w:ascii="Times New Roman" w:eastAsia="宋体" w:hAnsi="Times New Roman" w:cs="宋体" w:hint="eastAsia"/>
          <w:color w:val="000000"/>
          <w:kern w:val="0"/>
          <w:sz w:val="24"/>
          <w:szCs w:val="24"/>
          <w:lang w:val="zh-CN"/>
        </w:rPr>
        <w:t>同。非严重</w:t>
      </w:r>
      <w:r w:rsidR="00E718AF" w:rsidRPr="005103FF">
        <w:rPr>
          <w:rFonts w:ascii="Times New Roman" w:eastAsia="宋体" w:hAnsi="Times New Roman" w:cs="Times New Roman"/>
          <w:color w:val="000000"/>
          <w:kern w:val="0"/>
          <w:sz w:val="24"/>
          <w:szCs w:val="24"/>
        </w:rPr>
        <w:t>AEs/ADRs</w:t>
      </w:r>
      <w:r w:rsidRPr="005103FF">
        <w:rPr>
          <w:rFonts w:ascii="Times New Roman" w:eastAsia="宋体" w:hAnsi="Times New Roman" w:cs="宋体" w:hint="eastAsia"/>
          <w:color w:val="000000"/>
          <w:kern w:val="0"/>
          <w:sz w:val="24"/>
          <w:szCs w:val="24"/>
          <w:lang w:val="zh-CN"/>
        </w:rPr>
        <w:t>，无论是否预期，通常不需要</w:t>
      </w:r>
      <w:r w:rsidRPr="005103FF">
        <w:rPr>
          <w:rFonts w:ascii="Times New Roman" w:eastAsia="宋体" w:hAnsi="Times New Roman" w:cs="宋体" w:hint="eastAsia"/>
          <w:iCs/>
          <w:color w:val="000000"/>
          <w:kern w:val="0"/>
          <w:sz w:val="24"/>
          <w:szCs w:val="24"/>
          <w:lang w:val="zh-CN"/>
        </w:rPr>
        <w:t>快速</w:t>
      </w:r>
      <w:r w:rsidRPr="005103FF">
        <w:rPr>
          <w:rFonts w:ascii="Times New Roman" w:eastAsia="宋体" w:hAnsi="Times New Roman" w:cs="宋体" w:hint="eastAsia"/>
          <w:color w:val="000000"/>
          <w:kern w:val="0"/>
          <w:sz w:val="24"/>
          <w:szCs w:val="24"/>
          <w:lang w:val="zh-CN"/>
        </w:rPr>
        <w:t>报告，但</w:t>
      </w:r>
      <w:r w:rsidR="00E718AF" w:rsidRPr="005103FF">
        <w:rPr>
          <w:rFonts w:ascii="Times New Roman" w:eastAsia="宋体" w:hAnsi="Times New Roman" w:cs="宋体" w:hint="eastAsia"/>
          <w:color w:val="000000"/>
          <w:kern w:val="0"/>
          <w:sz w:val="24"/>
          <w:szCs w:val="24"/>
          <w:lang w:val="zh-CN"/>
        </w:rPr>
        <w:t>也可能需要</w:t>
      </w:r>
      <w:r w:rsidRPr="005103FF">
        <w:rPr>
          <w:rFonts w:ascii="Times New Roman" w:eastAsia="宋体" w:hAnsi="Times New Roman" w:cs="宋体" w:hint="eastAsia"/>
          <w:color w:val="000000"/>
          <w:kern w:val="0"/>
          <w:sz w:val="24"/>
          <w:szCs w:val="24"/>
          <w:lang w:val="zh-CN"/>
        </w:rPr>
        <w:t>根据</w:t>
      </w:r>
      <w:r w:rsidR="00E718AF" w:rsidRPr="005103FF">
        <w:rPr>
          <w:rFonts w:ascii="Times New Roman" w:eastAsia="宋体" w:hAnsi="Times New Roman" w:cs="宋体" w:hint="eastAsia"/>
          <w:color w:val="000000"/>
          <w:kern w:val="0"/>
          <w:sz w:val="24"/>
          <w:szCs w:val="24"/>
          <w:lang w:val="zh-CN"/>
        </w:rPr>
        <w:t>国家或地区的</w:t>
      </w:r>
      <w:r w:rsidRPr="005103FF">
        <w:rPr>
          <w:rFonts w:ascii="Times New Roman" w:eastAsia="宋体" w:hAnsi="Times New Roman" w:cs="宋体" w:hint="eastAsia"/>
          <w:color w:val="000000"/>
          <w:kern w:val="0"/>
          <w:sz w:val="24"/>
          <w:szCs w:val="24"/>
          <w:lang w:val="zh-CN"/>
        </w:rPr>
        <w:t>要求和时</w:t>
      </w:r>
      <w:r w:rsidR="00E718AF" w:rsidRPr="005103FF">
        <w:rPr>
          <w:rFonts w:ascii="Times New Roman" w:eastAsia="宋体" w:hAnsi="Times New Roman" w:cs="宋体" w:hint="eastAsia"/>
          <w:color w:val="000000"/>
          <w:kern w:val="0"/>
          <w:sz w:val="24"/>
          <w:szCs w:val="24"/>
          <w:lang w:val="zh-CN"/>
        </w:rPr>
        <w:t>限报告</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w:t>
      </w:r>
    </w:p>
    <w:p w:rsidR="000765B9" w:rsidRPr="005103FF" w:rsidRDefault="000765B9" w:rsidP="009620D1">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出于报告目的，自发报告</w:t>
      </w:r>
      <w:r w:rsidR="00956459" w:rsidRPr="005103FF">
        <w:rPr>
          <w:rFonts w:ascii="Times New Roman" w:eastAsia="宋体" w:hAnsi="Times New Roman" w:cs="宋体" w:hint="eastAsia"/>
          <w:color w:val="000000"/>
          <w:kern w:val="0"/>
          <w:sz w:val="24"/>
          <w:szCs w:val="24"/>
          <w:lang w:val="zh-CN"/>
        </w:rPr>
        <w:t>默认存在</w:t>
      </w:r>
      <w:r w:rsidRPr="005103FF">
        <w:rPr>
          <w:rFonts w:ascii="Times New Roman" w:eastAsia="宋体" w:hAnsi="Times New Roman" w:cs="宋体" w:hint="eastAsia"/>
          <w:color w:val="000000"/>
          <w:kern w:val="0"/>
          <w:sz w:val="24"/>
          <w:szCs w:val="24"/>
          <w:lang w:val="zh-CN"/>
        </w:rPr>
        <w:t>可疑的因果关系（见第</w:t>
      </w:r>
      <w:r w:rsidRPr="005103FF">
        <w:rPr>
          <w:rFonts w:ascii="Times New Roman" w:eastAsia="宋体" w:hAnsi="Times New Roman" w:cs="Times New Roman"/>
          <w:color w:val="000000"/>
          <w:kern w:val="0"/>
          <w:sz w:val="24"/>
          <w:szCs w:val="24"/>
        </w:rPr>
        <w:t>2.1.2</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ADR</w:t>
      </w:r>
      <w:r w:rsidRPr="005103FF">
        <w:rPr>
          <w:rFonts w:ascii="Times New Roman" w:eastAsia="宋体" w:hAnsi="Times New Roman" w:cs="宋体" w:hint="eastAsia"/>
          <w:color w:val="000000"/>
          <w:kern w:val="0"/>
          <w:sz w:val="24"/>
          <w:szCs w:val="24"/>
          <w:lang w:val="zh-CN"/>
        </w:rPr>
        <w:t>）。</w:t>
      </w:r>
    </w:p>
    <w:p w:rsidR="000765B9" w:rsidRPr="005103FF" w:rsidRDefault="000765B9" w:rsidP="009620D1">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出于报告目的，征</w:t>
      </w:r>
      <w:r w:rsidR="00DC086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报告在</w:t>
      </w:r>
      <w:r w:rsidR="00964130" w:rsidRPr="005103FF">
        <w:rPr>
          <w:rFonts w:ascii="Times New Roman" w:eastAsia="宋体" w:hAnsi="Times New Roman" w:cs="Times New Roman" w:hint="eastAsia"/>
          <w:kern w:val="0"/>
          <w:sz w:val="24"/>
          <w:szCs w:val="24"/>
        </w:rPr>
        <w:t>ICH</w:t>
      </w:r>
      <w:r w:rsidR="00964130" w:rsidRPr="005103FF">
        <w:rPr>
          <w:rFonts w:ascii="Times New Roman" w:eastAsia="宋体" w:hAnsi="Times New Roman" w:cs="Times New Roman"/>
          <w:kern w:val="0"/>
          <w:sz w:val="24"/>
          <w:szCs w:val="24"/>
        </w:rPr>
        <w:t xml:space="preserve"> </w:t>
      </w:r>
      <w:r w:rsidRPr="005103FF">
        <w:rPr>
          <w:rFonts w:ascii="Times New Roman" w:eastAsia="宋体" w:hAnsi="Times New Roman" w:cs="Times New Roman"/>
          <w:kern w:val="0"/>
          <w:sz w:val="24"/>
          <w:szCs w:val="24"/>
        </w:rPr>
        <w:t>E2B</w:t>
      </w:r>
      <w:r w:rsidRPr="005103FF">
        <w:rPr>
          <w:rFonts w:ascii="Times New Roman" w:eastAsia="宋体" w:hAnsi="Times New Roman" w:cs="宋体" w:hint="eastAsia"/>
          <w:kern w:val="0"/>
          <w:sz w:val="24"/>
          <w:szCs w:val="24"/>
          <w:lang w:val="zh-CN"/>
        </w:rPr>
        <w:t>中被归类为</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研究报告</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，并应进行因果关系评估；只有当</w:t>
      </w:r>
      <w:r w:rsidR="00672718" w:rsidRPr="005103FF">
        <w:rPr>
          <w:rFonts w:ascii="Times New Roman" w:eastAsia="宋体" w:hAnsi="Times New Roman" w:cs="宋体" w:hint="eastAsia"/>
          <w:kern w:val="0"/>
          <w:sz w:val="24"/>
          <w:szCs w:val="24"/>
          <w:lang w:val="zh-CN"/>
        </w:rPr>
        <w:t>报告者</w:t>
      </w:r>
      <w:r w:rsidRPr="005103FF">
        <w:rPr>
          <w:rFonts w:ascii="Times New Roman" w:eastAsia="宋体" w:hAnsi="Times New Roman" w:cs="宋体" w:hint="eastAsia"/>
          <w:kern w:val="0"/>
          <w:sz w:val="24"/>
          <w:szCs w:val="24"/>
          <w:lang w:val="zh-CN"/>
        </w:rPr>
        <w:t>或</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评估药品和不良事件之间的因果关系至少</w:t>
      </w:r>
      <w:r w:rsidR="00956459" w:rsidRPr="005103FF">
        <w:rPr>
          <w:rFonts w:ascii="Times New Roman" w:eastAsia="宋体" w:hAnsi="Times New Roman" w:cs="宋体" w:hint="eastAsia"/>
          <w:kern w:val="0"/>
          <w:sz w:val="24"/>
          <w:szCs w:val="24"/>
          <w:lang w:val="zh-CN"/>
        </w:rPr>
        <w:t>存在</w:t>
      </w:r>
      <w:r w:rsidRPr="005103FF">
        <w:rPr>
          <w:rFonts w:ascii="Times New Roman" w:eastAsia="宋体" w:hAnsi="Times New Roman" w:cs="宋体" w:hint="eastAsia"/>
          <w:kern w:val="0"/>
          <w:sz w:val="24"/>
          <w:szCs w:val="24"/>
          <w:lang w:val="zh-CN"/>
        </w:rPr>
        <w:t>合理的可能性时，才应提交征</w:t>
      </w:r>
      <w:r w:rsidR="00DC0862" w:rsidRPr="005103FF">
        <w:rPr>
          <w:rFonts w:ascii="Times New Roman" w:eastAsia="宋体" w:hAnsi="Times New Roman" w:cs="宋体" w:hint="eastAsia"/>
          <w:kern w:val="0"/>
          <w:sz w:val="24"/>
          <w:szCs w:val="24"/>
          <w:lang w:val="zh-CN"/>
        </w:rPr>
        <w:t>集</w:t>
      </w:r>
      <w:r w:rsidRPr="005103FF">
        <w:rPr>
          <w:rFonts w:ascii="Times New Roman" w:eastAsia="宋体" w:hAnsi="Times New Roman" w:cs="宋体" w:hint="eastAsia"/>
          <w:kern w:val="0"/>
          <w:sz w:val="24"/>
          <w:szCs w:val="24"/>
          <w:lang w:val="zh-CN"/>
        </w:rPr>
        <w:t>报告。</w:t>
      </w:r>
    </w:p>
    <w:p w:rsidR="000765B9" w:rsidRPr="005103FF" w:rsidRDefault="000765B9" w:rsidP="009620D1">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仅</w:t>
      </w:r>
      <w:r w:rsidR="00956459" w:rsidRPr="005103FF">
        <w:rPr>
          <w:rFonts w:ascii="Times New Roman" w:eastAsia="宋体" w:hAnsi="Times New Roman" w:cs="宋体" w:hint="eastAsia"/>
          <w:kern w:val="0"/>
          <w:sz w:val="24"/>
          <w:szCs w:val="24"/>
          <w:lang w:val="zh-CN"/>
        </w:rPr>
        <w:t>有不良反应</w:t>
      </w:r>
      <w:r w:rsidRPr="005103FF">
        <w:rPr>
          <w:rFonts w:ascii="Times New Roman" w:eastAsia="宋体" w:hAnsi="Times New Roman" w:cs="宋体" w:hint="eastAsia"/>
          <w:kern w:val="0"/>
          <w:sz w:val="24"/>
          <w:szCs w:val="24"/>
          <w:lang w:val="zh-CN"/>
        </w:rPr>
        <w:t>结果（</w:t>
      </w:r>
      <w:r w:rsidR="00751B50" w:rsidRPr="005103FF">
        <w:rPr>
          <w:rFonts w:ascii="Times New Roman" w:eastAsia="宋体" w:hAnsi="Times New Roman" w:cs="宋体" w:hint="eastAsia"/>
          <w:kern w:val="0"/>
          <w:sz w:val="24"/>
          <w:szCs w:val="24"/>
          <w:lang w:val="zh-CN"/>
        </w:rPr>
        <w:t>例</w:t>
      </w:r>
      <w:r w:rsidRPr="005103FF">
        <w:rPr>
          <w:rFonts w:ascii="Times New Roman" w:eastAsia="宋体" w:hAnsi="Times New Roman" w:cs="宋体" w:hint="eastAsia"/>
          <w:kern w:val="0"/>
          <w:sz w:val="24"/>
          <w:szCs w:val="24"/>
          <w:lang w:val="zh-CN"/>
        </w:rPr>
        <w:t>如死亡</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住院）的病例可能需要根据</w:t>
      </w:r>
      <w:r w:rsidR="00074CCA" w:rsidRPr="005103FF">
        <w:rPr>
          <w:rFonts w:ascii="Times New Roman" w:eastAsia="宋体" w:hAnsi="Times New Roman" w:cs="宋体" w:hint="eastAsia"/>
          <w:kern w:val="0"/>
          <w:sz w:val="24"/>
          <w:szCs w:val="24"/>
          <w:lang w:val="zh-CN"/>
        </w:rPr>
        <w:t>国家或地区</w:t>
      </w:r>
      <w:r w:rsidRPr="005103FF">
        <w:rPr>
          <w:rFonts w:ascii="Times New Roman" w:eastAsia="宋体" w:hAnsi="Times New Roman" w:cs="宋体" w:hint="eastAsia"/>
          <w:kern w:val="0"/>
          <w:sz w:val="24"/>
          <w:szCs w:val="24"/>
          <w:lang w:val="zh-CN"/>
        </w:rPr>
        <w:t>要求进行报告。</w:t>
      </w:r>
    </w:p>
    <w:p w:rsidR="000765B9" w:rsidRPr="005103FF" w:rsidRDefault="000765B9" w:rsidP="006E5B21">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35" w:name="_Toc161132980"/>
      <w:r w:rsidRPr="005103FF">
        <w:rPr>
          <w:rFonts w:ascii="Times New Roman" w:eastAsia="宋体" w:hAnsi="Times New Roman" w:cs="宋体"/>
          <w:b/>
          <w:bCs/>
          <w:iCs/>
          <w:kern w:val="0"/>
          <w:sz w:val="22"/>
          <w:lang w:val="zh-CN"/>
        </w:rPr>
        <w:t>5.1.2</w:t>
      </w:r>
      <w:r w:rsidR="00C92E5A" w:rsidRPr="005103FF">
        <w:rPr>
          <w:rFonts w:ascii="Times New Roman" w:eastAsia="宋体" w:hAnsi="Times New Roman" w:cs="宋体"/>
          <w:b/>
          <w:bCs/>
          <w:iCs/>
          <w:kern w:val="0"/>
          <w:sz w:val="22"/>
          <w:lang w:val="zh-CN"/>
        </w:rPr>
        <w:t xml:space="preserve"> </w:t>
      </w:r>
      <w:r w:rsidRPr="005103FF">
        <w:rPr>
          <w:rFonts w:ascii="Times New Roman" w:eastAsia="宋体" w:hAnsi="Times New Roman" w:cs="宋体" w:hint="eastAsia"/>
          <w:b/>
          <w:bCs/>
          <w:iCs/>
          <w:kern w:val="0"/>
          <w:sz w:val="22"/>
          <w:lang w:val="zh-CN"/>
        </w:rPr>
        <w:t>重要安全</w:t>
      </w:r>
      <w:r w:rsidR="00DA75B4">
        <w:rPr>
          <w:rFonts w:ascii="Times New Roman" w:eastAsia="宋体" w:hAnsi="Times New Roman" w:cs="宋体" w:hint="eastAsia"/>
          <w:b/>
          <w:bCs/>
          <w:iCs/>
          <w:kern w:val="0"/>
          <w:sz w:val="22"/>
          <w:lang w:val="zh-CN"/>
        </w:rPr>
        <w:t>性</w:t>
      </w:r>
      <w:r w:rsidRPr="005103FF">
        <w:rPr>
          <w:rFonts w:ascii="Times New Roman" w:eastAsia="宋体" w:hAnsi="Times New Roman" w:cs="宋体" w:hint="eastAsia"/>
          <w:b/>
          <w:bCs/>
          <w:iCs/>
          <w:kern w:val="0"/>
          <w:sz w:val="22"/>
          <w:lang w:val="zh-CN"/>
        </w:rPr>
        <w:t>发现</w:t>
      </w:r>
      <w:bookmarkEnd w:id="35"/>
    </w:p>
    <w:p w:rsidR="000765B9" w:rsidRPr="00BF368E" w:rsidRDefault="000765B9" w:rsidP="009620D1">
      <w:pPr>
        <w:autoSpaceDE w:val="0"/>
        <w:autoSpaceDN w:val="0"/>
        <w:adjustRightInd w:val="0"/>
        <w:spacing w:after="240"/>
        <w:jc w:val="left"/>
        <w:rPr>
          <w:rFonts w:ascii="Times New Roman" w:eastAsia="宋体" w:hAnsi="Times New Roman" w:cs="Times New Roman"/>
          <w:kern w:val="0"/>
          <w:sz w:val="24"/>
          <w:szCs w:val="24"/>
          <w:highlight w:val="white"/>
        </w:rPr>
      </w:pPr>
      <w:r w:rsidRPr="005103FF">
        <w:rPr>
          <w:rFonts w:ascii="Times New Roman" w:eastAsia="宋体" w:hAnsi="Times New Roman" w:cs="宋体" w:hint="eastAsia"/>
          <w:kern w:val="0"/>
          <w:sz w:val="24"/>
          <w:szCs w:val="24"/>
          <w:highlight w:val="white"/>
          <w:lang w:val="zh-CN"/>
        </w:rPr>
        <w:t>不符合</w:t>
      </w:r>
      <w:r w:rsidRPr="005103FF">
        <w:rPr>
          <w:rFonts w:ascii="Times New Roman" w:eastAsia="宋体" w:hAnsi="Times New Roman" w:cs="Times New Roman"/>
          <w:kern w:val="0"/>
          <w:sz w:val="24"/>
          <w:szCs w:val="24"/>
          <w:highlight w:val="white"/>
        </w:rPr>
        <w:t>ICSR</w:t>
      </w:r>
      <w:r w:rsidRPr="005103FF">
        <w:rPr>
          <w:rFonts w:ascii="Times New Roman" w:eastAsia="宋体" w:hAnsi="Times New Roman" w:cs="宋体" w:hint="eastAsia"/>
          <w:kern w:val="0"/>
          <w:sz w:val="24"/>
          <w:szCs w:val="24"/>
          <w:highlight w:val="white"/>
          <w:lang w:val="zh-CN"/>
        </w:rPr>
        <w:t>报告条件且可能导致药品已知风险</w:t>
      </w:r>
      <w:r w:rsidR="00956459" w:rsidRPr="005103FF">
        <w:rPr>
          <w:rFonts w:ascii="Times New Roman" w:eastAsia="宋体" w:hAnsi="Times New Roman" w:cs="宋体" w:hint="eastAsia"/>
          <w:kern w:val="0"/>
          <w:sz w:val="24"/>
          <w:szCs w:val="24"/>
          <w:highlight w:val="white"/>
          <w:lang w:val="zh-CN"/>
        </w:rPr>
        <w:t>获</w:t>
      </w:r>
      <w:r w:rsidRPr="005103FF">
        <w:rPr>
          <w:rFonts w:ascii="Times New Roman" w:eastAsia="宋体" w:hAnsi="Times New Roman" w:cs="宋体" w:hint="eastAsia"/>
          <w:kern w:val="0"/>
          <w:sz w:val="24"/>
          <w:szCs w:val="24"/>
          <w:highlight w:val="white"/>
          <w:lang w:val="zh-CN"/>
        </w:rPr>
        <w:t>益平衡变化和</w:t>
      </w:r>
      <w:r w:rsidRPr="005103FF">
        <w:rPr>
          <w:rFonts w:ascii="Times New Roman" w:eastAsia="宋体" w:hAnsi="Times New Roman" w:cs="Times New Roman"/>
          <w:kern w:val="0"/>
          <w:sz w:val="24"/>
          <w:szCs w:val="24"/>
          <w:highlight w:val="white"/>
        </w:rPr>
        <w:t>/</w:t>
      </w:r>
      <w:r w:rsidRPr="005103FF">
        <w:rPr>
          <w:rFonts w:ascii="Times New Roman" w:eastAsia="宋体" w:hAnsi="Times New Roman" w:cs="宋体" w:hint="eastAsia"/>
          <w:kern w:val="0"/>
          <w:sz w:val="24"/>
          <w:szCs w:val="24"/>
          <w:highlight w:val="white"/>
          <w:lang w:val="zh-CN"/>
        </w:rPr>
        <w:t>或</w:t>
      </w:r>
      <w:r w:rsidR="00956459" w:rsidRPr="005103FF">
        <w:rPr>
          <w:rFonts w:ascii="Times New Roman" w:eastAsia="宋体" w:hAnsi="Times New Roman" w:cs="宋体" w:hint="eastAsia"/>
          <w:kern w:val="0"/>
          <w:sz w:val="24"/>
          <w:szCs w:val="24"/>
          <w:highlight w:val="white"/>
          <w:lang w:val="zh-CN"/>
        </w:rPr>
        <w:t>影响</w:t>
      </w:r>
      <w:r w:rsidRPr="005103FF">
        <w:rPr>
          <w:rFonts w:ascii="Times New Roman" w:eastAsia="宋体" w:hAnsi="Times New Roman" w:cs="宋体" w:hint="eastAsia"/>
          <w:kern w:val="0"/>
          <w:sz w:val="24"/>
          <w:szCs w:val="24"/>
          <w:highlight w:val="white"/>
          <w:lang w:val="zh-CN"/>
        </w:rPr>
        <w:t>公众健康的安全性发现</w:t>
      </w:r>
      <w:r w:rsidR="00956459" w:rsidRPr="005103FF">
        <w:rPr>
          <w:rFonts w:ascii="Times New Roman" w:eastAsia="宋体" w:hAnsi="Times New Roman" w:cs="宋体" w:hint="eastAsia"/>
          <w:kern w:val="0"/>
          <w:sz w:val="24"/>
          <w:szCs w:val="24"/>
          <w:highlight w:val="white"/>
          <w:lang w:val="zh-CN"/>
        </w:rPr>
        <w:t>，</w:t>
      </w:r>
      <w:r w:rsidRPr="005103FF">
        <w:rPr>
          <w:rFonts w:ascii="Times New Roman" w:eastAsia="宋体" w:hAnsi="Times New Roman" w:cs="宋体" w:hint="eastAsia"/>
          <w:color w:val="000000"/>
          <w:kern w:val="0"/>
          <w:sz w:val="24"/>
          <w:szCs w:val="24"/>
          <w:highlight w:val="white"/>
          <w:lang w:val="zh-CN"/>
        </w:rPr>
        <w:t>应根据</w:t>
      </w:r>
      <w:r w:rsidR="00074CCA" w:rsidRPr="005103FF">
        <w:rPr>
          <w:rFonts w:ascii="Times New Roman" w:eastAsia="宋体" w:hAnsi="Times New Roman" w:cs="宋体" w:hint="eastAsia"/>
          <w:color w:val="000000"/>
          <w:kern w:val="0"/>
          <w:sz w:val="24"/>
          <w:szCs w:val="24"/>
          <w:highlight w:val="white"/>
          <w:lang w:val="zh-CN"/>
        </w:rPr>
        <w:t>国家或地区</w:t>
      </w:r>
      <w:r w:rsidRPr="005103FF">
        <w:rPr>
          <w:rFonts w:ascii="Times New Roman" w:eastAsia="宋体" w:hAnsi="Times New Roman" w:cs="宋体" w:hint="eastAsia"/>
          <w:color w:val="000000"/>
          <w:kern w:val="0"/>
          <w:sz w:val="24"/>
          <w:szCs w:val="24"/>
          <w:highlight w:val="white"/>
          <w:lang w:val="zh-CN"/>
        </w:rPr>
        <w:t>要求尽快</w:t>
      </w:r>
      <w:r w:rsidR="00956459" w:rsidRPr="005103FF">
        <w:rPr>
          <w:rFonts w:ascii="Times New Roman" w:eastAsia="宋体" w:hAnsi="Times New Roman" w:cs="宋体" w:hint="eastAsia"/>
          <w:color w:val="000000"/>
          <w:kern w:val="0"/>
          <w:sz w:val="24"/>
          <w:szCs w:val="24"/>
          <w:highlight w:val="white"/>
          <w:lang w:val="zh-CN"/>
        </w:rPr>
        <w:t>报告</w:t>
      </w:r>
      <w:r w:rsidRPr="005103FF">
        <w:rPr>
          <w:rFonts w:ascii="Times New Roman" w:eastAsia="宋体" w:hAnsi="Times New Roman" w:cs="宋体" w:hint="eastAsia"/>
          <w:color w:val="000000"/>
          <w:kern w:val="0"/>
          <w:sz w:val="24"/>
          <w:szCs w:val="24"/>
          <w:highlight w:val="white"/>
          <w:lang w:val="zh-CN"/>
        </w:rPr>
        <w:t>给监管机构。例</w:t>
      </w:r>
      <w:r w:rsidR="00956459" w:rsidRPr="005103FF">
        <w:rPr>
          <w:rFonts w:ascii="Times New Roman" w:eastAsia="宋体" w:hAnsi="Times New Roman" w:cs="宋体" w:hint="eastAsia"/>
          <w:color w:val="000000"/>
          <w:kern w:val="0"/>
          <w:sz w:val="24"/>
          <w:szCs w:val="24"/>
          <w:highlight w:val="white"/>
          <w:lang w:val="zh-CN"/>
        </w:rPr>
        <w:t>如</w:t>
      </w:r>
      <w:r w:rsidRPr="005103FF">
        <w:rPr>
          <w:rFonts w:ascii="Times New Roman" w:eastAsia="宋体" w:hAnsi="Times New Roman" w:cs="宋体" w:hint="eastAsia"/>
          <w:color w:val="000000"/>
          <w:kern w:val="0"/>
          <w:sz w:val="24"/>
          <w:szCs w:val="24"/>
          <w:highlight w:val="white"/>
          <w:lang w:val="zh-CN"/>
        </w:rPr>
        <w:t>体外</w:t>
      </w:r>
      <w:r w:rsidR="00956459" w:rsidRPr="005103FF">
        <w:rPr>
          <w:rFonts w:ascii="Times New Roman" w:eastAsia="宋体" w:hAnsi="Times New Roman" w:cs="宋体" w:hint="eastAsia"/>
          <w:color w:val="000000"/>
          <w:kern w:val="0"/>
          <w:sz w:val="24"/>
          <w:szCs w:val="24"/>
          <w:highlight w:val="white"/>
          <w:lang w:val="zh-CN"/>
        </w:rPr>
        <w:t>研究</w:t>
      </w:r>
      <w:r w:rsidRPr="005103FF">
        <w:rPr>
          <w:rFonts w:ascii="Times New Roman" w:eastAsia="宋体" w:hAnsi="Times New Roman" w:cs="宋体" w:hint="eastAsia"/>
          <w:color w:val="000000"/>
          <w:kern w:val="0"/>
          <w:sz w:val="24"/>
          <w:szCs w:val="24"/>
          <w:highlight w:val="white"/>
          <w:lang w:val="zh-CN"/>
        </w:rPr>
        <w:t>、动物</w:t>
      </w:r>
      <w:r w:rsidR="00956459" w:rsidRPr="005103FF">
        <w:rPr>
          <w:rFonts w:ascii="Times New Roman" w:eastAsia="宋体" w:hAnsi="Times New Roman" w:cs="宋体" w:hint="eastAsia"/>
          <w:color w:val="000000"/>
          <w:kern w:val="0"/>
          <w:sz w:val="24"/>
          <w:szCs w:val="24"/>
          <w:highlight w:val="white"/>
          <w:lang w:val="zh-CN"/>
        </w:rPr>
        <w:t>试验</w:t>
      </w:r>
      <w:r w:rsidRPr="005103FF">
        <w:rPr>
          <w:rFonts w:ascii="Times New Roman" w:eastAsia="宋体" w:hAnsi="Times New Roman" w:cs="宋体" w:hint="eastAsia"/>
          <w:color w:val="000000"/>
          <w:kern w:val="0"/>
          <w:sz w:val="24"/>
          <w:szCs w:val="24"/>
          <w:highlight w:val="white"/>
          <w:lang w:val="zh-CN"/>
        </w:rPr>
        <w:t>、流行病学或临床研究中任何重大</w:t>
      </w:r>
      <w:r w:rsidR="00956459" w:rsidRPr="005103FF">
        <w:rPr>
          <w:rFonts w:ascii="Times New Roman" w:eastAsia="宋体" w:hAnsi="Times New Roman" w:cs="宋体" w:hint="eastAsia"/>
          <w:color w:val="000000"/>
          <w:kern w:val="0"/>
          <w:sz w:val="24"/>
          <w:szCs w:val="24"/>
          <w:highlight w:val="white"/>
          <w:lang w:val="zh-CN"/>
        </w:rPr>
        <w:t>、</w:t>
      </w:r>
      <w:r w:rsidRPr="005103FF">
        <w:rPr>
          <w:rFonts w:ascii="Times New Roman" w:eastAsia="宋体" w:hAnsi="Times New Roman" w:cs="宋体" w:hint="eastAsia"/>
          <w:color w:val="000000"/>
          <w:kern w:val="0"/>
          <w:sz w:val="24"/>
          <w:szCs w:val="24"/>
          <w:highlight w:val="white"/>
          <w:lang w:val="zh-CN"/>
        </w:rPr>
        <w:t>意外</w:t>
      </w:r>
      <w:r w:rsidR="00956459" w:rsidRPr="005103FF">
        <w:rPr>
          <w:rFonts w:ascii="Times New Roman" w:eastAsia="宋体" w:hAnsi="Times New Roman" w:cs="宋体" w:hint="eastAsia"/>
          <w:color w:val="000000"/>
          <w:kern w:val="0"/>
          <w:sz w:val="24"/>
          <w:szCs w:val="24"/>
          <w:highlight w:val="white"/>
          <w:lang w:val="zh-CN"/>
        </w:rPr>
        <w:t>的</w:t>
      </w:r>
      <w:r w:rsidRPr="005103FF">
        <w:rPr>
          <w:rFonts w:ascii="Times New Roman" w:eastAsia="宋体" w:hAnsi="Times New Roman" w:cs="宋体" w:hint="eastAsia"/>
          <w:color w:val="000000"/>
          <w:kern w:val="0"/>
          <w:sz w:val="24"/>
          <w:szCs w:val="24"/>
          <w:highlight w:val="white"/>
          <w:lang w:val="zh-CN"/>
        </w:rPr>
        <w:t>安全性发现，这些发现表明</w:t>
      </w:r>
      <w:r w:rsidR="00956459" w:rsidRPr="005103FF">
        <w:rPr>
          <w:rFonts w:ascii="Times New Roman" w:eastAsia="宋体" w:hAnsi="Times New Roman" w:cs="宋体" w:hint="eastAsia"/>
          <w:color w:val="000000"/>
          <w:kern w:val="0"/>
          <w:sz w:val="24"/>
          <w:szCs w:val="24"/>
          <w:highlight w:val="white"/>
          <w:lang w:val="zh-CN"/>
        </w:rPr>
        <w:t>对人类</w:t>
      </w:r>
      <w:r w:rsidRPr="005103FF">
        <w:rPr>
          <w:rFonts w:ascii="Times New Roman" w:eastAsia="宋体" w:hAnsi="Times New Roman" w:cs="宋体" w:hint="eastAsia"/>
          <w:color w:val="000000"/>
          <w:kern w:val="0"/>
          <w:sz w:val="24"/>
          <w:szCs w:val="24"/>
          <w:highlight w:val="white"/>
          <w:lang w:val="zh-CN"/>
        </w:rPr>
        <w:t>存</w:t>
      </w:r>
      <w:r w:rsidRPr="00BF368E">
        <w:rPr>
          <w:rFonts w:ascii="Times New Roman" w:eastAsia="宋体" w:hAnsi="Times New Roman" w:cs="宋体" w:hint="eastAsia"/>
          <w:kern w:val="0"/>
          <w:sz w:val="24"/>
          <w:szCs w:val="24"/>
          <w:highlight w:val="white"/>
          <w:lang w:val="zh-CN"/>
        </w:rPr>
        <w:t>在重大的风险，如</w:t>
      </w:r>
      <w:r w:rsidR="00956459" w:rsidRPr="00BF368E">
        <w:rPr>
          <w:rFonts w:ascii="Times New Roman" w:eastAsia="宋体" w:hAnsi="Times New Roman" w:cs="宋体" w:hint="eastAsia"/>
          <w:kern w:val="0"/>
          <w:sz w:val="24"/>
          <w:szCs w:val="24"/>
          <w:highlight w:val="white"/>
          <w:lang w:val="zh-CN"/>
        </w:rPr>
        <w:t>致突</w:t>
      </w:r>
      <w:r w:rsidRPr="00BF368E">
        <w:rPr>
          <w:rFonts w:ascii="Times New Roman" w:eastAsia="宋体" w:hAnsi="Times New Roman" w:cs="宋体" w:hint="eastAsia"/>
          <w:kern w:val="0"/>
          <w:sz w:val="24"/>
          <w:szCs w:val="24"/>
          <w:highlight w:val="white"/>
          <w:lang w:val="zh-CN"/>
        </w:rPr>
        <w:t>变、致</w:t>
      </w:r>
      <w:proofErr w:type="gramStart"/>
      <w:r w:rsidRPr="00BF368E">
        <w:rPr>
          <w:rFonts w:ascii="Times New Roman" w:eastAsia="宋体" w:hAnsi="Times New Roman" w:cs="宋体" w:hint="eastAsia"/>
          <w:kern w:val="0"/>
          <w:sz w:val="24"/>
          <w:szCs w:val="24"/>
          <w:highlight w:val="white"/>
          <w:lang w:val="zh-CN"/>
        </w:rPr>
        <w:t>畸</w:t>
      </w:r>
      <w:proofErr w:type="gramEnd"/>
      <w:r w:rsidRPr="00BF368E">
        <w:rPr>
          <w:rFonts w:ascii="Times New Roman" w:eastAsia="宋体" w:hAnsi="Times New Roman" w:cs="宋体" w:hint="eastAsia"/>
          <w:kern w:val="0"/>
          <w:sz w:val="24"/>
          <w:szCs w:val="24"/>
          <w:highlight w:val="white"/>
          <w:lang w:val="zh-CN"/>
        </w:rPr>
        <w:t>、致癌</w:t>
      </w:r>
      <w:r w:rsidR="00956459" w:rsidRPr="00BF368E">
        <w:rPr>
          <w:rFonts w:ascii="Times New Roman" w:eastAsia="宋体" w:hAnsi="Times New Roman" w:cs="宋体" w:hint="eastAsia"/>
          <w:kern w:val="0"/>
          <w:sz w:val="24"/>
          <w:szCs w:val="24"/>
          <w:highlight w:val="white"/>
          <w:lang w:val="zh-CN"/>
        </w:rPr>
        <w:t>、产生</w:t>
      </w:r>
      <w:r w:rsidRPr="00BF368E">
        <w:rPr>
          <w:rFonts w:ascii="Times New Roman" w:eastAsia="宋体" w:hAnsi="Times New Roman" w:cs="宋体" w:hint="eastAsia"/>
          <w:kern w:val="0"/>
          <w:sz w:val="24"/>
          <w:szCs w:val="24"/>
          <w:highlight w:val="white"/>
          <w:lang w:val="zh-CN"/>
        </w:rPr>
        <w:t>免疫原性或死亡率增加的证据。</w:t>
      </w:r>
    </w:p>
    <w:p w:rsidR="000765B9" w:rsidRPr="005103FF" w:rsidRDefault="00C92E5A" w:rsidP="006E5B21">
      <w:pPr>
        <w:autoSpaceDE w:val="0"/>
        <w:autoSpaceDN w:val="0"/>
        <w:adjustRightInd w:val="0"/>
        <w:spacing w:before="180" w:after="60"/>
        <w:jc w:val="left"/>
        <w:outlineLvl w:val="2"/>
        <w:rPr>
          <w:rFonts w:ascii="Times New Roman" w:eastAsia="宋体" w:hAnsi="Times New Roman" w:cs="宋体"/>
          <w:b/>
          <w:bCs/>
          <w:iCs/>
          <w:kern w:val="0"/>
          <w:sz w:val="22"/>
          <w:lang w:val="zh-CN"/>
        </w:rPr>
      </w:pPr>
      <w:bookmarkStart w:id="36" w:name="_Toc161132981"/>
      <w:r w:rsidRPr="005103FF">
        <w:rPr>
          <w:rFonts w:ascii="Times New Roman" w:eastAsia="宋体" w:hAnsi="Times New Roman" w:cs="宋体"/>
          <w:b/>
          <w:bCs/>
          <w:iCs/>
          <w:kern w:val="0"/>
          <w:sz w:val="22"/>
          <w:lang w:val="zh-CN"/>
        </w:rPr>
        <w:t xml:space="preserve">5.1.3  </w:t>
      </w:r>
      <w:r w:rsidR="000765B9" w:rsidRPr="005103FF">
        <w:rPr>
          <w:rFonts w:ascii="Times New Roman" w:eastAsia="宋体" w:hAnsi="Times New Roman" w:cs="宋体" w:hint="eastAsia"/>
          <w:b/>
          <w:bCs/>
          <w:iCs/>
          <w:kern w:val="0"/>
          <w:sz w:val="22"/>
          <w:lang w:val="zh-CN"/>
        </w:rPr>
        <w:t>其他观察</w:t>
      </w:r>
      <w:bookmarkEnd w:id="36"/>
    </w:p>
    <w:p w:rsidR="000765B9" w:rsidRPr="005103FF" w:rsidRDefault="00DC0862" w:rsidP="009620D1">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MAH</w:t>
      </w:r>
      <w:r w:rsidRPr="005103FF">
        <w:rPr>
          <w:rFonts w:ascii="Times New Roman" w:eastAsia="宋体" w:hAnsi="Times New Roman" w:cs="宋体" w:hint="eastAsia"/>
          <w:color w:val="000000"/>
          <w:kern w:val="0"/>
          <w:sz w:val="24"/>
          <w:szCs w:val="24"/>
          <w:lang w:val="zh-CN"/>
        </w:rPr>
        <w:t>可能会注意到以下与产品使用相关的某些观察，这些观察可能</w:t>
      </w:r>
      <w:r w:rsidR="008E2536">
        <w:rPr>
          <w:rFonts w:ascii="Times New Roman" w:eastAsia="宋体" w:hAnsi="Times New Roman" w:cs="宋体" w:hint="eastAsia"/>
          <w:color w:val="000000"/>
          <w:kern w:val="0"/>
          <w:sz w:val="24"/>
          <w:szCs w:val="24"/>
          <w:lang w:val="zh-CN"/>
        </w:rPr>
        <w:t>伴有</w:t>
      </w:r>
      <w:r w:rsidRPr="005103FF">
        <w:rPr>
          <w:rFonts w:ascii="Times New Roman" w:eastAsia="宋体" w:hAnsi="Times New Roman" w:cs="宋体" w:hint="eastAsia"/>
          <w:color w:val="000000"/>
          <w:kern w:val="0"/>
          <w:sz w:val="24"/>
          <w:szCs w:val="24"/>
          <w:lang w:val="zh-CN"/>
        </w:rPr>
        <w:t>AE/ADR</w:t>
      </w:r>
      <w:r w:rsidRPr="005103FF">
        <w:rPr>
          <w:rFonts w:ascii="Times New Roman" w:eastAsia="宋体" w:hAnsi="Times New Roman" w:cs="宋体" w:hint="eastAsia"/>
          <w:color w:val="000000"/>
          <w:kern w:val="0"/>
          <w:sz w:val="24"/>
          <w:szCs w:val="24"/>
          <w:lang w:val="zh-CN"/>
        </w:rPr>
        <w:t>，也可能</w:t>
      </w:r>
      <w:proofErr w:type="gramStart"/>
      <w:r w:rsidR="008E2536">
        <w:rPr>
          <w:rFonts w:ascii="Times New Roman" w:eastAsia="宋体" w:hAnsi="Times New Roman" w:cs="宋体" w:hint="eastAsia"/>
          <w:color w:val="000000"/>
          <w:kern w:val="0"/>
          <w:sz w:val="24"/>
          <w:szCs w:val="24"/>
          <w:lang w:val="zh-CN"/>
        </w:rPr>
        <w:t>不</w:t>
      </w:r>
      <w:proofErr w:type="gramEnd"/>
      <w:r w:rsidR="008E2536">
        <w:rPr>
          <w:rFonts w:ascii="Times New Roman" w:eastAsia="宋体" w:hAnsi="Times New Roman" w:cs="宋体" w:hint="eastAsia"/>
          <w:color w:val="000000"/>
          <w:kern w:val="0"/>
          <w:sz w:val="24"/>
          <w:szCs w:val="24"/>
          <w:lang w:val="zh-CN"/>
        </w:rPr>
        <w:t>伴有</w:t>
      </w:r>
      <w:r w:rsidRPr="005103FF">
        <w:rPr>
          <w:rFonts w:ascii="Times New Roman" w:eastAsia="宋体" w:hAnsi="Times New Roman" w:cs="宋体" w:hint="eastAsia"/>
          <w:color w:val="000000"/>
          <w:kern w:val="0"/>
          <w:sz w:val="24"/>
          <w:szCs w:val="24"/>
          <w:lang w:val="zh-CN"/>
        </w:rPr>
        <w:t>AE/ADR</w:t>
      </w:r>
      <w:r w:rsidR="000765B9"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应记录这些病例，并跟</w:t>
      </w:r>
      <w:r w:rsidR="00751B50" w:rsidRPr="005103FF">
        <w:rPr>
          <w:rFonts w:ascii="Times New Roman" w:eastAsia="宋体" w:hAnsi="Times New Roman" w:cs="宋体" w:hint="eastAsia"/>
          <w:kern w:val="0"/>
          <w:sz w:val="24"/>
          <w:szCs w:val="24"/>
          <w:lang w:val="zh-CN"/>
        </w:rPr>
        <w:t>踪</w:t>
      </w:r>
      <w:r w:rsidRPr="005103FF">
        <w:rPr>
          <w:rFonts w:ascii="Times New Roman" w:eastAsia="宋体" w:hAnsi="Times New Roman" w:cs="宋体" w:hint="eastAsia"/>
          <w:kern w:val="0"/>
          <w:sz w:val="24"/>
          <w:szCs w:val="24"/>
          <w:lang w:val="zh-CN"/>
        </w:rPr>
        <w:t>随访</w:t>
      </w:r>
      <w:r w:rsidR="000765B9" w:rsidRPr="005103FF">
        <w:rPr>
          <w:rFonts w:ascii="Times New Roman" w:eastAsia="宋体" w:hAnsi="Times New Roman" w:cs="宋体" w:hint="eastAsia"/>
          <w:kern w:val="0"/>
          <w:sz w:val="24"/>
          <w:szCs w:val="24"/>
          <w:lang w:val="zh-CN"/>
        </w:rPr>
        <w:t>以获得评估病例所需的信息。</w:t>
      </w:r>
    </w:p>
    <w:p w:rsidR="000765B9" w:rsidRPr="005103FF" w:rsidRDefault="000765B9" w:rsidP="009620D1">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只有在</w:t>
      </w:r>
      <w:r w:rsidR="00074CCA" w:rsidRPr="005103FF">
        <w:rPr>
          <w:rFonts w:ascii="Times New Roman" w:eastAsia="宋体" w:hAnsi="Times New Roman" w:cs="宋体" w:hint="eastAsia"/>
          <w:color w:val="000000"/>
          <w:kern w:val="0"/>
          <w:sz w:val="24"/>
          <w:szCs w:val="24"/>
          <w:lang w:val="zh-CN"/>
        </w:rPr>
        <w:t>国家或地区</w:t>
      </w:r>
      <w:r w:rsidRPr="005103FF">
        <w:rPr>
          <w:rFonts w:ascii="Times New Roman" w:eastAsia="宋体" w:hAnsi="Times New Roman" w:cs="宋体" w:hint="eastAsia"/>
          <w:color w:val="000000"/>
          <w:kern w:val="0"/>
          <w:sz w:val="24"/>
          <w:szCs w:val="24"/>
          <w:lang w:val="zh-CN"/>
        </w:rPr>
        <w:t>法规、</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或其他监管机构要求的情况下</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才应在没有</w:t>
      </w:r>
      <w:r w:rsidRPr="005103FF">
        <w:rPr>
          <w:rFonts w:ascii="Times New Roman" w:eastAsia="宋体" w:hAnsi="Times New Roman" w:cs="Times New Roman"/>
          <w:color w:val="000000"/>
          <w:kern w:val="0"/>
          <w:sz w:val="24"/>
          <w:szCs w:val="24"/>
        </w:rPr>
        <w:t>AE/ADR</w:t>
      </w:r>
      <w:r w:rsidR="00751B50" w:rsidRPr="005103FF">
        <w:rPr>
          <w:rFonts w:ascii="Times New Roman" w:eastAsia="宋体" w:hAnsi="Times New Roman" w:cs="Times New Roman" w:hint="eastAsia"/>
          <w:color w:val="000000"/>
          <w:kern w:val="0"/>
          <w:sz w:val="24"/>
          <w:szCs w:val="24"/>
        </w:rPr>
        <w:t>发生</w:t>
      </w:r>
      <w:r w:rsidRPr="005103FF">
        <w:rPr>
          <w:rFonts w:ascii="Times New Roman" w:eastAsia="宋体" w:hAnsi="Times New Roman" w:cs="宋体" w:hint="eastAsia"/>
          <w:color w:val="000000"/>
          <w:kern w:val="0"/>
          <w:sz w:val="24"/>
          <w:szCs w:val="24"/>
          <w:lang w:val="zh-CN"/>
        </w:rPr>
        <w:t>的情况下将此类</w:t>
      </w:r>
      <w:proofErr w:type="gramStart"/>
      <w:r w:rsidRPr="005103FF">
        <w:rPr>
          <w:rFonts w:ascii="Times New Roman" w:eastAsia="宋体" w:hAnsi="Times New Roman" w:cs="宋体" w:hint="eastAsia"/>
          <w:color w:val="000000"/>
          <w:kern w:val="0"/>
          <w:sz w:val="24"/>
          <w:szCs w:val="24"/>
          <w:lang w:val="zh-CN"/>
        </w:rPr>
        <w:t>观察</w:t>
      </w:r>
      <w:r w:rsidR="006C6EAC" w:rsidRPr="005103FF">
        <w:rPr>
          <w:rFonts w:ascii="Times New Roman" w:eastAsia="宋体" w:hAnsi="Times New Roman" w:cs="宋体" w:hint="eastAsia"/>
          <w:color w:val="000000"/>
          <w:kern w:val="0"/>
          <w:sz w:val="24"/>
          <w:szCs w:val="24"/>
          <w:lang w:val="zh-CN"/>
        </w:rPr>
        <w:t>按</w:t>
      </w:r>
      <w:proofErr w:type="gramEnd"/>
      <w:r w:rsidRPr="005103FF">
        <w:rPr>
          <w:rFonts w:ascii="Times New Roman" w:eastAsia="宋体" w:hAnsi="Times New Roman" w:cs="Times New Roman"/>
          <w:color w:val="000000"/>
          <w:kern w:val="0"/>
          <w:sz w:val="24"/>
          <w:szCs w:val="24"/>
        </w:rPr>
        <w:t>ICSR</w:t>
      </w:r>
      <w:r w:rsidR="006C6EAC" w:rsidRPr="005103FF">
        <w:rPr>
          <w:rFonts w:ascii="Times New Roman" w:eastAsia="宋体" w:hAnsi="Times New Roman" w:cs="Times New Roman" w:hint="eastAsia"/>
          <w:color w:val="000000"/>
          <w:kern w:val="0"/>
          <w:sz w:val="24"/>
          <w:szCs w:val="24"/>
        </w:rPr>
        <w:t>报告</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并应在定期报告中根据</w:t>
      </w:r>
      <w:r w:rsidRPr="005103FF">
        <w:rPr>
          <w:rFonts w:ascii="Times New Roman" w:eastAsia="宋体" w:hAnsi="Times New Roman" w:cs="Times New Roman"/>
          <w:color w:val="000000"/>
          <w:kern w:val="0"/>
          <w:sz w:val="24"/>
          <w:szCs w:val="24"/>
        </w:rPr>
        <w:t>ICH E2C</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lang w:val="zh-CN"/>
        </w:rPr>
        <w:t>进行讨论</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如适用</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w:t>
      </w:r>
    </w:p>
    <w:p w:rsidR="000765B9" w:rsidRPr="005103FF" w:rsidRDefault="00C92E5A" w:rsidP="006E5B21">
      <w:pPr>
        <w:keepNext/>
        <w:keepLines/>
        <w:autoSpaceDE w:val="0"/>
        <w:autoSpaceDN w:val="0"/>
        <w:adjustRightInd w:val="0"/>
        <w:spacing w:before="180" w:after="60"/>
        <w:jc w:val="left"/>
        <w:outlineLvl w:val="3"/>
        <w:rPr>
          <w:rFonts w:ascii="Times New Roman" w:eastAsia="宋体" w:hAnsi="Times New Roman" w:cs="Times New Roman"/>
          <w:b/>
          <w:iCs/>
          <w:kern w:val="0"/>
          <w:sz w:val="22"/>
        </w:rPr>
      </w:pPr>
      <w:bookmarkStart w:id="37" w:name="_Toc161132982"/>
      <w:r w:rsidRPr="005103FF">
        <w:rPr>
          <w:rFonts w:ascii="Times New Roman" w:eastAsia="宋体" w:hAnsi="Times New Roman" w:cs="Times New Roman"/>
          <w:b/>
          <w:kern w:val="0"/>
          <w:sz w:val="22"/>
        </w:rPr>
        <w:t>5.1.3.1</w:t>
      </w:r>
      <w:r w:rsidR="000F0741" w:rsidRPr="005103FF">
        <w:rPr>
          <w:rFonts w:ascii="Times New Roman" w:eastAsia="宋体" w:hAnsi="Times New Roman" w:cs="Times New Roman"/>
          <w:b/>
          <w:kern w:val="0"/>
          <w:sz w:val="22"/>
        </w:rPr>
        <w:t xml:space="preserve"> </w:t>
      </w:r>
      <w:r w:rsidR="000765B9" w:rsidRPr="005103FF">
        <w:rPr>
          <w:rFonts w:ascii="Times New Roman" w:eastAsia="宋体" w:hAnsi="Times New Roman" w:cs="宋体" w:hint="eastAsia"/>
          <w:b/>
          <w:iCs/>
          <w:kern w:val="0"/>
          <w:sz w:val="22"/>
          <w:lang w:val="zh-CN"/>
        </w:rPr>
        <w:t>缺乏疗效</w:t>
      </w:r>
      <w:bookmarkEnd w:id="37"/>
    </w:p>
    <w:p w:rsidR="000765B9" w:rsidRPr="005103FF" w:rsidRDefault="006C6EAC" w:rsidP="009620D1">
      <w:pPr>
        <w:autoSpaceDE w:val="0"/>
        <w:autoSpaceDN w:val="0"/>
        <w:adjustRightInd w:val="0"/>
        <w:spacing w:after="240"/>
        <w:jc w:val="left"/>
        <w:rPr>
          <w:rFonts w:ascii="Times New Roman" w:eastAsia="宋体" w:hAnsi="Times New Roman" w:cs="宋体"/>
          <w:kern w:val="0"/>
          <w:sz w:val="24"/>
          <w:szCs w:val="24"/>
          <w:lang w:val="zh-CN"/>
        </w:rPr>
      </w:pPr>
      <w:r w:rsidRPr="005103FF">
        <w:rPr>
          <w:rFonts w:ascii="Times New Roman" w:eastAsia="宋体" w:hAnsi="Times New Roman" w:cs="宋体" w:hint="eastAsia"/>
          <w:kern w:val="0"/>
          <w:sz w:val="24"/>
          <w:szCs w:val="24"/>
          <w:lang w:val="zh-CN"/>
        </w:rPr>
        <w:t>无相关</w:t>
      </w:r>
      <w:r w:rsidRPr="005103FF">
        <w:rPr>
          <w:rFonts w:ascii="Times New Roman" w:eastAsia="宋体" w:hAnsi="Times New Roman" w:cs="Times New Roman"/>
          <w:kern w:val="0"/>
          <w:sz w:val="24"/>
          <w:szCs w:val="24"/>
        </w:rPr>
        <w:t>AE/ADR</w:t>
      </w:r>
      <w:r w:rsidRPr="005103FF">
        <w:rPr>
          <w:rFonts w:ascii="Times New Roman" w:eastAsia="宋体" w:hAnsi="Times New Roman" w:cs="Times New Roman" w:hint="eastAsia"/>
          <w:kern w:val="0"/>
          <w:sz w:val="24"/>
          <w:szCs w:val="24"/>
        </w:rPr>
        <w:t>发生的</w:t>
      </w:r>
      <w:r w:rsidR="00427428" w:rsidRPr="005103FF">
        <w:rPr>
          <w:rFonts w:ascii="Times New Roman" w:eastAsia="宋体" w:hAnsi="Times New Roman" w:cs="宋体" w:hint="eastAsia"/>
          <w:color w:val="000000"/>
          <w:kern w:val="0"/>
          <w:sz w:val="24"/>
          <w:szCs w:val="24"/>
          <w:lang w:val="zh-CN"/>
        </w:rPr>
        <w:t>缺乏疗效</w:t>
      </w:r>
      <w:r w:rsidRPr="005103FF">
        <w:rPr>
          <w:rFonts w:ascii="Times New Roman" w:eastAsia="宋体" w:hAnsi="Times New Roman" w:cs="宋体" w:hint="eastAsia"/>
          <w:color w:val="000000"/>
          <w:kern w:val="0"/>
          <w:sz w:val="24"/>
          <w:szCs w:val="24"/>
          <w:lang w:val="zh-CN"/>
        </w:rPr>
        <w:t>的</w:t>
      </w:r>
      <w:r w:rsidR="000765B9" w:rsidRPr="005103FF">
        <w:rPr>
          <w:rFonts w:ascii="Times New Roman" w:eastAsia="宋体" w:hAnsi="Times New Roman" w:cs="宋体" w:hint="eastAsia"/>
          <w:color w:val="000000"/>
          <w:kern w:val="0"/>
          <w:sz w:val="24"/>
          <w:szCs w:val="24"/>
          <w:lang w:val="zh-CN"/>
        </w:rPr>
        <w:t>报告</w:t>
      </w:r>
      <w:r w:rsidRPr="005103FF">
        <w:rPr>
          <w:rFonts w:ascii="Times New Roman" w:eastAsia="宋体" w:hAnsi="Times New Roman" w:cs="宋体" w:hint="eastAsia"/>
          <w:kern w:val="0"/>
          <w:sz w:val="24"/>
          <w:szCs w:val="24"/>
          <w:lang w:val="zh-CN"/>
        </w:rPr>
        <w:t>仅在国家或地区法规、</w:t>
      </w:r>
      <w:r w:rsidR="00D713C2" w:rsidRPr="005103FF">
        <w:rPr>
          <w:rFonts w:ascii="Times New Roman" w:eastAsia="宋体" w:hAnsi="Times New Roman" w:cs="宋体" w:hint="eastAsia"/>
          <w:kern w:val="0"/>
          <w:sz w:val="24"/>
          <w:szCs w:val="24"/>
          <w:lang w:val="zh-CN"/>
        </w:rPr>
        <w:t>指导原则</w:t>
      </w:r>
      <w:r w:rsidRPr="005103FF">
        <w:rPr>
          <w:rFonts w:ascii="Times New Roman" w:eastAsia="宋体" w:hAnsi="Times New Roman" w:cs="宋体" w:hint="eastAsia"/>
          <w:kern w:val="0"/>
          <w:sz w:val="24"/>
          <w:szCs w:val="24"/>
          <w:lang w:val="zh-CN"/>
        </w:rPr>
        <w:t>或其他监管机构要求下才</w:t>
      </w:r>
      <w:r w:rsidR="000765B9" w:rsidRPr="005103FF">
        <w:rPr>
          <w:rFonts w:ascii="Times New Roman" w:eastAsia="宋体" w:hAnsi="Times New Roman" w:cs="宋体" w:hint="eastAsia"/>
          <w:kern w:val="0"/>
          <w:sz w:val="24"/>
          <w:szCs w:val="24"/>
          <w:lang w:val="zh-CN"/>
        </w:rPr>
        <w:t>作为</w:t>
      </w:r>
      <w:r w:rsidR="000765B9" w:rsidRPr="005103FF">
        <w:rPr>
          <w:rFonts w:ascii="Times New Roman" w:eastAsia="宋体" w:hAnsi="Times New Roman" w:cs="Times New Roman"/>
          <w:kern w:val="0"/>
          <w:sz w:val="24"/>
          <w:szCs w:val="24"/>
        </w:rPr>
        <w:t>ICSRs</w:t>
      </w:r>
      <w:r w:rsidR="000765B9" w:rsidRPr="005103FF">
        <w:rPr>
          <w:rFonts w:ascii="Times New Roman" w:eastAsia="宋体" w:hAnsi="Times New Roman" w:cs="宋体" w:hint="eastAsia"/>
          <w:color w:val="000000"/>
          <w:kern w:val="0"/>
          <w:sz w:val="24"/>
          <w:szCs w:val="24"/>
          <w:lang w:val="zh-CN"/>
        </w:rPr>
        <w:t>报告。</w:t>
      </w:r>
      <w:r w:rsidR="000765B9" w:rsidRPr="005103FF">
        <w:rPr>
          <w:rFonts w:ascii="Times New Roman" w:eastAsia="宋体" w:hAnsi="Times New Roman" w:cs="宋体" w:hint="eastAsia"/>
          <w:kern w:val="0"/>
          <w:sz w:val="24"/>
          <w:szCs w:val="24"/>
          <w:lang w:val="zh-CN"/>
        </w:rPr>
        <w:t>请注意，在一些国家，根据当地或区域要求，</w:t>
      </w:r>
      <w:r w:rsidR="00427428" w:rsidRPr="005103FF">
        <w:rPr>
          <w:rFonts w:ascii="Times New Roman" w:eastAsia="宋体" w:hAnsi="Times New Roman" w:cs="宋体" w:hint="eastAsia"/>
          <w:kern w:val="0"/>
          <w:sz w:val="24"/>
          <w:szCs w:val="24"/>
          <w:lang w:val="zh-CN"/>
        </w:rPr>
        <w:t>缺乏疗效</w:t>
      </w:r>
      <w:r w:rsidR="00624E7F" w:rsidRPr="005103FF">
        <w:rPr>
          <w:rFonts w:ascii="Times New Roman" w:eastAsia="宋体" w:hAnsi="Times New Roman" w:cs="宋体" w:hint="eastAsia"/>
          <w:kern w:val="0"/>
          <w:sz w:val="24"/>
          <w:szCs w:val="24"/>
          <w:lang w:val="zh-CN"/>
        </w:rPr>
        <w:t>本身</w:t>
      </w:r>
      <w:r w:rsidR="000765B9" w:rsidRPr="005103FF">
        <w:rPr>
          <w:rFonts w:ascii="Times New Roman" w:eastAsia="宋体" w:hAnsi="Times New Roman" w:cs="宋体" w:hint="eastAsia"/>
          <w:kern w:val="0"/>
          <w:sz w:val="24"/>
          <w:szCs w:val="24"/>
          <w:lang w:val="zh-CN"/>
        </w:rPr>
        <w:t>可能被视为</w:t>
      </w:r>
      <w:r w:rsidR="00624E7F" w:rsidRPr="005103FF">
        <w:rPr>
          <w:rFonts w:ascii="Times New Roman" w:eastAsia="宋体" w:hAnsi="Times New Roman" w:cs="Times New Roman"/>
          <w:kern w:val="0"/>
          <w:sz w:val="24"/>
          <w:szCs w:val="24"/>
        </w:rPr>
        <w:t>AE/ADR</w:t>
      </w:r>
      <w:r w:rsidR="000765B9" w:rsidRPr="005103FF">
        <w:rPr>
          <w:rFonts w:ascii="Times New Roman" w:eastAsia="宋体" w:hAnsi="Times New Roman" w:cs="宋体" w:hint="eastAsia"/>
          <w:kern w:val="0"/>
          <w:sz w:val="24"/>
          <w:szCs w:val="24"/>
          <w:lang w:val="zh-CN"/>
        </w:rPr>
        <w:t>。</w:t>
      </w:r>
      <w:r w:rsidR="00427428" w:rsidRPr="005103FF">
        <w:rPr>
          <w:rFonts w:ascii="Times New Roman" w:eastAsia="宋体" w:hAnsi="Times New Roman" w:cs="宋体" w:hint="eastAsia"/>
          <w:color w:val="000000"/>
          <w:kern w:val="0"/>
          <w:sz w:val="24"/>
          <w:szCs w:val="24"/>
          <w:lang w:val="zh-CN"/>
        </w:rPr>
        <w:t>某些</w:t>
      </w:r>
      <w:r w:rsidR="00BF15B7" w:rsidRPr="005103FF">
        <w:rPr>
          <w:rFonts w:ascii="Times New Roman" w:eastAsia="宋体" w:hAnsi="Times New Roman" w:cs="宋体" w:hint="eastAsia"/>
          <w:color w:val="000000"/>
          <w:kern w:val="0"/>
          <w:sz w:val="24"/>
          <w:szCs w:val="24"/>
          <w:lang w:val="zh-CN"/>
        </w:rPr>
        <w:t>药品</w:t>
      </w:r>
      <w:r w:rsidR="00BF15B7" w:rsidRPr="005103FF">
        <w:rPr>
          <w:rFonts w:ascii="Times New Roman" w:eastAsia="宋体" w:hAnsi="Times New Roman" w:cs="Times New Roman" w:hint="eastAsia"/>
          <w:color w:val="000000"/>
          <w:kern w:val="0"/>
          <w:sz w:val="24"/>
          <w:szCs w:val="24"/>
        </w:rPr>
        <w:t>缺乏疗效但</w:t>
      </w:r>
      <w:r w:rsidR="0062518B" w:rsidRPr="005103FF">
        <w:rPr>
          <w:rFonts w:ascii="Times New Roman" w:eastAsia="宋体" w:hAnsi="Times New Roman" w:cs="Times New Roman" w:hint="eastAsia"/>
          <w:color w:val="000000"/>
          <w:kern w:val="0"/>
          <w:sz w:val="24"/>
          <w:szCs w:val="24"/>
        </w:rPr>
        <w:t>未发生</w:t>
      </w:r>
      <w:r w:rsidR="00427428" w:rsidRPr="005103FF">
        <w:rPr>
          <w:rFonts w:ascii="Times New Roman" w:eastAsia="宋体" w:hAnsi="Times New Roman" w:cs="Times New Roman"/>
          <w:color w:val="000000"/>
          <w:kern w:val="0"/>
          <w:sz w:val="24"/>
          <w:szCs w:val="24"/>
        </w:rPr>
        <w:t>AE/ADR</w:t>
      </w:r>
      <w:r w:rsidR="00BF15B7" w:rsidRPr="005103FF">
        <w:rPr>
          <w:rFonts w:ascii="Times New Roman" w:eastAsia="宋体" w:hAnsi="Times New Roman" w:cs="Times New Roman" w:hint="eastAsia"/>
          <w:color w:val="000000"/>
          <w:kern w:val="0"/>
          <w:sz w:val="24"/>
          <w:szCs w:val="24"/>
        </w:rPr>
        <w:t>，也可能需要</w:t>
      </w:r>
      <w:r w:rsidR="00BF15B7" w:rsidRPr="005103FF">
        <w:rPr>
          <w:rFonts w:ascii="Times New Roman" w:eastAsia="宋体" w:hAnsi="Times New Roman" w:cs="宋体" w:hint="eastAsia"/>
          <w:color w:val="000000"/>
          <w:kern w:val="0"/>
          <w:sz w:val="24"/>
          <w:szCs w:val="24"/>
          <w:lang w:val="zh-CN"/>
        </w:rPr>
        <w:t>根据国家或地区要求</w:t>
      </w:r>
      <w:r w:rsidR="00427428" w:rsidRPr="005103FF">
        <w:rPr>
          <w:rFonts w:ascii="Times New Roman" w:eastAsia="宋体" w:hAnsi="Times New Roman" w:cs="宋体" w:hint="eastAsia"/>
          <w:color w:val="000000"/>
          <w:kern w:val="0"/>
          <w:sz w:val="24"/>
          <w:szCs w:val="24"/>
          <w:lang w:val="zh-CN"/>
        </w:rPr>
        <w:t>按照</w:t>
      </w:r>
      <w:r w:rsidR="00427428" w:rsidRPr="005103FF">
        <w:rPr>
          <w:rFonts w:ascii="Times New Roman" w:eastAsia="宋体" w:hAnsi="Times New Roman" w:cs="Times New Roman"/>
          <w:color w:val="000000"/>
          <w:kern w:val="0"/>
          <w:sz w:val="24"/>
          <w:szCs w:val="24"/>
        </w:rPr>
        <w:t>ICSR</w:t>
      </w:r>
      <w:r w:rsidR="00427428" w:rsidRPr="005103FF">
        <w:rPr>
          <w:rFonts w:ascii="Times New Roman" w:eastAsia="宋体" w:hAnsi="Times New Roman" w:cs="宋体" w:hint="eastAsia"/>
          <w:color w:val="000000"/>
          <w:kern w:val="0"/>
          <w:sz w:val="24"/>
          <w:szCs w:val="24"/>
          <w:lang w:val="zh-CN"/>
        </w:rPr>
        <w:t>报告，例如</w:t>
      </w:r>
      <w:r w:rsidR="000765B9" w:rsidRPr="005103FF">
        <w:rPr>
          <w:rFonts w:ascii="Times New Roman" w:eastAsia="宋体" w:hAnsi="Times New Roman" w:cs="宋体" w:hint="eastAsia"/>
          <w:color w:val="000000"/>
          <w:kern w:val="0"/>
          <w:sz w:val="24"/>
          <w:szCs w:val="24"/>
          <w:lang w:val="zh-CN"/>
        </w:rPr>
        <w:t>危急情况下</w:t>
      </w:r>
      <w:r w:rsidR="00624E7F" w:rsidRPr="005103FF">
        <w:rPr>
          <w:rFonts w:ascii="Times New Roman" w:eastAsia="宋体" w:hAnsi="Times New Roman" w:cs="宋体" w:hint="eastAsia"/>
          <w:color w:val="000000"/>
          <w:kern w:val="0"/>
          <w:sz w:val="24"/>
          <w:szCs w:val="24"/>
          <w:lang w:val="zh-CN"/>
        </w:rPr>
        <w:t>使用的药品</w:t>
      </w:r>
      <w:r w:rsidR="000765B9" w:rsidRPr="005103FF">
        <w:rPr>
          <w:rFonts w:ascii="Times New Roman" w:eastAsia="宋体" w:hAnsi="Times New Roman" w:cs="宋体" w:hint="eastAsia"/>
          <w:color w:val="000000"/>
          <w:kern w:val="0"/>
          <w:sz w:val="24"/>
          <w:szCs w:val="24"/>
          <w:lang w:val="zh-CN"/>
        </w:rPr>
        <w:t>或用于治疗危及生命</w:t>
      </w:r>
      <w:r w:rsidR="00624E7F" w:rsidRPr="005103FF">
        <w:rPr>
          <w:rFonts w:ascii="Times New Roman" w:eastAsia="宋体" w:hAnsi="Times New Roman" w:cs="宋体" w:hint="eastAsia"/>
          <w:color w:val="000000"/>
          <w:kern w:val="0"/>
          <w:sz w:val="24"/>
          <w:szCs w:val="24"/>
          <w:lang w:val="zh-CN"/>
        </w:rPr>
        <w:t>的</w:t>
      </w:r>
      <w:r w:rsidR="000765B9" w:rsidRPr="005103FF">
        <w:rPr>
          <w:rFonts w:ascii="Times New Roman" w:eastAsia="宋体" w:hAnsi="Times New Roman" w:cs="宋体" w:hint="eastAsia"/>
          <w:color w:val="000000"/>
          <w:kern w:val="0"/>
          <w:sz w:val="24"/>
          <w:szCs w:val="24"/>
          <w:lang w:val="zh-CN"/>
        </w:rPr>
        <w:t>疾病的产品、疫苗和避孕药</w:t>
      </w:r>
      <w:r w:rsidR="00624E7F" w:rsidRPr="005103FF">
        <w:rPr>
          <w:rFonts w:ascii="Times New Roman" w:eastAsia="宋体" w:hAnsi="Times New Roman" w:cs="宋体" w:hint="eastAsia"/>
          <w:color w:val="000000"/>
          <w:kern w:val="0"/>
          <w:sz w:val="24"/>
          <w:szCs w:val="24"/>
          <w:lang w:val="zh-CN"/>
        </w:rPr>
        <w:t>品</w:t>
      </w:r>
      <w:r w:rsidR="000765B9"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Times New Roman"/>
          <w:color w:val="000000"/>
          <w:kern w:val="0"/>
          <w:sz w:val="24"/>
          <w:szCs w:val="24"/>
        </w:rPr>
        <w:t>MAH</w:t>
      </w:r>
      <w:r w:rsidR="000765B9" w:rsidRPr="005103FF">
        <w:rPr>
          <w:rFonts w:ascii="Times New Roman" w:eastAsia="宋体" w:hAnsi="Times New Roman" w:cs="宋体" w:hint="eastAsia"/>
          <w:color w:val="000000"/>
          <w:kern w:val="0"/>
          <w:sz w:val="24"/>
          <w:szCs w:val="24"/>
          <w:lang w:val="zh-CN"/>
        </w:rPr>
        <w:t>应</w:t>
      </w:r>
      <w:r w:rsidR="00C24081" w:rsidRPr="005103FF">
        <w:rPr>
          <w:rFonts w:ascii="Times New Roman" w:eastAsia="宋体" w:hAnsi="Times New Roman" w:cs="宋体" w:hint="eastAsia"/>
          <w:color w:val="000000"/>
          <w:kern w:val="0"/>
          <w:sz w:val="24"/>
          <w:szCs w:val="24"/>
          <w:lang w:val="zh-CN"/>
        </w:rPr>
        <w:t>当参考</w:t>
      </w:r>
      <w:r w:rsidR="000765B9" w:rsidRPr="005103FF">
        <w:rPr>
          <w:rFonts w:ascii="Times New Roman" w:eastAsia="宋体" w:hAnsi="Times New Roman" w:cs="宋体" w:hint="eastAsia"/>
          <w:color w:val="000000"/>
          <w:kern w:val="0"/>
          <w:sz w:val="24"/>
          <w:szCs w:val="24"/>
          <w:lang w:val="zh-CN"/>
        </w:rPr>
        <w:t>当地产品</w:t>
      </w:r>
      <w:r w:rsidR="00B1502A" w:rsidRPr="005103FF">
        <w:rPr>
          <w:rFonts w:ascii="Times New Roman" w:eastAsia="宋体" w:hAnsi="Times New Roman" w:cs="宋体" w:hint="eastAsia"/>
          <w:color w:val="000000"/>
          <w:kern w:val="0"/>
          <w:sz w:val="24"/>
          <w:szCs w:val="24"/>
          <w:lang w:val="zh-CN"/>
        </w:rPr>
        <w:t>说明书</w:t>
      </w:r>
      <w:r w:rsidR="00C24081" w:rsidRPr="005103FF">
        <w:rPr>
          <w:rFonts w:ascii="Times New Roman" w:eastAsia="宋体" w:hAnsi="Times New Roman" w:cs="宋体" w:hint="eastAsia"/>
          <w:color w:val="000000"/>
          <w:kern w:val="0"/>
          <w:sz w:val="24"/>
          <w:szCs w:val="24"/>
          <w:lang w:val="zh-CN"/>
        </w:rPr>
        <w:t>来判断病例是否</w:t>
      </w:r>
      <w:r w:rsidR="000615F9">
        <w:rPr>
          <w:rFonts w:ascii="Times New Roman" w:eastAsia="宋体" w:hAnsi="Times New Roman" w:cs="宋体" w:hint="eastAsia"/>
          <w:kern w:val="0"/>
          <w:sz w:val="24"/>
          <w:szCs w:val="24"/>
          <w:lang w:val="zh-CN"/>
        </w:rPr>
        <w:t>认为</w:t>
      </w:r>
      <w:r w:rsidR="00373FA7">
        <w:rPr>
          <w:rFonts w:ascii="Times New Roman" w:eastAsia="宋体" w:hAnsi="Times New Roman" w:cs="宋体" w:hint="eastAsia"/>
          <w:kern w:val="0"/>
          <w:sz w:val="24"/>
          <w:szCs w:val="24"/>
          <w:lang w:val="zh-CN"/>
        </w:rPr>
        <w:t>是</w:t>
      </w:r>
      <w:r w:rsidR="00C24081" w:rsidRPr="005103FF">
        <w:rPr>
          <w:rFonts w:ascii="Times New Roman" w:eastAsia="宋体" w:hAnsi="Times New Roman" w:cs="宋体" w:hint="eastAsia"/>
          <w:kern w:val="0"/>
          <w:sz w:val="24"/>
          <w:szCs w:val="24"/>
          <w:lang w:val="zh-CN"/>
        </w:rPr>
        <w:t>缺乏疗效</w:t>
      </w:r>
      <w:r w:rsidR="000765B9" w:rsidRPr="005103FF">
        <w:rPr>
          <w:rFonts w:ascii="Times New Roman" w:eastAsia="宋体" w:hAnsi="Times New Roman" w:cs="宋体" w:hint="eastAsia"/>
          <w:kern w:val="0"/>
          <w:sz w:val="24"/>
          <w:szCs w:val="24"/>
          <w:lang w:val="zh-CN"/>
        </w:rPr>
        <w:t>。</w:t>
      </w:r>
      <w:r w:rsidR="00671C6E">
        <w:rPr>
          <w:rFonts w:ascii="Times New Roman" w:eastAsia="宋体" w:hAnsi="Times New Roman" w:cs="宋体" w:hint="eastAsia"/>
          <w:kern w:val="0"/>
          <w:sz w:val="24"/>
          <w:szCs w:val="24"/>
          <w:lang w:val="zh-CN"/>
        </w:rPr>
        <w:t>伴有</w:t>
      </w:r>
      <w:r w:rsidR="000765B9" w:rsidRPr="005103FF">
        <w:rPr>
          <w:rFonts w:ascii="Times New Roman" w:eastAsia="宋体" w:hAnsi="Times New Roman" w:cs="宋体"/>
          <w:kern w:val="0"/>
          <w:sz w:val="24"/>
          <w:szCs w:val="24"/>
          <w:lang w:val="zh-CN"/>
        </w:rPr>
        <w:t>AE/ADR</w:t>
      </w:r>
      <w:r w:rsidR="000765B9" w:rsidRPr="005103FF">
        <w:rPr>
          <w:rFonts w:ascii="Times New Roman" w:eastAsia="宋体" w:hAnsi="Times New Roman" w:cs="宋体" w:hint="eastAsia"/>
          <w:kern w:val="0"/>
          <w:sz w:val="24"/>
          <w:szCs w:val="24"/>
          <w:lang w:val="zh-CN"/>
        </w:rPr>
        <w:t>的报告</w:t>
      </w:r>
      <w:r w:rsidR="00C24081" w:rsidRPr="005103FF">
        <w:rPr>
          <w:rFonts w:ascii="Times New Roman" w:eastAsia="宋体" w:hAnsi="Times New Roman" w:cs="宋体" w:hint="eastAsia"/>
          <w:kern w:val="0"/>
          <w:sz w:val="24"/>
          <w:szCs w:val="24"/>
          <w:lang w:val="zh-CN"/>
        </w:rPr>
        <w:t>属于</w:t>
      </w:r>
      <w:r w:rsidR="000765B9" w:rsidRPr="005103FF">
        <w:rPr>
          <w:rFonts w:ascii="Times New Roman" w:eastAsia="宋体" w:hAnsi="Times New Roman" w:cs="宋体"/>
          <w:kern w:val="0"/>
          <w:sz w:val="24"/>
          <w:szCs w:val="24"/>
          <w:lang w:val="zh-CN"/>
        </w:rPr>
        <w:t>ICSR</w:t>
      </w:r>
      <w:r w:rsidR="000765B9" w:rsidRPr="005103FF">
        <w:rPr>
          <w:rFonts w:ascii="Times New Roman" w:eastAsia="宋体" w:hAnsi="Times New Roman" w:cs="宋体" w:hint="eastAsia"/>
          <w:kern w:val="0"/>
          <w:sz w:val="24"/>
          <w:szCs w:val="24"/>
          <w:lang w:val="zh-CN"/>
        </w:rPr>
        <w:t>报告</w:t>
      </w:r>
      <w:r w:rsidR="00C24081" w:rsidRPr="005103FF">
        <w:rPr>
          <w:rFonts w:ascii="Times New Roman" w:eastAsia="宋体" w:hAnsi="Times New Roman" w:cs="宋体" w:hint="eastAsia"/>
          <w:kern w:val="0"/>
          <w:sz w:val="24"/>
          <w:szCs w:val="24"/>
          <w:lang w:val="zh-CN"/>
        </w:rPr>
        <w:t>范围</w:t>
      </w:r>
      <w:r w:rsidR="000765B9" w:rsidRPr="005103FF">
        <w:rPr>
          <w:rFonts w:ascii="Times New Roman" w:eastAsia="宋体" w:hAnsi="Times New Roman" w:cs="宋体" w:hint="eastAsia"/>
          <w:kern w:val="0"/>
          <w:sz w:val="24"/>
          <w:szCs w:val="24"/>
          <w:lang w:val="zh-CN"/>
        </w:rPr>
        <w:t>。</w:t>
      </w:r>
    </w:p>
    <w:p w:rsidR="000765B9" w:rsidRPr="005103FF" w:rsidRDefault="00C92E5A" w:rsidP="006E5B21">
      <w:pPr>
        <w:keepNext/>
        <w:keepLines/>
        <w:autoSpaceDE w:val="0"/>
        <w:autoSpaceDN w:val="0"/>
        <w:adjustRightInd w:val="0"/>
        <w:spacing w:before="180" w:after="60"/>
        <w:jc w:val="left"/>
        <w:outlineLvl w:val="3"/>
        <w:rPr>
          <w:rFonts w:ascii="Times New Roman" w:eastAsia="宋体" w:hAnsi="Times New Roman" w:cs="Times New Roman"/>
          <w:b/>
          <w:kern w:val="0"/>
          <w:sz w:val="22"/>
        </w:rPr>
      </w:pPr>
      <w:bookmarkStart w:id="38" w:name="_Toc161132983"/>
      <w:r w:rsidRPr="005103FF">
        <w:rPr>
          <w:rFonts w:ascii="Times New Roman" w:eastAsia="宋体" w:hAnsi="Times New Roman" w:cs="Times New Roman"/>
          <w:b/>
          <w:kern w:val="0"/>
          <w:sz w:val="22"/>
        </w:rPr>
        <w:t xml:space="preserve">5.1.3.2 </w:t>
      </w:r>
      <w:r w:rsidR="00DF75DB" w:rsidRPr="005103FF">
        <w:rPr>
          <w:rFonts w:ascii="Times New Roman" w:eastAsia="宋体" w:hAnsi="Times New Roman" w:cs="Times New Roman" w:hint="eastAsia"/>
          <w:b/>
          <w:kern w:val="0"/>
          <w:sz w:val="22"/>
        </w:rPr>
        <w:t>药物</w:t>
      </w:r>
      <w:r w:rsidR="000765B9" w:rsidRPr="005103FF">
        <w:rPr>
          <w:rFonts w:ascii="Times New Roman" w:eastAsia="宋体" w:hAnsi="Times New Roman" w:cs="Times New Roman" w:hint="eastAsia"/>
          <w:b/>
          <w:kern w:val="0"/>
          <w:sz w:val="22"/>
        </w:rPr>
        <w:t>过量、滥用、误用、用药错误、职业暴露</w:t>
      </w:r>
      <w:bookmarkEnd w:id="38"/>
    </w:p>
    <w:p w:rsidR="000765B9" w:rsidRPr="005103FF" w:rsidRDefault="000765B9" w:rsidP="009620D1">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与过量、滥用、误用、</w:t>
      </w:r>
      <w:r w:rsidR="00F066D2" w:rsidRPr="005103FF">
        <w:rPr>
          <w:rFonts w:ascii="Times New Roman" w:eastAsia="宋体" w:hAnsi="Times New Roman" w:cs="宋体" w:hint="eastAsia"/>
          <w:color w:val="000000"/>
          <w:kern w:val="0"/>
          <w:sz w:val="24"/>
          <w:szCs w:val="24"/>
          <w:lang w:val="zh-CN"/>
        </w:rPr>
        <w:t>用</w:t>
      </w:r>
      <w:r w:rsidRPr="005103FF">
        <w:rPr>
          <w:rFonts w:ascii="Times New Roman" w:eastAsia="宋体" w:hAnsi="Times New Roman" w:cs="宋体" w:hint="eastAsia"/>
          <w:color w:val="000000"/>
          <w:kern w:val="0"/>
          <w:sz w:val="24"/>
          <w:szCs w:val="24"/>
          <w:lang w:val="zh-CN"/>
        </w:rPr>
        <w:t>药错误或职业暴露相关且无相关</w:t>
      </w:r>
      <w:r w:rsidRPr="005103FF">
        <w:rPr>
          <w:rFonts w:ascii="Times New Roman" w:eastAsia="宋体" w:hAnsi="Times New Roman" w:cs="Times New Roman"/>
          <w:color w:val="000000"/>
          <w:kern w:val="0"/>
          <w:sz w:val="24"/>
          <w:szCs w:val="24"/>
        </w:rPr>
        <w:t>AE/ADR</w:t>
      </w:r>
      <w:r w:rsidR="0062518B" w:rsidRPr="005103FF">
        <w:rPr>
          <w:rFonts w:ascii="Times New Roman" w:eastAsia="宋体" w:hAnsi="Times New Roman" w:cs="Times New Roman" w:hint="eastAsia"/>
          <w:color w:val="000000"/>
          <w:kern w:val="0"/>
          <w:sz w:val="24"/>
          <w:szCs w:val="24"/>
        </w:rPr>
        <w:t>发生的报告</w:t>
      </w:r>
      <w:r w:rsidRPr="005103FF">
        <w:rPr>
          <w:rFonts w:ascii="Times New Roman" w:eastAsia="宋体" w:hAnsi="Times New Roman" w:cs="宋体" w:hint="eastAsia"/>
          <w:color w:val="000000"/>
          <w:kern w:val="0"/>
          <w:sz w:val="24"/>
          <w:szCs w:val="24"/>
          <w:lang w:val="zh-CN"/>
        </w:rPr>
        <w:t>，</w:t>
      </w:r>
      <w:r w:rsidR="00524E56" w:rsidRPr="005103FF">
        <w:rPr>
          <w:rFonts w:ascii="Times New Roman" w:eastAsia="宋体" w:hAnsi="Times New Roman" w:cs="宋体" w:hint="eastAsia"/>
          <w:color w:val="000000"/>
          <w:kern w:val="0"/>
          <w:sz w:val="24"/>
          <w:szCs w:val="24"/>
          <w:lang w:val="zh-CN"/>
        </w:rPr>
        <w:t>应</w:t>
      </w:r>
      <w:r w:rsidRPr="005103FF">
        <w:rPr>
          <w:rFonts w:ascii="Times New Roman" w:eastAsia="宋体" w:hAnsi="Times New Roman" w:cs="宋体" w:hint="eastAsia"/>
          <w:color w:val="000000"/>
          <w:kern w:val="0"/>
          <w:sz w:val="24"/>
          <w:szCs w:val="24"/>
          <w:lang w:val="zh-CN"/>
        </w:rPr>
        <w:t>仅</w:t>
      </w:r>
      <w:r w:rsidR="0062518B" w:rsidRPr="005103FF">
        <w:rPr>
          <w:rFonts w:ascii="Times New Roman" w:eastAsia="宋体" w:hAnsi="Times New Roman" w:cs="宋体" w:hint="eastAsia"/>
          <w:color w:val="000000"/>
          <w:kern w:val="0"/>
          <w:sz w:val="24"/>
          <w:szCs w:val="24"/>
          <w:lang w:val="zh-CN"/>
        </w:rPr>
        <w:t>在国家或地区法规、</w:t>
      </w:r>
      <w:r w:rsidR="00D713C2" w:rsidRPr="005103FF">
        <w:rPr>
          <w:rFonts w:ascii="Times New Roman" w:eastAsia="宋体" w:hAnsi="Times New Roman" w:cs="宋体" w:hint="eastAsia"/>
          <w:color w:val="000000"/>
          <w:kern w:val="0"/>
          <w:sz w:val="24"/>
          <w:szCs w:val="24"/>
          <w:lang w:val="zh-CN"/>
        </w:rPr>
        <w:t>指导原则</w:t>
      </w:r>
      <w:r w:rsidR="0062518B" w:rsidRPr="005103FF">
        <w:rPr>
          <w:rFonts w:ascii="Times New Roman" w:eastAsia="宋体" w:hAnsi="Times New Roman" w:cs="宋体" w:hint="eastAsia"/>
          <w:color w:val="000000"/>
          <w:kern w:val="0"/>
          <w:sz w:val="24"/>
          <w:szCs w:val="24"/>
          <w:lang w:val="zh-CN"/>
        </w:rPr>
        <w:t>或其他监管机构要求下才作为</w:t>
      </w:r>
      <w:r w:rsidRPr="005103FF">
        <w:rPr>
          <w:rFonts w:ascii="Times New Roman" w:eastAsia="宋体" w:hAnsi="Times New Roman" w:cs="Times New Roman"/>
          <w:color w:val="000000"/>
          <w:kern w:val="0"/>
          <w:sz w:val="24"/>
          <w:szCs w:val="24"/>
        </w:rPr>
        <w:t>ICSR</w:t>
      </w:r>
      <w:r w:rsidR="0062518B" w:rsidRPr="005103FF">
        <w:rPr>
          <w:rFonts w:ascii="Times New Roman" w:eastAsia="宋体" w:hAnsi="Times New Roman" w:cs="Times New Roman" w:hint="eastAsia"/>
          <w:color w:val="000000"/>
          <w:kern w:val="0"/>
          <w:sz w:val="24"/>
          <w:szCs w:val="24"/>
        </w:rPr>
        <w:t>报告</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MAH</w:t>
      </w:r>
      <w:r w:rsidR="0062518B" w:rsidRPr="005103FF">
        <w:rPr>
          <w:rFonts w:ascii="Times New Roman" w:eastAsia="宋体" w:hAnsi="Times New Roman" w:cs="宋体" w:hint="eastAsia"/>
          <w:color w:val="000000"/>
          <w:kern w:val="0"/>
          <w:sz w:val="24"/>
          <w:szCs w:val="24"/>
          <w:lang w:val="zh-CN"/>
        </w:rPr>
        <w:t>应根据当地产品说明书和适应症判断</w:t>
      </w:r>
      <w:r w:rsidRPr="005103FF">
        <w:rPr>
          <w:rFonts w:ascii="Times New Roman" w:eastAsia="宋体" w:hAnsi="Times New Roman" w:cs="宋体" w:hint="eastAsia"/>
          <w:color w:val="000000"/>
          <w:kern w:val="0"/>
          <w:sz w:val="24"/>
          <w:szCs w:val="24"/>
          <w:lang w:val="zh-CN"/>
        </w:rPr>
        <w:t>病例是否</w:t>
      </w:r>
      <w:r w:rsidR="00373FA7">
        <w:rPr>
          <w:rFonts w:ascii="Times New Roman" w:eastAsia="宋体" w:hAnsi="Times New Roman" w:cs="宋体" w:hint="eastAsia"/>
          <w:kern w:val="0"/>
          <w:sz w:val="24"/>
          <w:szCs w:val="24"/>
          <w:lang w:val="zh-CN"/>
        </w:rPr>
        <w:t>认为是</w:t>
      </w:r>
      <w:r w:rsidRPr="005103FF">
        <w:rPr>
          <w:rFonts w:ascii="Times New Roman" w:eastAsia="宋体" w:hAnsi="Times New Roman" w:cs="宋体" w:hint="eastAsia"/>
          <w:color w:val="000000"/>
          <w:kern w:val="0"/>
          <w:sz w:val="24"/>
          <w:szCs w:val="24"/>
          <w:lang w:val="zh-CN"/>
        </w:rPr>
        <w:t>过量、滥用、误用、用药错误或职业暴露。</w:t>
      </w:r>
      <w:r w:rsidR="00067ECA">
        <w:rPr>
          <w:rFonts w:ascii="Times New Roman" w:eastAsia="宋体" w:hAnsi="Times New Roman" w:cs="宋体" w:hint="eastAsia"/>
          <w:color w:val="000000"/>
          <w:kern w:val="0"/>
          <w:sz w:val="24"/>
          <w:szCs w:val="24"/>
          <w:lang w:val="zh-CN"/>
        </w:rPr>
        <w:t>伴有</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的报告</w:t>
      </w:r>
      <w:r w:rsidR="000E11E3" w:rsidRPr="005103FF">
        <w:rPr>
          <w:rFonts w:ascii="Times New Roman" w:eastAsia="宋体" w:hAnsi="Times New Roman" w:cs="宋体" w:hint="eastAsia"/>
          <w:color w:val="000000"/>
          <w:kern w:val="0"/>
          <w:sz w:val="24"/>
          <w:szCs w:val="24"/>
          <w:lang w:val="zh-CN"/>
        </w:rPr>
        <w:t>属于</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w:t>
      </w:r>
      <w:r w:rsidR="000E11E3" w:rsidRPr="005103FF">
        <w:rPr>
          <w:rFonts w:ascii="Times New Roman" w:eastAsia="宋体" w:hAnsi="Times New Roman" w:cs="宋体" w:hint="eastAsia"/>
          <w:color w:val="000000"/>
          <w:kern w:val="0"/>
          <w:sz w:val="24"/>
          <w:szCs w:val="24"/>
          <w:lang w:val="zh-CN"/>
        </w:rPr>
        <w:t>范围</w:t>
      </w:r>
      <w:r w:rsidRPr="005103FF">
        <w:rPr>
          <w:rFonts w:ascii="Times New Roman" w:eastAsia="宋体" w:hAnsi="Times New Roman" w:cs="宋体" w:hint="eastAsia"/>
          <w:color w:val="000000"/>
          <w:kern w:val="0"/>
          <w:sz w:val="24"/>
          <w:szCs w:val="24"/>
          <w:lang w:val="zh-CN"/>
        </w:rPr>
        <w:t>。</w:t>
      </w:r>
    </w:p>
    <w:p w:rsidR="000765B9" w:rsidRPr="005103FF" w:rsidRDefault="00C92E5A" w:rsidP="006E5B21">
      <w:pPr>
        <w:keepNext/>
        <w:keepLines/>
        <w:autoSpaceDE w:val="0"/>
        <w:autoSpaceDN w:val="0"/>
        <w:adjustRightInd w:val="0"/>
        <w:spacing w:before="180" w:after="60"/>
        <w:jc w:val="left"/>
        <w:outlineLvl w:val="3"/>
        <w:rPr>
          <w:rFonts w:ascii="Times New Roman" w:eastAsia="宋体" w:hAnsi="Times New Roman" w:cs="Times New Roman"/>
          <w:b/>
          <w:kern w:val="0"/>
          <w:sz w:val="22"/>
        </w:rPr>
      </w:pPr>
      <w:bookmarkStart w:id="39" w:name="_Toc161132984"/>
      <w:r w:rsidRPr="005103FF">
        <w:rPr>
          <w:rFonts w:ascii="Times New Roman" w:eastAsia="宋体" w:hAnsi="Times New Roman" w:cs="Times New Roman"/>
          <w:b/>
          <w:kern w:val="0"/>
          <w:sz w:val="22"/>
        </w:rPr>
        <w:t xml:space="preserve">5.1.3.3  </w:t>
      </w:r>
      <w:r w:rsidR="000765B9" w:rsidRPr="005103FF">
        <w:rPr>
          <w:rFonts w:ascii="Times New Roman" w:eastAsia="宋体" w:hAnsi="Times New Roman" w:cs="Times New Roman" w:hint="eastAsia"/>
          <w:b/>
          <w:kern w:val="0"/>
          <w:sz w:val="22"/>
        </w:rPr>
        <w:t>妊娠</w:t>
      </w:r>
      <w:r w:rsidR="000765B9" w:rsidRPr="005103FF">
        <w:rPr>
          <w:rFonts w:ascii="Times New Roman" w:eastAsia="宋体" w:hAnsi="Times New Roman" w:cs="Times New Roman"/>
          <w:b/>
          <w:kern w:val="0"/>
          <w:sz w:val="22"/>
        </w:rPr>
        <w:t>/</w:t>
      </w:r>
      <w:r w:rsidR="000765B9" w:rsidRPr="005103FF">
        <w:rPr>
          <w:rFonts w:ascii="Times New Roman" w:eastAsia="宋体" w:hAnsi="Times New Roman" w:cs="Times New Roman" w:hint="eastAsia"/>
          <w:b/>
          <w:kern w:val="0"/>
          <w:sz w:val="22"/>
        </w:rPr>
        <w:t>哺乳期</w:t>
      </w:r>
      <w:r w:rsidR="00DF75DB" w:rsidRPr="005103FF">
        <w:rPr>
          <w:rFonts w:ascii="Times New Roman" w:eastAsia="宋体" w:hAnsi="Times New Roman" w:cs="Times New Roman" w:hint="eastAsia"/>
          <w:b/>
          <w:kern w:val="0"/>
          <w:sz w:val="22"/>
        </w:rPr>
        <w:t>用药</w:t>
      </w:r>
      <w:bookmarkEnd w:id="39"/>
    </w:p>
    <w:p w:rsidR="000765B9" w:rsidRPr="005103FF" w:rsidRDefault="000765B9" w:rsidP="009620D1">
      <w:pPr>
        <w:autoSpaceDE w:val="0"/>
        <w:autoSpaceDN w:val="0"/>
        <w:adjustRightInd w:val="0"/>
        <w:spacing w:after="240"/>
        <w:jc w:val="left"/>
        <w:rPr>
          <w:rFonts w:ascii="Times New Roman" w:eastAsia="宋体" w:hAnsi="Times New Roman" w:cs="Times New Roman"/>
          <w:color w:val="000000"/>
          <w:kern w:val="0"/>
          <w:sz w:val="24"/>
          <w:szCs w:val="24"/>
        </w:rPr>
      </w:pPr>
      <w:r w:rsidRPr="005103FF">
        <w:rPr>
          <w:rFonts w:ascii="Times New Roman" w:eastAsia="宋体" w:hAnsi="Times New Roman" w:cs="宋体" w:hint="eastAsia"/>
          <w:kern w:val="0"/>
          <w:sz w:val="24"/>
          <w:szCs w:val="24"/>
          <w:lang w:val="zh-CN"/>
        </w:rPr>
        <w:t>通过父母</w:t>
      </w:r>
      <w:r w:rsidR="00524E56" w:rsidRPr="005103FF">
        <w:rPr>
          <w:rFonts w:ascii="Times New Roman" w:eastAsia="宋体" w:hAnsi="Times New Roman" w:cs="宋体" w:hint="eastAsia"/>
          <w:kern w:val="0"/>
          <w:sz w:val="24"/>
          <w:szCs w:val="24"/>
          <w:lang w:val="zh-CN"/>
        </w:rPr>
        <w:t>暴露于药品</w:t>
      </w:r>
      <w:r w:rsidRPr="005103FF">
        <w:rPr>
          <w:rFonts w:ascii="Times New Roman" w:eastAsia="宋体" w:hAnsi="Times New Roman" w:cs="宋体" w:hint="eastAsia"/>
          <w:kern w:val="0"/>
          <w:sz w:val="24"/>
          <w:szCs w:val="24"/>
          <w:lang w:val="zh-CN"/>
        </w:rPr>
        <w:t>，</w:t>
      </w:r>
      <w:r w:rsidR="00524E56" w:rsidRPr="005103FF">
        <w:rPr>
          <w:rFonts w:ascii="Times New Roman" w:eastAsia="宋体" w:hAnsi="Times New Roman" w:cs="宋体" w:hint="eastAsia"/>
          <w:kern w:val="0"/>
          <w:sz w:val="24"/>
          <w:szCs w:val="24"/>
          <w:lang w:val="zh-CN"/>
        </w:rPr>
        <w:t>例</w:t>
      </w:r>
      <w:r w:rsidRPr="005103FF">
        <w:rPr>
          <w:rFonts w:ascii="Times New Roman" w:eastAsia="宋体" w:hAnsi="Times New Roman" w:cs="宋体" w:hint="eastAsia"/>
          <w:kern w:val="0"/>
          <w:sz w:val="24"/>
          <w:szCs w:val="24"/>
          <w:lang w:val="zh-CN"/>
        </w:rPr>
        <w:t>如在妊娠或</w:t>
      </w:r>
      <w:r w:rsidR="009642E6" w:rsidRPr="005103FF">
        <w:rPr>
          <w:rFonts w:ascii="Times New Roman" w:eastAsia="宋体" w:hAnsi="Times New Roman" w:cs="宋体" w:hint="eastAsia"/>
          <w:kern w:val="0"/>
          <w:sz w:val="24"/>
          <w:szCs w:val="24"/>
          <w:lang w:val="zh-CN"/>
        </w:rPr>
        <w:t>哺乳</w:t>
      </w:r>
      <w:r w:rsidRPr="005103FF">
        <w:rPr>
          <w:rFonts w:ascii="Times New Roman" w:eastAsia="宋体" w:hAnsi="Times New Roman" w:cs="宋体" w:hint="eastAsia"/>
          <w:kern w:val="0"/>
          <w:sz w:val="24"/>
          <w:szCs w:val="24"/>
          <w:lang w:val="zh-CN"/>
        </w:rPr>
        <w:t>期间使用药物，</w:t>
      </w:r>
      <w:proofErr w:type="gramStart"/>
      <w:r w:rsidRPr="005103FF">
        <w:rPr>
          <w:rFonts w:ascii="Times New Roman" w:eastAsia="宋体" w:hAnsi="Times New Roman" w:cs="宋体" w:hint="eastAsia"/>
          <w:kern w:val="0"/>
          <w:sz w:val="24"/>
          <w:szCs w:val="24"/>
          <w:lang w:val="zh-CN"/>
        </w:rPr>
        <w:t>且父母</w:t>
      </w:r>
      <w:proofErr w:type="gramEnd"/>
      <w:r w:rsidRPr="005103FF">
        <w:rPr>
          <w:rFonts w:ascii="Times New Roman" w:eastAsia="宋体" w:hAnsi="Times New Roman" w:cs="宋体" w:hint="eastAsia"/>
          <w:kern w:val="0"/>
          <w:sz w:val="24"/>
          <w:szCs w:val="24"/>
          <w:lang w:val="zh-CN"/>
        </w:rPr>
        <w:t>或孩子没有</w:t>
      </w:r>
      <w:r w:rsidR="00524E56" w:rsidRPr="005103FF">
        <w:rPr>
          <w:rFonts w:ascii="Times New Roman" w:eastAsia="宋体" w:hAnsi="Times New Roman" w:cs="宋体" w:hint="eastAsia"/>
          <w:kern w:val="0"/>
          <w:sz w:val="24"/>
          <w:szCs w:val="24"/>
          <w:lang w:val="zh-CN"/>
        </w:rPr>
        <w:t>发生</w:t>
      </w:r>
      <w:r w:rsidRPr="005103FF">
        <w:rPr>
          <w:rFonts w:ascii="Times New Roman" w:eastAsia="宋体" w:hAnsi="Times New Roman" w:cs="宋体" w:hint="eastAsia"/>
          <w:kern w:val="0"/>
          <w:sz w:val="24"/>
          <w:szCs w:val="24"/>
          <w:lang w:val="zh-CN"/>
        </w:rPr>
        <w:t>相关</w:t>
      </w:r>
      <w:r w:rsidR="00524E56" w:rsidRPr="005103FF">
        <w:rPr>
          <w:rFonts w:ascii="Times New Roman" w:eastAsia="宋体" w:hAnsi="Times New Roman" w:cs="Times New Roman"/>
          <w:kern w:val="0"/>
          <w:sz w:val="24"/>
          <w:szCs w:val="24"/>
        </w:rPr>
        <w:t>AE/ADR</w:t>
      </w:r>
      <w:r w:rsidR="009642E6" w:rsidRPr="005103FF">
        <w:rPr>
          <w:rFonts w:ascii="Times New Roman" w:eastAsia="宋体" w:hAnsi="Times New Roman" w:cs="宋体" w:hint="eastAsia"/>
          <w:color w:val="000000"/>
          <w:kern w:val="0"/>
          <w:sz w:val="24"/>
          <w:szCs w:val="24"/>
          <w:lang w:val="zh-CN"/>
        </w:rPr>
        <w:t>的报告</w:t>
      </w:r>
      <w:r w:rsidRPr="005103FF">
        <w:rPr>
          <w:rFonts w:ascii="Times New Roman" w:eastAsia="宋体" w:hAnsi="Times New Roman" w:cs="宋体" w:hint="eastAsia"/>
          <w:kern w:val="0"/>
          <w:sz w:val="24"/>
          <w:szCs w:val="24"/>
          <w:lang w:val="zh-CN"/>
        </w:rPr>
        <w:t>，应仅</w:t>
      </w:r>
      <w:r w:rsidR="00524E56" w:rsidRPr="005103FF">
        <w:rPr>
          <w:rFonts w:ascii="Times New Roman" w:eastAsia="宋体" w:hAnsi="Times New Roman" w:cs="宋体" w:hint="eastAsia"/>
          <w:kern w:val="0"/>
          <w:sz w:val="24"/>
          <w:szCs w:val="24"/>
          <w:lang w:val="zh-CN"/>
        </w:rPr>
        <w:t>在国家或地区法规、</w:t>
      </w:r>
      <w:r w:rsidR="00D713C2" w:rsidRPr="005103FF">
        <w:rPr>
          <w:rFonts w:ascii="Times New Roman" w:eastAsia="宋体" w:hAnsi="Times New Roman" w:cs="宋体" w:hint="eastAsia"/>
          <w:kern w:val="0"/>
          <w:sz w:val="24"/>
          <w:szCs w:val="24"/>
          <w:lang w:val="zh-CN"/>
        </w:rPr>
        <w:t>指导原则</w:t>
      </w:r>
      <w:r w:rsidR="00524E56" w:rsidRPr="005103FF">
        <w:rPr>
          <w:rFonts w:ascii="Times New Roman" w:eastAsia="宋体" w:hAnsi="Times New Roman" w:cs="宋体" w:hint="eastAsia"/>
          <w:kern w:val="0"/>
          <w:sz w:val="24"/>
          <w:szCs w:val="24"/>
          <w:lang w:val="zh-CN"/>
        </w:rPr>
        <w:t>或其他监管机构要求时才作为</w:t>
      </w:r>
      <w:r w:rsidRPr="005103FF">
        <w:rPr>
          <w:rFonts w:ascii="Times New Roman" w:eastAsia="宋体" w:hAnsi="Times New Roman" w:cs="Times New Roman"/>
          <w:kern w:val="0"/>
          <w:sz w:val="24"/>
          <w:szCs w:val="24"/>
        </w:rPr>
        <w:t>ICSR</w:t>
      </w:r>
      <w:r w:rsidR="00524E56" w:rsidRPr="005103FF">
        <w:rPr>
          <w:rFonts w:ascii="Times New Roman" w:eastAsia="宋体" w:hAnsi="Times New Roman" w:cs="Times New Roman" w:hint="eastAsia"/>
          <w:kern w:val="0"/>
          <w:sz w:val="24"/>
          <w:szCs w:val="24"/>
        </w:rPr>
        <w:t>报告</w:t>
      </w:r>
      <w:r w:rsidRPr="005103FF">
        <w:rPr>
          <w:rFonts w:ascii="Times New Roman" w:eastAsia="宋体" w:hAnsi="Times New Roman" w:cs="宋体" w:hint="eastAsia"/>
          <w:kern w:val="0"/>
          <w:sz w:val="24"/>
          <w:szCs w:val="24"/>
          <w:lang w:val="zh-CN"/>
        </w:rPr>
        <w:t>。</w:t>
      </w:r>
      <w:r w:rsidR="00524E56" w:rsidRPr="005103FF">
        <w:rPr>
          <w:rFonts w:ascii="Times New Roman" w:eastAsia="宋体" w:hAnsi="Times New Roman" w:cs="宋体" w:hint="eastAsia"/>
          <w:kern w:val="0"/>
          <w:sz w:val="24"/>
          <w:szCs w:val="24"/>
          <w:lang w:val="zh-CN"/>
        </w:rPr>
        <w:t>如果</w:t>
      </w:r>
      <w:r w:rsidR="00BF71C7" w:rsidRPr="005103FF">
        <w:rPr>
          <w:rFonts w:ascii="Times New Roman" w:eastAsia="宋体" w:hAnsi="Times New Roman" w:cs="宋体" w:hint="eastAsia"/>
          <w:kern w:val="0"/>
          <w:sz w:val="24"/>
          <w:szCs w:val="24"/>
          <w:lang w:val="zh-CN"/>
        </w:rPr>
        <w:t>发生</w:t>
      </w:r>
      <w:r w:rsidR="00524E56" w:rsidRPr="005103FF">
        <w:rPr>
          <w:rFonts w:ascii="Times New Roman" w:eastAsia="宋体" w:hAnsi="Times New Roman" w:cs="Times New Roman"/>
          <w:kern w:val="0"/>
          <w:sz w:val="24"/>
          <w:szCs w:val="24"/>
        </w:rPr>
        <w:t>AEs/ADRs</w:t>
      </w:r>
      <w:r w:rsidR="00524E56" w:rsidRPr="005103FF">
        <w:rPr>
          <w:rFonts w:ascii="Times New Roman" w:eastAsia="宋体" w:hAnsi="Times New Roman" w:cs="Times New Roman" w:hint="eastAsia"/>
          <w:kern w:val="0"/>
          <w:sz w:val="24"/>
          <w:szCs w:val="24"/>
        </w:rPr>
        <w:t>，</w:t>
      </w:r>
      <w:r w:rsidR="00104853" w:rsidRPr="005103FF">
        <w:rPr>
          <w:rFonts w:ascii="Times New Roman" w:eastAsia="宋体" w:hAnsi="Times New Roman" w:cs="Times New Roman" w:hint="eastAsia"/>
          <w:kern w:val="0"/>
          <w:sz w:val="24"/>
          <w:szCs w:val="24"/>
        </w:rPr>
        <w:t>例</w:t>
      </w:r>
      <w:r w:rsidRPr="005103FF">
        <w:rPr>
          <w:rFonts w:ascii="Times New Roman" w:eastAsia="宋体" w:hAnsi="Times New Roman" w:cs="宋体" w:hint="eastAsia"/>
          <w:kern w:val="0"/>
          <w:sz w:val="24"/>
          <w:szCs w:val="24"/>
          <w:lang w:val="zh-CN"/>
        </w:rPr>
        <w:t>如父母</w:t>
      </w:r>
      <w:r w:rsidR="00524E56" w:rsidRPr="005103FF">
        <w:rPr>
          <w:rFonts w:ascii="Times New Roman" w:eastAsia="宋体" w:hAnsi="Times New Roman" w:cs="宋体" w:hint="eastAsia"/>
          <w:kern w:val="0"/>
          <w:sz w:val="24"/>
          <w:szCs w:val="24"/>
          <w:lang w:val="zh-CN"/>
        </w:rPr>
        <w:t>暴露</w:t>
      </w:r>
      <w:r w:rsidRPr="005103FF">
        <w:rPr>
          <w:rFonts w:ascii="Times New Roman" w:eastAsia="宋体" w:hAnsi="Times New Roman" w:cs="宋体" w:hint="eastAsia"/>
          <w:kern w:val="0"/>
          <w:sz w:val="24"/>
          <w:szCs w:val="24"/>
          <w:lang w:val="zh-CN"/>
        </w:rPr>
        <w:t>后</w:t>
      </w:r>
      <w:r w:rsidR="00067ECA">
        <w:rPr>
          <w:rFonts w:ascii="Times New Roman" w:eastAsia="宋体" w:hAnsi="Times New Roman" w:cs="宋体" w:hint="eastAsia"/>
          <w:kern w:val="0"/>
          <w:sz w:val="24"/>
          <w:szCs w:val="24"/>
          <w:lang w:val="zh-CN"/>
        </w:rPr>
        <w:t>出现</w:t>
      </w:r>
      <w:r w:rsidR="009642E6" w:rsidRPr="005103FF">
        <w:rPr>
          <w:rFonts w:ascii="Times New Roman" w:eastAsia="宋体" w:hAnsi="Times New Roman" w:cs="宋体" w:hint="eastAsia"/>
          <w:kern w:val="0"/>
          <w:sz w:val="24"/>
          <w:szCs w:val="24"/>
          <w:lang w:val="zh-CN"/>
        </w:rPr>
        <w:t>的</w:t>
      </w:r>
      <w:r w:rsidRPr="005103FF">
        <w:rPr>
          <w:rFonts w:ascii="Times New Roman" w:eastAsia="宋体" w:hAnsi="Times New Roman" w:cs="宋体" w:hint="eastAsia"/>
          <w:kern w:val="0"/>
          <w:sz w:val="24"/>
          <w:szCs w:val="24"/>
          <w:lang w:val="zh-CN"/>
        </w:rPr>
        <w:t>异常结</w:t>
      </w:r>
      <w:r w:rsidR="00104853" w:rsidRPr="005103FF">
        <w:rPr>
          <w:rFonts w:ascii="Times New Roman" w:eastAsia="宋体" w:hAnsi="Times New Roman" w:cs="宋体" w:hint="eastAsia"/>
          <w:kern w:val="0"/>
          <w:sz w:val="24"/>
          <w:szCs w:val="24"/>
          <w:lang w:val="zh-CN"/>
        </w:rPr>
        <w:t>局</w:t>
      </w:r>
      <w:r w:rsidRPr="005103FF">
        <w:rPr>
          <w:rFonts w:ascii="Times New Roman" w:eastAsia="宋体" w:hAnsi="Times New Roman" w:cs="宋体" w:hint="eastAsia"/>
          <w:kern w:val="0"/>
          <w:sz w:val="24"/>
          <w:szCs w:val="24"/>
          <w:lang w:val="zh-CN"/>
        </w:rPr>
        <w:t>，包括先天性异常、潜在的表观遗传反应、胎儿或儿童的发育障碍、胎儿死亡</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自然流产，或</w:t>
      </w:r>
      <w:r w:rsidR="009642E6" w:rsidRPr="005103FF">
        <w:rPr>
          <w:rFonts w:ascii="Times New Roman" w:eastAsia="宋体" w:hAnsi="Times New Roman" w:cs="宋体" w:hint="eastAsia"/>
          <w:kern w:val="0"/>
          <w:sz w:val="24"/>
          <w:szCs w:val="24"/>
          <w:lang w:val="zh-CN"/>
        </w:rPr>
        <w:t>是</w:t>
      </w:r>
      <w:r w:rsidRPr="005103FF">
        <w:rPr>
          <w:rFonts w:ascii="Times New Roman" w:eastAsia="宋体" w:hAnsi="Times New Roman" w:cs="宋体" w:hint="eastAsia"/>
          <w:kern w:val="0"/>
          <w:sz w:val="24"/>
          <w:szCs w:val="24"/>
          <w:lang w:val="zh-CN"/>
        </w:rPr>
        <w:t>母亲或新生儿</w:t>
      </w:r>
      <w:r w:rsidR="00104853" w:rsidRPr="005103FF">
        <w:rPr>
          <w:rFonts w:ascii="Times New Roman" w:eastAsia="宋体" w:hAnsi="Times New Roman" w:cs="宋体" w:hint="eastAsia"/>
          <w:kern w:val="0"/>
          <w:sz w:val="24"/>
          <w:szCs w:val="24"/>
          <w:lang w:val="zh-CN"/>
        </w:rPr>
        <w:t>发生</w:t>
      </w:r>
      <w:r w:rsidR="009642E6" w:rsidRPr="005103FF">
        <w:rPr>
          <w:rFonts w:ascii="Times New Roman" w:eastAsia="宋体" w:hAnsi="Times New Roman" w:cs="宋体" w:hint="eastAsia"/>
          <w:kern w:val="0"/>
          <w:sz w:val="24"/>
          <w:szCs w:val="24"/>
          <w:lang w:val="zh-CN"/>
        </w:rPr>
        <w:t>的</w:t>
      </w:r>
      <w:r w:rsidR="00104853" w:rsidRPr="005103FF">
        <w:rPr>
          <w:rFonts w:ascii="Times New Roman" w:eastAsia="宋体" w:hAnsi="Times New Roman" w:cs="Times New Roman"/>
          <w:kern w:val="0"/>
          <w:sz w:val="24"/>
          <w:szCs w:val="24"/>
        </w:rPr>
        <w:t>AEs/ADRs</w:t>
      </w:r>
      <w:r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iCs/>
          <w:kern w:val="0"/>
          <w:sz w:val="24"/>
          <w:szCs w:val="24"/>
          <w:lang w:val="zh-CN"/>
        </w:rPr>
        <w:t>均</w:t>
      </w:r>
      <w:r w:rsidR="00524E56" w:rsidRPr="005103FF">
        <w:rPr>
          <w:rFonts w:ascii="Times New Roman" w:eastAsia="宋体" w:hAnsi="Times New Roman" w:cs="宋体" w:hint="eastAsia"/>
          <w:kern w:val="0"/>
          <w:sz w:val="24"/>
          <w:szCs w:val="24"/>
          <w:lang w:val="zh-CN"/>
        </w:rPr>
        <w:t>属于</w:t>
      </w:r>
      <w:r w:rsidRPr="005103FF">
        <w:rPr>
          <w:rFonts w:ascii="Times New Roman" w:eastAsia="宋体" w:hAnsi="Times New Roman" w:cs="Times New Roman"/>
          <w:kern w:val="0"/>
          <w:sz w:val="24"/>
          <w:szCs w:val="24"/>
        </w:rPr>
        <w:t>ICSR</w:t>
      </w:r>
      <w:r w:rsidRPr="005103FF">
        <w:rPr>
          <w:rFonts w:ascii="Times New Roman" w:eastAsia="宋体" w:hAnsi="Times New Roman" w:cs="宋体" w:hint="eastAsia"/>
          <w:kern w:val="0"/>
          <w:sz w:val="24"/>
          <w:szCs w:val="24"/>
          <w:lang w:val="zh-CN"/>
        </w:rPr>
        <w:t>报告</w:t>
      </w:r>
      <w:r w:rsidR="00524E56" w:rsidRPr="005103FF">
        <w:rPr>
          <w:rFonts w:ascii="Times New Roman" w:eastAsia="宋体" w:hAnsi="Times New Roman" w:cs="宋体" w:hint="eastAsia"/>
          <w:kern w:val="0"/>
          <w:sz w:val="24"/>
          <w:szCs w:val="24"/>
          <w:lang w:val="zh-CN"/>
        </w:rPr>
        <w:t>范围</w:t>
      </w:r>
      <w:r w:rsidRPr="005103FF">
        <w:rPr>
          <w:rFonts w:ascii="Times New Roman" w:eastAsia="宋体" w:hAnsi="Times New Roman" w:cs="宋体" w:hint="eastAsia"/>
          <w:kern w:val="0"/>
          <w:sz w:val="24"/>
          <w:szCs w:val="24"/>
          <w:lang w:val="zh-CN"/>
        </w:rPr>
        <w:t>。</w:t>
      </w:r>
    </w:p>
    <w:p w:rsidR="000765B9" w:rsidRPr="005103FF" w:rsidRDefault="006E5B21" w:rsidP="006E5B21">
      <w:pPr>
        <w:keepNext/>
        <w:keepLines/>
        <w:autoSpaceDE w:val="0"/>
        <w:autoSpaceDN w:val="0"/>
        <w:adjustRightInd w:val="0"/>
        <w:spacing w:before="180" w:after="60"/>
        <w:jc w:val="left"/>
        <w:outlineLvl w:val="3"/>
        <w:rPr>
          <w:rFonts w:ascii="Times New Roman" w:eastAsia="宋体" w:hAnsi="Times New Roman" w:cs="Times New Roman"/>
          <w:b/>
          <w:kern w:val="0"/>
          <w:sz w:val="22"/>
        </w:rPr>
      </w:pPr>
      <w:bookmarkStart w:id="40" w:name="_Toc161132985"/>
      <w:r w:rsidRPr="005103FF">
        <w:rPr>
          <w:rFonts w:ascii="Times New Roman" w:eastAsia="宋体" w:hAnsi="Times New Roman" w:cs="Times New Roman" w:hint="eastAsia"/>
          <w:b/>
          <w:kern w:val="0"/>
          <w:sz w:val="22"/>
        </w:rPr>
        <w:t xml:space="preserve">5.1.3.4 </w:t>
      </w:r>
      <w:r w:rsidR="00BF71C7" w:rsidRPr="005103FF">
        <w:rPr>
          <w:rFonts w:ascii="Times New Roman" w:eastAsia="宋体" w:hAnsi="Times New Roman" w:cs="Times New Roman" w:hint="eastAsia"/>
          <w:b/>
          <w:kern w:val="0"/>
          <w:sz w:val="22"/>
        </w:rPr>
        <w:t>超</w:t>
      </w:r>
      <w:r w:rsidR="00C92E5A" w:rsidRPr="005103FF">
        <w:rPr>
          <w:rFonts w:ascii="Times New Roman" w:eastAsia="宋体" w:hAnsi="Times New Roman" w:cs="Times New Roman" w:hint="eastAsia"/>
          <w:b/>
          <w:kern w:val="0"/>
          <w:sz w:val="22"/>
        </w:rPr>
        <w:t>说明书</w:t>
      </w:r>
      <w:r w:rsidR="00BF71C7" w:rsidRPr="005103FF">
        <w:rPr>
          <w:rFonts w:ascii="Times New Roman" w:eastAsia="宋体" w:hAnsi="Times New Roman" w:cs="Times New Roman" w:hint="eastAsia"/>
          <w:b/>
          <w:kern w:val="0"/>
          <w:sz w:val="22"/>
        </w:rPr>
        <w:t>用药</w:t>
      </w:r>
      <w:bookmarkEnd w:id="40"/>
    </w:p>
    <w:p w:rsidR="000765B9" w:rsidRPr="005103FF" w:rsidRDefault="000765B9" w:rsidP="0039164E">
      <w:pPr>
        <w:autoSpaceDE w:val="0"/>
        <w:autoSpaceDN w:val="0"/>
        <w:adjustRightInd w:val="0"/>
        <w:spacing w:after="240"/>
        <w:ind w:right="130"/>
        <w:rPr>
          <w:rFonts w:ascii="Times New Roman" w:eastAsia="宋体" w:hAnsi="Times New Roman" w:cs="Century"/>
          <w:color w:val="000000"/>
          <w:kern w:val="0"/>
          <w:sz w:val="22"/>
        </w:rPr>
      </w:pPr>
      <w:r w:rsidRPr="005103FF">
        <w:rPr>
          <w:rFonts w:ascii="Times New Roman" w:eastAsia="宋体" w:hAnsi="Times New Roman" w:cs="宋体" w:hint="eastAsia"/>
          <w:color w:val="000000"/>
          <w:kern w:val="0"/>
          <w:sz w:val="24"/>
          <w:szCs w:val="24"/>
          <w:lang w:val="zh-CN"/>
        </w:rPr>
        <w:t>故意使用不符合</w:t>
      </w:r>
      <w:r w:rsidR="00DC0862" w:rsidRPr="005103FF">
        <w:rPr>
          <w:rFonts w:ascii="Times New Roman" w:eastAsia="宋体" w:hAnsi="Times New Roman" w:cs="宋体" w:hint="eastAsia"/>
          <w:color w:val="000000"/>
          <w:kern w:val="0"/>
          <w:sz w:val="24"/>
          <w:szCs w:val="24"/>
          <w:lang w:val="zh-CN"/>
        </w:rPr>
        <w:t>上市</w:t>
      </w:r>
      <w:r w:rsidR="00067ECA">
        <w:rPr>
          <w:rFonts w:ascii="Times New Roman" w:eastAsia="宋体" w:hAnsi="Times New Roman" w:cs="宋体" w:hint="eastAsia"/>
          <w:color w:val="000000"/>
          <w:kern w:val="0"/>
          <w:sz w:val="24"/>
          <w:szCs w:val="24"/>
          <w:lang w:val="zh-CN"/>
        </w:rPr>
        <w:t>获批</w:t>
      </w:r>
      <w:r w:rsidRPr="005103FF">
        <w:rPr>
          <w:rFonts w:ascii="Times New Roman" w:eastAsia="宋体" w:hAnsi="Times New Roman" w:cs="宋体" w:hint="eastAsia"/>
          <w:color w:val="000000"/>
          <w:kern w:val="0"/>
          <w:sz w:val="24"/>
          <w:szCs w:val="24"/>
          <w:lang w:val="zh-CN"/>
        </w:rPr>
        <w:t>条款且无相关</w:t>
      </w:r>
      <w:r w:rsidR="00BF71C7"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的产品报告</w:t>
      </w:r>
      <w:r w:rsidR="00BF71C7"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仅</w:t>
      </w:r>
      <w:r w:rsidR="00BF71C7" w:rsidRPr="005103FF">
        <w:rPr>
          <w:rFonts w:ascii="Times New Roman" w:eastAsia="宋体" w:hAnsi="Times New Roman" w:cs="宋体" w:hint="eastAsia"/>
          <w:color w:val="000000"/>
          <w:kern w:val="0"/>
          <w:sz w:val="24"/>
          <w:szCs w:val="24"/>
          <w:lang w:val="zh-CN"/>
        </w:rPr>
        <w:t>在国家或地区法规、</w:t>
      </w:r>
      <w:r w:rsidR="00D713C2" w:rsidRPr="005103FF">
        <w:rPr>
          <w:rFonts w:ascii="Times New Roman" w:eastAsia="宋体" w:hAnsi="Times New Roman" w:cs="宋体" w:hint="eastAsia"/>
          <w:color w:val="000000"/>
          <w:kern w:val="0"/>
          <w:sz w:val="24"/>
          <w:szCs w:val="24"/>
          <w:lang w:val="zh-CN"/>
        </w:rPr>
        <w:t>指导原则</w:t>
      </w:r>
      <w:r w:rsidR="00BF71C7" w:rsidRPr="005103FF">
        <w:rPr>
          <w:rFonts w:ascii="Times New Roman" w:eastAsia="宋体" w:hAnsi="Times New Roman" w:cs="宋体" w:hint="eastAsia"/>
          <w:color w:val="000000"/>
          <w:kern w:val="0"/>
          <w:sz w:val="24"/>
          <w:szCs w:val="24"/>
          <w:lang w:val="zh-CN"/>
        </w:rPr>
        <w:t>或其他监管机构要求时才</w:t>
      </w:r>
      <w:r w:rsidRPr="005103FF">
        <w:rPr>
          <w:rFonts w:ascii="Times New Roman" w:eastAsia="宋体" w:hAnsi="Times New Roman" w:cs="宋体" w:hint="eastAsia"/>
          <w:color w:val="000000"/>
          <w:kern w:val="0"/>
          <w:sz w:val="24"/>
          <w:szCs w:val="24"/>
          <w:lang w:val="zh-CN"/>
        </w:rPr>
        <w:t>作为</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应在</w:t>
      </w:r>
      <w:r w:rsidR="00BF71C7" w:rsidRPr="005103FF">
        <w:rPr>
          <w:rFonts w:ascii="Times New Roman" w:eastAsia="宋体" w:hAnsi="Times New Roman" w:cs="宋体" w:hint="eastAsia"/>
          <w:color w:val="000000"/>
          <w:kern w:val="0"/>
          <w:sz w:val="24"/>
          <w:szCs w:val="24"/>
          <w:lang w:val="zh-CN"/>
        </w:rPr>
        <w:t>参考</w:t>
      </w:r>
      <w:r w:rsidRPr="005103FF">
        <w:rPr>
          <w:rFonts w:ascii="Times New Roman" w:eastAsia="宋体" w:hAnsi="Times New Roman" w:cs="宋体" w:hint="eastAsia"/>
          <w:color w:val="000000"/>
          <w:kern w:val="0"/>
          <w:sz w:val="24"/>
          <w:szCs w:val="24"/>
          <w:lang w:val="zh-CN"/>
        </w:rPr>
        <w:t>当地产品</w:t>
      </w:r>
      <w:r w:rsidR="00C92E5A" w:rsidRPr="005103FF">
        <w:rPr>
          <w:rFonts w:ascii="Times New Roman" w:eastAsia="宋体" w:hAnsi="Times New Roman" w:cs="宋体" w:hint="eastAsia"/>
          <w:color w:val="000000"/>
          <w:kern w:val="0"/>
          <w:sz w:val="24"/>
          <w:szCs w:val="24"/>
          <w:lang w:val="zh-CN"/>
        </w:rPr>
        <w:t>说明书</w:t>
      </w:r>
      <w:r w:rsidR="00BF71C7" w:rsidRPr="005103FF">
        <w:rPr>
          <w:rFonts w:ascii="Times New Roman" w:eastAsia="宋体" w:hAnsi="Times New Roman" w:cs="宋体" w:hint="eastAsia"/>
          <w:color w:val="000000"/>
          <w:kern w:val="0"/>
          <w:sz w:val="24"/>
          <w:szCs w:val="24"/>
          <w:lang w:val="zh-CN"/>
        </w:rPr>
        <w:t>来判断</w:t>
      </w:r>
      <w:r w:rsidRPr="005103FF">
        <w:rPr>
          <w:rFonts w:ascii="Times New Roman" w:eastAsia="宋体" w:hAnsi="Times New Roman" w:cs="宋体" w:hint="eastAsia"/>
          <w:color w:val="000000"/>
          <w:kern w:val="0"/>
          <w:sz w:val="24"/>
          <w:szCs w:val="24"/>
          <w:lang w:val="zh-CN"/>
        </w:rPr>
        <w:t>病例是否</w:t>
      </w:r>
      <w:r w:rsidR="00067ECA">
        <w:rPr>
          <w:rFonts w:ascii="Times New Roman" w:eastAsia="宋体" w:hAnsi="Times New Roman" w:cs="宋体" w:hint="eastAsia"/>
          <w:color w:val="000000"/>
          <w:kern w:val="0"/>
          <w:sz w:val="24"/>
          <w:szCs w:val="24"/>
          <w:lang w:val="zh-CN"/>
        </w:rPr>
        <w:t>认为是</w:t>
      </w:r>
      <w:r w:rsidR="00BF71C7" w:rsidRPr="005103FF">
        <w:rPr>
          <w:rFonts w:ascii="Times New Roman" w:eastAsia="宋体" w:hAnsi="Times New Roman" w:cs="宋体" w:hint="eastAsia"/>
          <w:color w:val="000000"/>
          <w:kern w:val="0"/>
          <w:sz w:val="24"/>
          <w:szCs w:val="24"/>
          <w:lang w:val="zh-CN"/>
        </w:rPr>
        <w:t>超</w:t>
      </w:r>
      <w:r w:rsidR="00C92E5A" w:rsidRPr="005103FF">
        <w:rPr>
          <w:rFonts w:ascii="Times New Roman" w:eastAsia="宋体" w:hAnsi="Times New Roman" w:cs="宋体" w:hint="eastAsia"/>
          <w:color w:val="000000"/>
          <w:kern w:val="0"/>
          <w:sz w:val="24"/>
          <w:szCs w:val="24"/>
          <w:lang w:val="zh-CN"/>
        </w:rPr>
        <w:t>说明书</w:t>
      </w:r>
      <w:r w:rsidR="00BF71C7" w:rsidRPr="005103FF">
        <w:rPr>
          <w:rFonts w:ascii="Times New Roman" w:eastAsia="宋体" w:hAnsi="Times New Roman" w:cs="宋体" w:hint="eastAsia"/>
          <w:color w:val="000000"/>
          <w:kern w:val="0"/>
          <w:sz w:val="24"/>
          <w:szCs w:val="24"/>
          <w:lang w:val="zh-CN"/>
        </w:rPr>
        <w:t>使用</w:t>
      </w:r>
      <w:r w:rsidRPr="005103FF">
        <w:rPr>
          <w:rFonts w:ascii="Times New Roman" w:eastAsia="宋体" w:hAnsi="Times New Roman" w:cs="宋体" w:hint="eastAsia"/>
          <w:color w:val="000000"/>
          <w:kern w:val="0"/>
          <w:sz w:val="24"/>
          <w:szCs w:val="24"/>
          <w:lang w:val="zh-CN"/>
        </w:rPr>
        <w:t>。</w:t>
      </w:r>
      <w:r w:rsidR="00067ECA">
        <w:rPr>
          <w:rFonts w:ascii="Times New Roman" w:eastAsia="宋体" w:hAnsi="Times New Roman" w:cs="宋体" w:hint="eastAsia"/>
          <w:color w:val="000000"/>
          <w:kern w:val="0"/>
          <w:sz w:val="24"/>
          <w:szCs w:val="24"/>
          <w:lang w:val="zh-CN"/>
        </w:rPr>
        <w:t>伴有</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的报告</w:t>
      </w:r>
      <w:r w:rsidR="00BF71C7" w:rsidRPr="005103FF">
        <w:rPr>
          <w:rFonts w:ascii="Times New Roman" w:eastAsia="宋体" w:hAnsi="Times New Roman" w:cs="宋体" w:hint="eastAsia"/>
          <w:color w:val="000000"/>
          <w:kern w:val="0"/>
          <w:sz w:val="24"/>
          <w:szCs w:val="24"/>
          <w:lang w:val="zh-CN"/>
        </w:rPr>
        <w:t>属于</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w:t>
      </w:r>
      <w:r w:rsidR="00BF71C7" w:rsidRPr="005103FF">
        <w:rPr>
          <w:rFonts w:ascii="Times New Roman" w:eastAsia="宋体" w:hAnsi="Times New Roman" w:cs="宋体" w:hint="eastAsia"/>
          <w:color w:val="000000"/>
          <w:kern w:val="0"/>
          <w:sz w:val="24"/>
          <w:szCs w:val="24"/>
          <w:lang w:val="zh-CN"/>
        </w:rPr>
        <w:t>范围</w:t>
      </w:r>
      <w:r w:rsidRPr="005103FF">
        <w:rPr>
          <w:rFonts w:ascii="Times New Roman" w:eastAsia="宋体" w:hAnsi="Times New Roman" w:cs="宋体" w:hint="eastAsia"/>
          <w:color w:val="000000"/>
          <w:kern w:val="0"/>
          <w:sz w:val="24"/>
          <w:szCs w:val="24"/>
          <w:lang w:val="zh-CN"/>
        </w:rPr>
        <w:t>。</w:t>
      </w:r>
    </w:p>
    <w:p w:rsidR="000765B9" w:rsidRPr="005103FF" w:rsidRDefault="00C92E5A"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41" w:name="_Toc161132986"/>
      <w:r w:rsidRPr="005103FF">
        <w:rPr>
          <w:rFonts w:ascii="Times New Roman" w:eastAsia="宋体" w:hAnsi="Times New Roman" w:cs="宋体"/>
          <w:b/>
          <w:bCs/>
          <w:kern w:val="0"/>
          <w:sz w:val="22"/>
          <w:lang w:val="zh-CN"/>
        </w:rPr>
        <w:t xml:space="preserve">5.2 </w:t>
      </w:r>
      <w:r w:rsidR="000765B9" w:rsidRPr="005103FF">
        <w:rPr>
          <w:rFonts w:ascii="Times New Roman" w:eastAsia="宋体" w:hAnsi="Times New Roman" w:cs="宋体" w:hint="eastAsia"/>
          <w:b/>
          <w:bCs/>
          <w:kern w:val="0"/>
          <w:sz w:val="22"/>
          <w:lang w:val="zh-CN"/>
        </w:rPr>
        <w:t>报告</w:t>
      </w:r>
      <w:r w:rsidRPr="005103FF">
        <w:rPr>
          <w:rFonts w:ascii="Times New Roman" w:eastAsia="宋体" w:hAnsi="Times New Roman" w:cs="宋体" w:hint="eastAsia"/>
          <w:b/>
          <w:bCs/>
          <w:kern w:val="0"/>
          <w:sz w:val="22"/>
          <w:lang w:val="zh-CN"/>
        </w:rPr>
        <w:t>时限</w:t>
      </w:r>
      <w:bookmarkEnd w:id="41"/>
    </w:p>
    <w:p w:rsidR="000765B9" w:rsidRPr="005103FF" w:rsidRDefault="008A0167"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通常</w:t>
      </w:r>
      <w:r w:rsidR="000765B9" w:rsidRPr="005103FF">
        <w:rPr>
          <w:rFonts w:ascii="Times New Roman" w:eastAsia="宋体" w:hAnsi="Times New Roman" w:cs="宋体" w:hint="eastAsia"/>
          <w:color w:val="000000"/>
          <w:kern w:val="0"/>
          <w:sz w:val="24"/>
          <w:szCs w:val="24"/>
          <w:lang w:val="zh-CN"/>
        </w:rPr>
        <w:t>，满足</w:t>
      </w:r>
      <w:r w:rsidR="00074CCA" w:rsidRPr="005103FF">
        <w:rPr>
          <w:rFonts w:ascii="Times New Roman" w:eastAsia="宋体" w:hAnsi="Times New Roman" w:cs="宋体" w:hint="eastAsia"/>
          <w:color w:val="000000"/>
          <w:kern w:val="0"/>
          <w:sz w:val="24"/>
          <w:szCs w:val="24"/>
          <w:lang w:val="zh-CN"/>
        </w:rPr>
        <w:t>国家或地区</w:t>
      </w:r>
      <w:r w:rsidR="000765B9" w:rsidRPr="005103FF">
        <w:rPr>
          <w:rFonts w:ascii="Times New Roman" w:eastAsia="宋体" w:hAnsi="Times New Roman" w:cs="宋体" w:hint="eastAsia"/>
          <w:color w:val="000000"/>
          <w:kern w:val="0"/>
          <w:sz w:val="24"/>
          <w:szCs w:val="24"/>
          <w:lang w:val="zh-CN"/>
        </w:rPr>
        <w:t>快速报告标准的</w:t>
      </w:r>
      <w:r w:rsidR="000765B9" w:rsidRPr="005103FF">
        <w:rPr>
          <w:rFonts w:ascii="Times New Roman" w:eastAsia="宋体" w:hAnsi="Times New Roman" w:cs="Times New Roman"/>
          <w:color w:val="000000"/>
          <w:kern w:val="0"/>
          <w:sz w:val="24"/>
          <w:szCs w:val="24"/>
        </w:rPr>
        <w:t>ICSR</w:t>
      </w:r>
      <w:r w:rsidR="000765B9" w:rsidRPr="005103FF">
        <w:rPr>
          <w:rFonts w:ascii="Times New Roman" w:eastAsia="宋体" w:hAnsi="Times New Roman" w:cs="宋体" w:hint="eastAsia"/>
          <w:color w:val="000000"/>
          <w:kern w:val="0"/>
          <w:sz w:val="24"/>
          <w:szCs w:val="24"/>
          <w:lang w:val="zh-CN"/>
        </w:rPr>
        <w:t>（见第</w:t>
      </w:r>
      <w:r w:rsidR="000765B9" w:rsidRPr="005103FF">
        <w:rPr>
          <w:rFonts w:ascii="Times New Roman" w:eastAsia="宋体" w:hAnsi="Times New Roman" w:cs="Times New Roman"/>
          <w:color w:val="000000"/>
          <w:kern w:val="0"/>
          <w:sz w:val="24"/>
          <w:szCs w:val="24"/>
        </w:rPr>
        <w:t>5.1</w:t>
      </w:r>
      <w:r w:rsidR="000765B9" w:rsidRPr="005103FF">
        <w:rPr>
          <w:rFonts w:ascii="Times New Roman" w:eastAsia="宋体" w:hAnsi="Times New Roman" w:cs="宋体" w:hint="eastAsia"/>
          <w:color w:val="000000"/>
          <w:kern w:val="0"/>
          <w:sz w:val="24"/>
          <w:szCs w:val="24"/>
          <w:lang w:val="zh-CN"/>
        </w:rPr>
        <w:t>节，应报告什么？）应尽快提交，但不迟于第</w:t>
      </w:r>
      <w:r w:rsidR="000765B9" w:rsidRPr="005103FF">
        <w:rPr>
          <w:rFonts w:ascii="Times New Roman" w:eastAsia="宋体" w:hAnsi="Times New Roman" w:cs="Times New Roman"/>
          <w:color w:val="000000"/>
          <w:kern w:val="0"/>
          <w:sz w:val="24"/>
          <w:szCs w:val="24"/>
        </w:rPr>
        <w:t>0</w:t>
      </w:r>
      <w:r w:rsidR="000765B9" w:rsidRPr="005103FF">
        <w:rPr>
          <w:rFonts w:ascii="Times New Roman" w:eastAsia="宋体" w:hAnsi="Times New Roman" w:cs="宋体" w:hint="eastAsia"/>
          <w:color w:val="000000"/>
          <w:kern w:val="0"/>
          <w:sz w:val="24"/>
          <w:szCs w:val="24"/>
          <w:lang w:val="zh-CN"/>
        </w:rPr>
        <w:t>天后的</w:t>
      </w:r>
      <w:r w:rsidR="000765B9" w:rsidRPr="005103FF">
        <w:rPr>
          <w:rFonts w:ascii="Times New Roman" w:eastAsia="宋体" w:hAnsi="Times New Roman" w:cs="Times New Roman"/>
          <w:color w:val="000000"/>
          <w:kern w:val="0"/>
          <w:sz w:val="24"/>
          <w:szCs w:val="24"/>
        </w:rPr>
        <w:t>15</w:t>
      </w:r>
      <w:r w:rsidR="000765B9" w:rsidRPr="005103FF">
        <w:rPr>
          <w:rFonts w:ascii="Times New Roman" w:eastAsia="宋体" w:hAnsi="Times New Roman" w:cs="宋体" w:hint="eastAsia"/>
          <w:color w:val="000000"/>
          <w:kern w:val="0"/>
          <w:sz w:val="24"/>
          <w:szCs w:val="24"/>
          <w:lang w:val="zh-CN"/>
        </w:rPr>
        <w:t>个日历日（见下文）。</w:t>
      </w:r>
      <w:r w:rsidRPr="005103FF">
        <w:rPr>
          <w:rFonts w:ascii="Times New Roman" w:eastAsia="宋体" w:hAnsi="Times New Roman" w:cs="宋体" w:hint="eastAsia"/>
          <w:color w:val="000000"/>
          <w:kern w:val="0"/>
          <w:sz w:val="24"/>
          <w:szCs w:val="24"/>
          <w:lang w:val="zh-CN"/>
        </w:rPr>
        <w:t>其他</w:t>
      </w:r>
      <w:r w:rsidR="00427456" w:rsidRPr="005103FF">
        <w:rPr>
          <w:rFonts w:ascii="Times New Roman" w:eastAsia="宋体" w:hAnsi="Times New Roman" w:cs="宋体" w:hint="eastAsia"/>
          <w:color w:val="000000"/>
          <w:kern w:val="0"/>
          <w:sz w:val="24"/>
          <w:szCs w:val="24"/>
          <w:lang w:val="zh-CN"/>
        </w:rPr>
        <w:t>不符合当地快速报告标准但</w:t>
      </w:r>
      <w:r w:rsidRPr="005103FF">
        <w:rPr>
          <w:rFonts w:ascii="Times New Roman" w:eastAsia="宋体" w:hAnsi="Times New Roman" w:cs="宋体" w:hint="eastAsia"/>
          <w:color w:val="000000"/>
          <w:kern w:val="0"/>
          <w:sz w:val="24"/>
          <w:szCs w:val="24"/>
          <w:lang w:val="zh-CN"/>
        </w:rPr>
        <w:t>需要按</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报告的</w:t>
      </w:r>
      <w:r w:rsidRPr="005103FF">
        <w:rPr>
          <w:rFonts w:ascii="Times New Roman" w:eastAsia="宋体" w:hAnsi="Times New Roman" w:cs="Times New Roman"/>
          <w:color w:val="000000"/>
          <w:kern w:val="0"/>
          <w:sz w:val="24"/>
          <w:szCs w:val="24"/>
        </w:rPr>
        <w:t>AEs/ADRs</w:t>
      </w:r>
      <w:r w:rsidR="000765B9" w:rsidRPr="005103FF">
        <w:rPr>
          <w:rFonts w:ascii="Times New Roman" w:eastAsia="宋体" w:hAnsi="Times New Roman" w:cs="宋体" w:hint="eastAsia"/>
          <w:color w:val="000000"/>
          <w:kern w:val="0"/>
          <w:sz w:val="24"/>
          <w:szCs w:val="24"/>
          <w:lang w:val="zh-CN"/>
        </w:rPr>
        <w:t>（包括非严重</w:t>
      </w:r>
      <w:r w:rsidRPr="005103FF">
        <w:rPr>
          <w:rFonts w:ascii="Times New Roman" w:eastAsia="宋体" w:hAnsi="Times New Roman" w:cs="Times New Roman"/>
          <w:color w:val="000000"/>
          <w:kern w:val="0"/>
          <w:sz w:val="24"/>
          <w:szCs w:val="24"/>
        </w:rPr>
        <w:t>AEs/ADRs</w:t>
      </w:r>
      <w:r w:rsidR="000765B9" w:rsidRPr="005103FF">
        <w:rPr>
          <w:rFonts w:ascii="Times New Roman" w:eastAsia="宋体" w:hAnsi="Times New Roman" w:cs="宋体" w:hint="eastAsia"/>
          <w:color w:val="000000"/>
          <w:kern w:val="0"/>
          <w:sz w:val="24"/>
          <w:szCs w:val="24"/>
          <w:lang w:val="zh-CN"/>
        </w:rPr>
        <w:t>）</w:t>
      </w:r>
      <w:r w:rsidR="00427456" w:rsidRPr="005103FF">
        <w:rPr>
          <w:rFonts w:ascii="Times New Roman" w:eastAsia="宋体" w:hAnsi="Times New Roman" w:cs="宋体" w:hint="eastAsia"/>
          <w:color w:val="000000"/>
          <w:kern w:val="0"/>
          <w:sz w:val="24"/>
          <w:szCs w:val="24"/>
          <w:lang w:val="zh-CN"/>
        </w:rPr>
        <w:t>，其</w:t>
      </w:r>
      <w:r w:rsidRPr="005103FF">
        <w:rPr>
          <w:rFonts w:ascii="Times New Roman" w:eastAsia="宋体" w:hAnsi="Times New Roman" w:cs="宋体" w:hint="eastAsia"/>
          <w:color w:val="000000"/>
          <w:kern w:val="0"/>
          <w:sz w:val="24"/>
          <w:szCs w:val="24"/>
          <w:lang w:val="zh-CN"/>
        </w:rPr>
        <w:t>报告</w:t>
      </w:r>
      <w:r w:rsidR="000765B9" w:rsidRPr="005103FF">
        <w:rPr>
          <w:rFonts w:ascii="Times New Roman" w:eastAsia="宋体" w:hAnsi="Times New Roman" w:cs="宋体" w:hint="eastAsia"/>
          <w:color w:val="000000"/>
          <w:kern w:val="0"/>
          <w:sz w:val="24"/>
          <w:szCs w:val="24"/>
          <w:lang w:val="zh-CN"/>
        </w:rPr>
        <w:t>时</w:t>
      </w:r>
      <w:r w:rsidRPr="005103FF">
        <w:rPr>
          <w:rFonts w:ascii="Times New Roman" w:eastAsia="宋体" w:hAnsi="Times New Roman" w:cs="宋体" w:hint="eastAsia"/>
          <w:color w:val="000000"/>
          <w:kern w:val="0"/>
          <w:sz w:val="24"/>
          <w:szCs w:val="24"/>
          <w:lang w:val="zh-CN"/>
        </w:rPr>
        <w:t>限</w:t>
      </w:r>
      <w:r w:rsidR="000765B9" w:rsidRPr="005103FF">
        <w:rPr>
          <w:rFonts w:ascii="Times New Roman" w:eastAsia="宋体" w:hAnsi="Times New Roman" w:cs="宋体" w:hint="eastAsia"/>
          <w:color w:val="000000"/>
          <w:kern w:val="0"/>
          <w:sz w:val="24"/>
          <w:szCs w:val="24"/>
          <w:lang w:val="zh-CN"/>
        </w:rPr>
        <w:t>可能会根据</w:t>
      </w:r>
      <w:r w:rsidR="00074CCA" w:rsidRPr="005103FF">
        <w:rPr>
          <w:rFonts w:ascii="Times New Roman" w:eastAsia="宋体" w:hAnsi="Times New Roman" w:cs="宋体" w:hint="eastAsia"/>
          <w:color w:val="000000"/>
          <w:kern w:val="0"/>
          <w:sz w:val="24"/>
          <w:szCs w:val="24"/>
          <w:lang w:val="zh-CN"/>
        </w:rPr>
        <w:t>国家或地区</w:t>
      </w:r>
      <w:r w:rsidR="000765B9" w:rsidRPr="005103FF">
        <w:rPr>
          <w:rFonts w:ascii="Times New Roman" w:eastAsia="宋体" w:hAnsi="Times New Roman" w:cs="宋体" w:hint="eastAsia"/>
          <w:color w:val="000000"/>
          <w:kern w:val="0"/>
          <w:sz w:val="24"/>
          <w:szCs w:val="24"/>
          <w:lang w:val="zh-CN"/>
        </w:rPr>
        <w:t>要求而有所不同，</w:t>
      </w:r>
      <w:r w:rsidR="00427456" w:rsidRPr="005103FF">
        <w:rPr>
          <w:rFonts w:ascii="Times New Roman" w:eastAsia="宋体" w:hAnsi="Times New Roman" w:cs="宋体" w:hint="eastAsia"/>
          <w:color w:val="000000"/>
          <w:kern w:val="0"/>
          <w:sz w:val="24"/>
          <w:szCs w:val="24"/>
          <w:lang w:val="zh-CN"/>
        </w:rPr>
        <w:t>并</w:t>
      </w:r>
      <w:r w:rsidR="000765B9" w:rsidRPr="005103FF">
        <w:rPr>
          <w:rFonts w:ascii="Times New Roman" w:eastAsia="宋体" w:hAnsi="Times New Roman" w:cs="宋体" w:hint="eastAsia"/>
          <w:color w:val="000000"/>
          <w:kern w:val="0"/>
          <w:sz w:val="24"/>
          <w:szCs w:val="24"/>
          <w:lang w:val="zh-CN"/>
        </w:rPr>
        <w:t>可能</w:t>
      </w:r>
      <w:r w:rsidR="00427456" w:rsidRPr="005103FF">
        <w:rPr>
          <w:rFonts w:ascii="Times New Roman" w:eastAsia="宋体" w:hAnsi="Times New Roman" w:cs="宋体" w:hint="eastAsia"/>
          <w:color w:val="000000"/>
          <w:kern w:val="0"/>
          <w:sz w:val="24"/>
          <w:szCs w:val="24"/>
          <w:lang w:val="zh-CN"/>
        </w:rPr>
        <w:t>需要按照</w:t>
      </w:r>
      <w:r w:rsidR="000765B9" w:rsidRPr="005103FF">
        <w:rPr>
          <w:rFonts w:ascii="Times New Roman" w:eastAsia="宋体" w:hAnsi="Times New Roman" w:cs="宋体" w:hint="eastAsia"/>
          <w:color w:val="000000"/>
          <w:kern w:val="0"/>
          <w:sz w:val="24"/>
          <w:szCs w:val="24"/>
          <w:lang w:val="zh-CN"/>
        </w:rPr>
        <w:t>非快速</w:t>
      </w:r>
      <w:r w:rsidRPr="005103FF">
        <w:rPr>
          <w:rFonts w:ascii="Times New Roman" w:eastAsia="宋体" w:hAnsi="Times New Roman" w:cs="宋体" w:hint="eastAsia"/>
          <w:color w:val="000000"/>
          <w:kern w:val="0"/>
          <w:sz w:val="24"/>
          <w:szCs w:val="24"/>
          <w:lang w:val="zh-CN"/>
        </w:rPr>
        <w:t>报告时限</w:t>
      </w:r>
      <w:r w:rsidR="000765B9" w:rsidRPr="005103FF">
        <w:rPr>
          <w:rFonts w:ascii="Times New Roman" w:eastAsia="宋体" w:hAnsi="Times New Roman" w:cs="宋体" w:hint="eastAsia"/>
          <w:color w:val="000000"/>
          <w:kern w:val="0"/>
          <w:sz w:val="24"/>
          <w:szCs w:val="24"/>
          <w:lang w:val="zh-CN"/>
        </w:rPr>
        <w:t>（超过</w:t>
      </w:r>
      <w:r w:rsidR="000765B9" w:rsidRPr="005103FF">
        <w:rPr>
          <w:rFonts w:ascii="Times New Roman" w:eastAsia="宋体" w:hAnsi="Times New Roman" w:cs="Times New Roman"/>
          <w:color w:val="000000"/>
          <w:kern w:val="0"/>
          <w:sz w:val="24"/>
          <w:szCs w:val="24"/>
        </w:rPr>
        <w:t>15</w:t>
      </w:r>
      <w:r w:rsidR="000765B9" w:rsidRPr="005103FF">
        <w:rPr>
          <w:rFonts w:ascii="Times New Roman" w:eastAsia="宋体" w:hAnsi="Times New Roman" w:cs="宋体" w:hint="eastAsia"/>
          <w:color w:val="000000"/>
          <w:kern w:val="0"/>
          <w:sz w:val="24"/>
          <w:szCs w:val="24"/>
          <w:lang w:val="zh-CN"/>
        </w:rPr>
        <w:t>个日历日）</w:t>
      </w:r>
      <w:r w:rsidR="00427456" w:rsidRPr="005103FF">
        <w:rPr>
          <w:rFonts w:ascii="Times New Roman" w:eastAsia="宋体" w:hAnsi="Times New Roman" w:cs="宋体" w:hint="eastAsia"/>
          <w:color w:val="000000"/>
          <w:kern w:val="0"/>
          <w:sz w:val="24"/>
          <w:szCs w:val="24"/>
          <w:lang w:val="zh-CN"/>
        </w:rPr>
        <w:t>提交</w:t>
      </w:r>
      <w:r w:rsidR="000765B9" w:rsidRPr="005103FF">
        <w:rPr>
          <w:rFonts w:ascii="Times New Roman" w:eastAsia="宋体" w:hAnsi="Times New Roman" w:cs="宋体" w:hint="eastAsia"/>
          <w:color w:val="000000"/>
          <w:kern w:val="0"/>
          <w:sz w:val="24"/>
          <w:szCs w:val="24"/>
          <w:lang w:val="zh-CN"/>
        </w:rPr>
        <w:t>。</w:t>
      </w:r>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监管报告</w:t>
      </w:r>
      <w:r w:rsidR="0012240A" w:rsidRPr="005103FF">
        <w:rPr>
          <w:rFonts w:ascii="Times New Roman" w:eastAsia="宋体" w:hAnsi="Times New Roman" w:cs="宋体" w:hint="eastAsia"/>
          <w:color w:val="000000"/>
          <w:kern w:val="0"/>
          <w:sz w:val="24"/>
          <w:szCs w:val="24"/>
          <w:lang w:val="zh-CN"/>
        </w:rPr>
        <w:t>计时是</w:t>
      </w:r>
      <w:r w:rsidRPr="005103FF">
        <w:rPr>
          <w:rFonts w:ascii="Times New Roman" w:eastAsia="宋体" w:hAnsi="Times New Roman" w:cs="宋体" w:hint="eastAsia"/>
          <w:color w:val="000000"/>
          <w:kern w:val="0"/>
          <w:sz w:val="24"/>
          <w:szCs w:val="24"/>
          <w:lang w:val="zh-CN"/>
        </w:rPr>
        <w:t>从</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的任何人员（包括</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第三方</w:t>
      </w:r>
      <w:r w:rsidR="0012240A" w:rsidRPr="005103FF">
        <w:rPr>
          <w:rFonts w:ascii="Times New Roman" w:eastAsia="宋体" w:hAnsi="Times New Roman" w:cs="宋体" w:hint="eastAsia"/>
          <w:color w:val="000000"/>
          <w:kern w:val="0"/>
          <w:sz w:val="24"/>
          <w:szCs w:val="24"/>
          <w:lang w:val="zh-CN"/>
        </w:rPr>
        <w:t>代表</w:t>
      </w:r>
      <w:r w:rsidRPr="005103FF">
        <w:rPr>
          <w:rFonts w:ascii="Times New Roman" w:eastAsia="宋体" w:hAnsi="Times New Roman" w:cs="宋体" w:hint="eastAsia"/>
          <w:color w:val="000000"/>
          <w:kern w:val="0"/>
          <w:sz w:val="24"/>
          <w:szCs w:val="24"/>
          <w:lang w:val="zh-CN"/>
        </w:rPr>
        <w:t>，如服务提供商和合同合作伙伴）获得足够</w:t>
      </w:r>
      <w:r w:rsidR="0012240A" w:rsidRPr="005103FF">
        <w:rPr>
          <w:rFonts w:ascii="Times New Roman" w:eastAsia="宋体" w:hAnsi="Times New Roman" w:cs="宋体" w:hint="eastAsia"/>
          <w:color w:val="000000"/>
          <w:kern w:val="0"/>
          <w:sz w:val="24"/>
          <w:szCs w:val="24"/>
          <w:lang w:val="zh-CN"/>
        </w:rPr>
        <w:t>信息并满足</w:t>
      </w:r>
      <w:r w:rsidRPr="005103FF">
        <w:rPr>
          <w:rFonts w:ascii="Times New Roman" w:eastAsia="宋体" w:hAnsi="Times New Roman" w:cs="宋体" w:hint="eastAsia"/>
          <w:color w:val="000000"/>
          <w:kern w:val="0"/>
          <w:sz w:val="24"/>
          <w:szCs w:val="24"/>
          <w:lang w:val="zh-CN"/>
        </w:rPr>
        <w:t>病例报告</w:t>
      </w:r>
      <w:r w:rsidR="0012240A"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最低报告标准</w:t>
      </w:r>
      <w:r w:rsidR="0012240A"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日期开始（见第</w:t>
      </w:r>
      <w:r w:rsidRPr="005103FF">
        <w:rPr>
          <w:rFonts w:ascii="Times New Roman" w:eastAsia="宋体" w:hAnsi="Times New Roman" w:cs="Times New Roman"/>
          <w:color w:val="000000"/>
          <w:kern w:val="0"/>
          <w:sz w:val="24"/>
          <w:szCs w:val="24"/>
        </w:rPr>
        <w:t>2.2</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）。除非</w:t>
      </w:r>
      <w:r w:rsidR="00074CCA" w:rsidRPr="005103FF">
        <w:rPr>
          <w:rFonts w:ascii="Times New Roman" w:eastAsia="宋体" w:hAnsi="Times New Roman" w:cs="宋体" w:hint="eastAsia"/>
          <w:color w:val="000000"/>
          <w:kern w:val="0"/>
          <w:sz w:val="24"/>
          <w:szCs w:val="24"/>
          <w:lang w:val="zh-CN"/>
        </w:rPr>
        <w:t>国家或地区</w:t>
      </w:r>
      <w:r w:rsidRPr="005103FF">
        <w:rPr>
          <w:rFonts w:ascii="Times New Roman" w:eastAsia="宋体" w:hAnsi="Times New Roman" w:cs="宋体" w:hint="eastAsia"/>
          <w:color w:val="000000"/>
          <w:kern w:val="0"/>
          <w:sz w:val="24"/>
          <w:szCs w:val="24"/>
          <w:lang w:val="zh-CN"/>
        </w:rPr>
        <w:t>另有规定，否则该日期应视为第</w:t>
      </w:r>
      <w:r w:rsidR="00DC0862" w:rsidRPr="005103FF">
        <w:rPr>
          <w:rFonts w:ascii="Times New Roman" w:eastAsia="宋体" w:hAnsi="Times New Roman" w:cs="宋体" w:hint="eastAsia"/>
          <w:color w:val="000000"/>
          <w:kern w:val="0"/>
          <w:sz w:val="24"/>
          <w:szCs w:val="24"/>
          <w:lang w:val="zh-CN"/>
        </w:rPr>
        <w:t>0</w:t>
      </w:r>
      <w:r w:rsidRPr="005103FF">
        <w:rPr>
          <w:rFonts w:ascii="Times New Roman" w:eastAsia="宋体" w:hAnsi="Times New Roman" w:cs="宋体" w:hint="eastAsia"/>
          <w:color w:val="000000"/>
          <w:kern w:val="0"/>
          <w:sz w:val="24"/>
          <w:szCs w:val="24"/>
          <w:lang w:val="zh-CN"/>
        </w:rPr>
        <w:t>天。参考第</w:t>
      </w:r>
      <w:r w:rsidRPr="005103FF">
        <w:rPr>
          <w:rFonts w:ascii="Times New Roman" w:eastAsia="宋体" w:hAnsi="Times New Roman" w:cs="Times New Roman"/>
          <w:color w:val="000000"/>
          <w:kern w:val="0"/>
          <w:sz w:val="24"/>
          <w:szCs w:val="24"/>
        </w:rPr>
        <w:t>4.2</w:t>
      </w:r>
      <w:r w:rsidRPr="005103FF">
        <w:rPr>
          <w:rFonts w:ascii="Times New Roman" w:eastAsia="宋体" w:hAnsi="Times New Roman" w:cs="宋体" w:hint="eastAsia"/>
          <w:color w:val="000000"/>
          <w:kern w:val="0"/>
          <w:sz w:val="24"/>
          <w:szCs w:val="24"/>
          <w:lang w:val="zh-CN"/>
        </w:rPr>
        <w:t>节和第</w:t>
      </w:r>
      <w:r w:rsidRPr="005103FF">
        <w:rPr>
          <w:rFonts w:ascii="Times New Roman" w:eastAsia="宋体" w:hAnsi="Times New Roman" w:cs="Times New Roman"/>
          <w:color w:val="000000"/>
          <w:kern w:val="0"/>
          <w:sz w:val="24"/>
          <w:szCs w:val="24"/>
        </w:rPr>
        <w:t>4.3</w:t>
      </w:r>
      <w:r w:rsidRPr="005103FF">
        <w:rPr>
          <w:rFonts w:ascii="Times New Roman" w:eastAsia="宋体" w:hAnsi="Times New Roman" w:cs="宋体" w:hint="eastAsia"/>
          <w:color w:val="000000"/>
          <w:kern w:val="0"/>
          <w:sz w:val="24"/>
          <w:szCs w:val="24"/>
          <w:lang w:val="zh-CN"/>
        </w:rPr>
        <w:t>节，了解有关文献和数字平台病例报告第</w:t>
      </w:r>
      <w:r w:rsidRPr="005103FF">
        <w:rPr>
          <w:rFonts w:ascii="Times New Roman" w:eastAsia="宋体" w:hAnsi="Times New Roman" w:cs="Times New Roman"/>
          <w:color w:val="000000"/>
          <w:kern w:val="0"/>
          <w:sz w:val="24"/>
          <w:szCs w:val="24"/>
        </w:rPr>
        <w:t>0</w:t>
      </w:r>
      <w:r w:rsidRPr="005103FF">
        <w:rPr>
          <w:rFonts w:ascii="Times New Roman" w:eastAsia="宋体" w:hAnsi="Times New Roman" w:cs="宋体" w:hint="eastAsia"/>
          <w:color w:val="000000"/>
          <w:kern w:val="0"/>
          <w:sz w:val="24"/>
          <w:szCs w:val="24"/>
          <w:lang w:val="zh-CN"/>
        </w:rPr>
        <w:t>天的具体信息。</w:t>
      </w:r>
    </w:p>
    <w:p w:rsidR="000765B9" w:rsidRPr="005103FF" w:rsidRDefault="000765B9" w:rsidP="000765B9">
      <w:pPr>
        <w:autoSpaceDE w:val="0"/>
        <w:autoSpaceDN w:val="0"/>
        <w:adjustRightInd w:val="0"/>
        <w:spacing w:after="240"/>
        <w:jc w:val="left"/>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当收到</w:t>
      </w:r>
      <w:r w:rsidR="007465E4" w:rsidRPr="005103FF">
        <w:rPr>
          <w:rFonts w:ascii="Times New Roman" w:eastAsia="宋体" w:hAnsi="Times New Roman" w:cs="宋体" w:hint="eastAsia"/>
          <w:color w:val="000000"/>
          <w:kern w:val="0"/>
          <w:sz w:val="24"/>
          <w:szCs w:val="24"/>
          <w:lang w:val="zh-CN"/>
        </w:rPr>
        <w:t>既往病例</w:t>
      </w:r>
      <w:r w:rsidRPr="005103FF">
        <w:rPr>
          <w:rFonts w:ascii="Times New Roman" w:eastAsia="宋体" w:hAnsi="Times New Roman" w:cs="宋体" w:hint="eastAsia"/>
          <w:color w:val="000000"/>
          <w:kern w:val="0"/>
          <w:sz w:val="24"/>
          <w:szCs w:val="24"/>
          <w:lang w:val="zh-CN"/>
        </w:rPr>
        <w:t>报告的额外医学信息时，</w:t>
      </w:r>
      <w:r w:rsidR="008E64EE" w:rsidRPr="005103FF">
        <w:rPr>
          <w:rFonts w:ascii="Times New Roman" w:eastAsia="宋体" w:hAnsi="Times New Roman" w:cs="宋体" w:hint="eastAsia"/>
          <w:color w:val="000000"/>
          <w:kern w:val="0"/>
          <w:sz w:val="24"/>
          <w:szCs w:val="24"/>
          <w:lang w:val="zh-CN"/>
        </w:rPr>
        <w:t>报告时钟因</w:t>
      </w:r>
      <w:r w:rsidRPr="005103FF">
        <w:rPr>
          <w:rFonts w:ascii="Times New Roman" w:eastAsia="宋体" w:hAnsi="Times New Roman" w:cs="宋体" w:hint="eastAsia"/>
          <w:color w:val="000000"/>
          <w:kern w:val="0"/>
          <w:sz w:val="24"/>
          <w:szCs w:val="24"/>
          <w:lang w:val="zh-CN"/>
        </w:rPr>
        <w:t>提交随访报告</w:t>
      </w:r>
      <w:r w:rsidR="008E64EE" w:rsidRPr="005103FF">
        <w:rPr>
          <w:rFonts w:ascii="Times New Roman" w:eastAsia="宋体" w:hAnsi="Times New Roman" w:cs="宋体" w:hint="eastAsia"/>
          <w:color w:val="000000"/>
          <w:kern w:val="0"/>
          <w:sz w:val="24"/>
          <w:szCs w:val="24"/>
          <w:lang w:val="zh-CN"/>
        </w:rPr>
        <w:t>再次</w:t>
      </w:r>
      <w:r w:rsidR="007465E4" w:rsidRPr="005103FF">
        <w:rPr>
          <w:rFonts w:ascii="Times New Roman" w:eastAsia="宋体" w:hAnsi="Times New Roman" w:cs="宋体" w:hint="eastAsia"/>
          <w:color w:val="000000"/>
          <w:kern w:val="0"/>
          <w:sz w:val="24"/>
          <w:szCs w:val="24"/>
          <w:lang w:val="zh-CN"/>
        </w:rPr>
        <w:t>开始计时</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kern w:val="0"/>
          <w:sz w:val="24"/>
          <w:szCs w:val="24"/>
          <w:lang w:val="zh-CN"/>
        </w:rPr>
        <w:t>随访</w:t>
      </w:r>
      <w:r w:rsidR="008E64EE" w:rsidRPr="005103FF">
        <w:rPr>
          <w:rFonts w:ascii="Times New Roman" w:eastAsia="宋体" w:hAnsi="Times New Roman" w:cs="宋体" w:hint="eastAsia"/>
          <w:kern w:val="0"/>
          <w:sz w:val="24"/>
          <w:szCs w:val="24"/>
          <w:lang w:val="zh-CN"/>
        </w:rPr>
        <w:t>信息</w:t>
      </w:r>
      <w:r w:rsidRPr="005103FF">
        <w:rPr>
          <w:rFonts w:ascii="Times New Roman" w:eastAsia="宋体" w:hAnsi="Times New Roman" w:cs="宋体" w:hint="eastAsia"/>
          <w:kern w:val="0"/>
          <w:sz w:val="24"/>
          <w:szCs w:val="24"/>
          <w:lang w:val="zh-CN"/>
        </w:rPr>
        <w:t>的</w:t>
      </w:r>
      <w:r w:rsidR="008E64EE" w:rsidRPr="005103FF">
        <w:rPr>
          <w:rFonts w:ascii="Times New Roman" w:eastAsia="宋体" w:hAnsi="Times New Roman" w:cs="宋体" w:hint="eastAsia"/>
          <w:kern w:val="0"/>
          <w:sz w:val="24"/>
          <w:szCs w:val="24"/>
          <w:lang w:val="zh-CN"/>
        </w:rPr>
        <w:t>第</w:t>
      </w:r>
      <w:r w:rsidR="008E64EE" w:rsidRPr="005103FF">
        <w:rPr>
          <w:rFonts w:ascii="Times New Roman" w:eastAsia="宋体" w:hAnsi="Times New Roman" w:cs="宋体" w:hint="eastAsia"/>
          <w:kern w:val="0"/>
          <w:sz w:val="24"/>
          <w:szCs w:val="24"/>
          <w:lang w:val="zh-CN"/>
        </w:rPr>
        <w:t>0</w:t>
      </w:r>
      <w:r w:rsidR="008E64EE" w:rsidRPr="005103FF">
        <w:rPr>
          <w:rFonts w:ascii="Times New Roman" w:eastAsia="宋体" w:hAnsi="Times New Roman" w:cs="宋体" w:hint="eastAsia"/>
          <w:kern w:val="0"/>
          <w:sz w:val="24"/>
          <w:szCs w:val="24"/>
          <w:lang w:val="zh-CN"/>
        </w:rPr>
        <w:t>天</w:t>
      </w:r>
      <w:r w:rsidRPr="005103FF">
        <w:rPr>
          <w:rFonts w:ascii="Times New Roman" w:eastAsia="宋体" w:hAnsi="Times New Roman" w:cs="宋体" w:hint="eastAsia"/>
          <w:kern w:val="0"/>
          <w:sz w:val="24"/>
          <w:szCs w:val="24"/>
          <w:lang w:val="zh-CN"/>
        </w:rPr>
        <w:t>是</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收到额外信息</w:t>
      </w:r>
      <w:r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kern w:val="0"/>
          <w:sz w:val="24"/>
          <w:szCs w:val="24"/>
          <w:lang w:val="zh-CN"/>
        </w:rPr>
        <w:t>日期</w:t>
      </w:r>
      <w:r w:rsidRPr="005103FF">
        <w:rPr>
          <w:rFonts w:ascii="Times New Roman" w:eastAsia="宋体" w:hAnsi="Times New Roman" w:cs="宋体" w:hint="eastAsia"/>
          <w:color w:val="000000"/>
          <w:kern w:val="0"/>
          <w:sz w:val="24"/>
          <w:szCs w:val="24"/>
          <w:lang w:val="zh-CN"/>
        </w:rPr>
        <w:t>。此外，</w:t>
      </w:r>
      <w:r w:rsidR="00A57DFA" w:rsidRPr="005103FF">
        <w:rPr>
          <w:rFonts w:ascii="Times New Roman" w:eastAsia="宋体" w:hAnsi="Times New Roman" w:cs="宋体" w:hint="eastAsia"/>
          <w:color w:val="000000"/>
          <w:kern w:val="0"/>
          <w:sz w:val="24"/>
          <w:szCs w:val="24"/>
          <w:lang w:val="zh-CN"/>
        </w:rPr>
        <w:t>最初被归类为非快速报告的病例，在收到表明该病例应重新分类（例如</w:t>
      </w:r>
      <w:r w:rsidRPr="005103FF">
        <w:rPr>
          <w:rFonts w:ascii="Times New Roman" w:eastAsia="宋体" w:hAnsi="Times New Roman" w:cs="宋体" w:hint="eastAsia"/>
          <w:color w:val="000000"/>
          <w:kern w:val="0"/>
          <w:sz w:val="24"/>
          <w:szCs w:val="24"/>
          <w:lang w:val="zh-CN"/>
        </w:rPr>
        <w:t>从非严重到严重）的</w:t>
      </w:r>
      <w:r w:rsidR="00546ADA"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信息后，</w:t>
      </w:r>
      <w:r w:rsidR="00546ADA" w:rsidRPr="005103FF">
        <w:rPr>
          <w:rFonts w:ascii="Times New Roman" w:eastAsia="宋体" w:hAnsi="Times New Roman" w:cs="宋体" w:hint="eastAsia"/>
          <w:color w:val="000000"/>
          <w:kern w:val="0"/>
          <w:sz w:val="24"/>
          <w:szCs w:val="24"/>
          <w:lang w:val="zh-CN"/>
        </w:rPr>
        <w:t>则符合</w:t>
      </w:r>
      <w:r w:rsidRPr="005103FF">
        <w:rPr>
          <w:rFonts w:ascii="Times New Roman" w:eastAsia="宋体" w:hAnsi="Times New Roman" w:cs="宋体" w:hint="eastAsia"/>
          <w:color w:val="000000"/>
          <w:kern w:val="0"/>
          <w:sz w:val="24"/>
          <w:szCs w:val="24"/>
          <w:lang w:val="zh-CN"/>
        </w:rPr>
        <w:t>快速报告</w:t>
      </w:r>
      <w:r w:rsidR="00546ADA" w:rsidRPr="005103FF">
        <w:rPr>
          <w:rFonts w:ascii="Times New Roman" w:eastAsia="宋体" w:hAnsi="Times New Roman" w:cs="宋体" w:hint="eastAsia"/>
          <w:color w:val="000000"/>
          <w:kern w:val="0"/>
          <w:sz w:val="24"/>
          <w:szCs w:val="24"/>
          <w:lang w:val="zh-CN"/>
        </w:rPr>
        <w:t>的标准</w:t>
      </w:r>
      <w:r w:rsidRPr="005103FF">
        <w:rPr>
          <w:rFonts w:ascii="Times New Roman" w:eastAsia="宋体" w:hAnsi="Times New Roman" w:cs="宋体" w:hint="eastAsia"/>
          <w:color w:val="000000"/>
          <w:kern w:val="0"/>
          <w:sz w:val="24"/>
          <w:szCs w:val="24"/>
          <w:lang w:val="zh-CN"/>
        </w:rPr>
        <w:t>，第</w:t>
      </w:r>
      <w:r w:rsidRPr="005103FF">
        <w:rPr>
          <w:rFonts w:ascii="Times New Roman" w:eastAsia="宋体" w:hAnsi="Times New Roman" w:cs="Times New Roman"/>
          <w:color w:val="000000"/>
          <w:kern w:val="0"/>
          <w:sz w:val="24"/>
          <w:szCs w:val="24"/>
        </w:rPr>
        <w:t>0</w:t>
      </w:r>
      <w:r w:rsidRPr="005103FF">
        <w:rPr>
          <w:rFonts w:ascii="Times New Roman" w:eastAsia="宋体" w:hAnsi="Times New Roman" w:cs="宋体" w:hint="eastAsia"/>
          <w:color w:val="000000"/>
          <w:kern w:val="0"/>
          <w:sz w:val="24"/>
          <w:szCs w:val="24"/>
          <w:lang w:val="zh-CN"/>
        </w:rPr>
        <w:t>天是收到</w:t>
      </w:r>
      <w:r w:rsidR="00546ADA"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信息的日期。</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在未收到额外信息的情况下提交对</w:t>
      </w:r>
      <w:r w:rsidR="009F4AF8" w:rsidRPr="005103FF">
        <w:rPr>
          <w:rFonts w:ascii="Times New Roman" w:eastAsia="宋体" w:hAnsi="Times New Roman" w:cs="宋体" w:hint="eastAsia"/>
          <w:kern w:val="0"/>
          <w:sz w:val="24"/>
          <w:szCs w:val="24"/>
          <w:lang w:val="zh-CN"/>
        </w:rPr>
        <w:t>既往已</w:t>
      </w:r>
      <w:r w:rsidRPr="005103FF">
        <w:rPr>
          <w:rFonts w:ascii="Times New Roman" w:eastAsia="宋体" w:hAnsi="Times New Roman" w:cs="宋体" w:hint="eastAsia"/>
          <w:kern w:val="0"/>
          <w:sz w:val="24"/>
          <w:szCs w:val="24"/>
          <w:lang w:val="zh-CN"/>
        </w:rPr>
        <w:t>提交的报告的修订</w:t>
      </w:r>
      <w:r w:rsidR="009F4AF8" w:rsidRPr="005103FF">
        <w:rPr>
          <w:rFonts w:ascii="Times New Roman" w:eastAsia="宋体" w:hAnsi="Times New Roman" w:cs="宋体" w:hint="eastAsia"/>
          <w:kern w:val="0"/>
          <w:sz w:val="24"/>
          <w:szCs w:val="24"/>
          <w:lang w:val="zh-CN"/>
        </w:rPr>
        <w:t>内容</w:t>
      </w:r>
      <w:r w:rsidRPr="005103FF">
        <w:rPr>
          <w:rFonts w:ascii="Times New Roman" w:eastAsia="宋体" w:hAnsi="Times New Roman" w:cs="宋体" w:hint="eastAsia"/>
          <w:kern w:val="0"/>
          <w:sz w:val="24"/>
          <w:szCs w:val="24"/>
          <w:lang w:val="zh-CN"/>
        </w:rPr>
        <w:t>（即基于</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内部质量审查的更正）时，不应</w:t>
      </w:r>
      <w:r w:rsidR="009F4AF8" w:rsidRPr="005103FF">
        <w:rPr>
          <w:rFonts w:ascii="Times New Roman" w:eastAsia="宋体" w:hAnsi="Times New Roman" w:cs="宋体" w:hint="eastAsia"/>
          <w:kern w:val="0"/>
          <w:sz w:val="24"/>
          <w:szCs w:val="24"/>
          <w:lang w:val="zh-CN"/>
        </w:rPr>
        <w:t>启动新的计时</w:t>
      </w:r>
      <w:r w:rsidRPr="005103FF">
        <w:rPr>
          <w:rFonts w:ascii="Times New Roman" w:eastAsia="宋体" w:hAnsi="Times New Roman" w:cs="宋体" w:hint="eastAsia"/>
          <w:kern w:val="0"/>
          <w:sz w:val="24"/>
          <w:szCs w:val="24"/>
          <w:lang w:val="zh-CN"/>
        </w:rPr>
        <w:t>（第</w:t>
      </w:r>
      <w:r w:rsidR="00DC0862" w:rsidRPr="005103FF">
        <w:rPr>
          <w:rFonts w:ascii="Times New Roman" w:eastAsia="宋体" w:hAnsi="Times New Roman" w:cs="宋体" w:hint="eastAsia"/>
          <w:kern w:val="0"/>
          <w:sz w:val="24"/>
          <w:szCs w:val="24"/>
          <w:lang w:val="zh-CN"/>
        </w:rPr>
        <w:t>0</w:t>
      </w:r>
      <w:r w:rsidRPr="005103FF">
        <w:rPr>
          <w:rFonts w:ascii="Times New Roman" w:eastAsia="宋体" w:hAnsi="Times New Roman" w:cs="宋体" w:hint="eastAsia"/>
          <w:kern w:val="0"/>
          <w:sz w:val="24"/>
          <w:szCs w:val="24"/>
          <w:lang w:val="zh-CN"/>
        </w:rPr>
        <w:t>天）</w:t>
      </w:r>
      <w:r w:rsidRPr="005103FF">
        <w:rPr>
          <w:rFonts w:ascii="Times New Roman" w:eastAsia="宋体" w:hAnsi="Times New Roman" w:cs="宋体" w:hint="eastAsia"/>
          <w:iCs/>
          <w:kern w:val="0"/>
          <w:sz w:val="24"/>
          <w:szCs w:val="24"/>
          <w:lang w:val="zh-CN"/>
        </w:rPr>
        <w:t>。</w:t>
      </w:r>
    </w:p>
    <w:p w:rsidR="000765B9" w:rsidRPr="005103FF" w:rsidRDefault="002F4464" w:rsidP="009E0FE4">
      <w:pPr>
        <w:pStyle w:val="a6"/>
        <w:numPr>
          <w:ilvl w:val="0"/>
          <w:numId w:val="15"/>
        </w:numPr>
        <w:autoSpaceDE w:val="0"/>
        <w:autoSpaceDN w:val="0"/>
        <w:adjustRightInd w:val="0"/>
        <w:spacing w:before="240" w:after="180" w:line="259" w:lineRule="atLeast"/>
        <w:ind w:left="357" w:firstLineChars="0" w:hanging="357"/>
        <w:jc w:val="left"/>
        <w:outlineLvl w:val="0"/>
        <w:rPr>
          <w:rFonts w:ascii="Times New Roman" w:eastAsia="宋体" w:hAnsi="Times New Roman" w:cs="宋体"/>
          <w:b/>
          <w:bCs/>
          <w:kern w:val="0"/>
          <w:sz w:val="24"/>
          <w:szCs w:val="24"/>
          <w:lang w:val="zh-CN"/>
        </w:rPr>
      </w:pPr>
      <w:bookmarkStart w:id="42" w:name="_Toc161132987"/>
      <w:r w:rsidRPr="005103FF">
        <w:rPr>
          <w:rFonts w:ascii="Times New Roman" w:eastAsia="宋体" w:hAnsi="Times New Roman" w:cs="宋体" w:hint="eastAsia"/>
          <w:b/>
          <w:bCs/>
          <w:kern w:val="0"/>
          <w:sz w:val="24"/>
          <w:szCs w:val="24"/>
          <w:lang w:val="zh-CN"/>
        </w:rPr>
        <w:t>报告管理规范</w:t>
      </w:r>
      <w:bookmarkEnd w:id="42"/>
    </w:p>
    <w:p w:rsidR="000765B9" w:rsidRPr="005103FF" w:rsidRDefault="000765B9" w:rsidP="000765B9">
      <w:pPr>
        <w:autoSpaceDE w:val="0"/>
        <w:autoSpaceDN w:val="0"/>
        <w:adjustRightInd w:val="0"/>
        <w:spacing w:after="24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准确、完整和真实的信息对于</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和监管机构识别和评估</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报告</w:t>
      </w:r>
      <w:r w:rsidR="00BE7ED6" w:rsidRPr="005103FF">
        <w:rPr>
          <w:rFonts w:ascii="Times New Roman" w:eastAsia="宋体" w:hAnsi="Times New Roman" w:cs="宋体" w:hint="eastAsia"/>
          <w:color w:val="000000"/>
          <w:kern w:val="0"/>
          <w:sz w:val="24"/>
          <w:szCs w:val="24"/>
          <w:lang w:val="zh-CN"/>
        </w:rPr>
        <w:t>是</w:t>
      </w:r>
      <w:r w:rsidRPr="005103FF">
        <w:rPr>
          <w:rFonts w:ascii="Times New Roman" w:eastAsia="宋体" w:hAnsi="Times New Roman" w:cs="宋体" w:hint="eastAsia"/>
          <w:color w:val="000000"/>
          <w:kern w:val="0"/>
          <w:sz w:val="24"/>
          <w:szCs w:val="24"/>
          <w:lang w:val="zh-CN"/>
        </w:rPr>
        <w:t>非常重要</w:t>
      </w:r>
      <w:r w:rsidR="00BE7ED6"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。双方都</w:t>
      </w:r>
      <w:r w:rsidR="00BE7ED6" w:rsidRPr="005103FF">
        <w:rPr>
          <w:rFonts w:ascii="Times New Roman" w:eastAsia="宋体" w:hAnsi="Times New Roman" w:cs="宋体" w:hint="eastAsia"/>
          <w:color w:val="000000"/>
          <w:kern w:val="0"/>
          <w:sz w:val="24"/>
          <w:szCs w:val="24"/>
          <w:lang w:val="zh-CN"/>
        </w:rPr>
        <w:t>需要</w:t>
      </w:r>
      <w:r w:rsidRPr="005103FF">
        <w:rPr>
          <w:rFonts w:ascii="Times New Roman" w:eastAsia="宋体" w:hAnsi="Times New Roman" w:cs="宋体" w:hint="eastAsia"/>
          <w:color w:val="000000"/>
          <w:kern w:val="0"/>
          <w:sz w:val="24"/>
          <w:szCs w:val="24"/>
          <w:lang w:val="zh-CN"/>
        </w:rPr>
        <w:t>获取足够信息以确保报告</w:t>
      </w:r>
      <w:r w:rsidR="00BE7ED6" w:rsidRPr="005103FF">
        <w:rPr>
          <w:rFonts w:ascii="Times New Roman" w:eastAsia="宋体" w:hAnsi="Times New Roman" w:cs="宋体" w:hint="eastAsia"/>
          <w:color w:val="000000"/>
          <w:kern w:val="0"/>
          <w:sz w:val="24"/>
          <w:szCs w:val="24"/>
          <w:lang w:val="zh-CN"/>
        </w:rPr>
        <w:t>是</w:t>
      </w:r>
      <w:r w:rsidR="00A57DFA" w:rsidRPr="005103FF">
        <w:rPr>
          <w:rFonts w:ascii="Times New Roman" w:eastAsia="宋体" w:hAnsi="Times New Roman" w:cs="宋体" w:hint="eastAsia"/>
          <w:color w:val="000000"/>
          <w:kern w:val="0"/>
          <w:sz w:val="24"/>
          <w:szCs w:val="24"/>
          <w:lang w:val="zh-CN"/>
        </w:rPr>
        <w:t>真实、准确、尽可能完整和不重复</w:t>
      </w:r>
      <w:r w:rsidRPr="005103FF">
        <w:rPr>
          <w:rFonts w:ascii="Times New Roman" w:eastAsia="宋体" w:hAnsi="Times New Roman" w:cs="宋体" w:hint="eastAsia"/>
          <w:color w:val="000000"/>
          <w:kern w:val="0"/>
          <w:sz w:val="24"/>
          <w:szCs w:val="24"/>
          <w:lang w:val="zh-CN"/>
        </w:rPr>
        <w:t>。</w:t>
      </w:r>
    </w:p>
    <w:p w:rsidR="000765B9" w:rsidRPr="005103FF" w:rsidRDefault="00BD4B31" w:rsidP="000765B9">
      <w:pPr>
        <w:autoSpaceDE w:val="0"/>
        <w:autoSpaceDN w:val="0"/>
        <w:adjustRightInd w:val="0"/>
        <w:spacing w:after="24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在</w:t>
      </w:r>
      <w:r w:rsidR="000765B9"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报告过程中</w:t>
      </w:r>
      <w:r w:rsidR="000765B9" w:rsidRPr="005103FF">
        <w:rPr>
          <w:rFonts w:ascii="Times New Roman" w:eastAsia="宋体" w:hAnsi="Times New Roman" w:cs="宋体" w:hint="eastAsia"/>
          <w:color w:val="000000"/>
          <w:kern w:val="0"/>
          <w:sz w:val="24"/>
          <w:szCs w:val="24"/>
          <w:lang w:val="zh-CN"/>
        </w:rPr>
        <w:t>传输或重新传输信息时，</w:t>
      </w:r>
      <w:r w:rsidR="000765B9" w:rsidRPr="005103FF">
        <w:rPr>
          <w:rFonts w:ascii="Times New Roman" w:eastAsia="宋体" w:hAnsi="Times New Roman" w:cs="Times New Roman"/>
          <w:color w:val="000000"/>
          <w:kern w:val="0"/>
          <w:sz w:val="24"/>
          <w:szCs w:val="24"/>
        </w:rPr>
        <w:t>MAH</w:t>
      </w:r>
      <w:r w:rsidR="000765B9" w:rsidRPr="005103FF">
        <w:rPr>
          <w:rFonts w:ascii="Times New Roman" w:eastAsia="宋体" w:hAnsi="Times New Roman" w:cs="宋体" w:hint="eastAsia"/>
          <w:color w:val="000000"/>
          <w:kern w:val="0"/>
          <w:sz w:val="24"/>
          <w:szCs w:val="24"/>
          <w:lang w:val="zh-CN"/>
        </w:rPr>
        <w:t>应遵守</w:t>
      </w:r>
      <w:r w:rsidR="006F76FD" w:rsidRPr="005103FF">
        <w:rPr>
          <w:rFonts w:ascii="Times New Roman" w:eastAsia="宋体" w:hAnsi="Times New Roman" w:cs="宋体" w:hint="eastAsia"/>
          <w:color w:val="000000"/>
          <w:kern w:val="0"/>
          <w:sz w:val="24"/>
          <w:szCs w:val="24"/>
          <w:lang w:val="zh-CN"/>
        </w:rPr>
        <w:t>国家和地区</w:t>
      </w:r>
      <w:r w:rsidR="000765B9" w:rsidRPr="005103FF">
        <w:rPr>
          <w:rFonts w:ascii="Times New Roman" w:eastAsia="宋体" w:hAnsi="Times New Roman" w:cs="宋体" w:hint="eastAsia"/>
          <w:color w:val="000000"/>
          <w:kern w:val="0"/>
          <w:sz w:val="24"/>
          <w:szCs w:val="24"/>
          <w:lang w:val="zh-CN"/>
        </w:rPr>
        <w:t>保护个人数据隐私的要求，包括患者、</w:t>
      </w:r>
      <w:r w:rsidR="00672718" w:rsidRPr="005103FF">
        <w:rPr>
          <w:rFonts w:ascii="Times New Roman" w:eastAsia="宋体" w:hAnsi="Times New Roman" w:cs="宋体" w:hint="eastAsia"/>
          <w:color w:val="000000"/>
          <w:kern w:val="0"/>
          <w:sz w:val="24"/>
          <w:szCs w:val="24"/>
          <w:lang w:val="zh-CN"/>
        </w:rPr>
        <w:t>报告者</w:t>
      </w:r>
      <w:r w:rsidR="000765B9"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Times New Roman"/>
          <w:color w:val="000000"/>
          <w:kern w:val="0"/>
          <w:sz w:val="24"/>
          <w:szCs w:val="24"/>
        </w:rPr>
        <w:t>HCP</w:t>
      </w:r>
      <w:r w:rsidR="000765B9" w:rsidRPr="005103FF">
        <w:rPr>
          <w:rFonts w:ascii="Times New Roman" w:eastAsia="宋体" w:hAnsi="Times New Roman" w:cs="宋体" w:hint="eastAsia"/>
          <w:color w:val="000000"/>
          <w:kern w:val="0"/>
          <w:sz w:val="24"/>
          <w:szCs w:val="24"/>
          <w:lang w:val="zh-CN"/>
        </w:rPr>
        <w:t>和其他人。</w:t>
      </w:r>
    </w:p>
    <w:p w:rsidR="000765B9" w:rsidRPr="005103FF" w:rsidRDefault="000765B9" w:rsidP="000765B9">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应包括</w:t>
      </w:r>
      <w:r w:rsidR="00672718" w:rsidRPr="005103FF">
        <w:rPr>
          <w:rFonts w:ascii="Times New Roman" w:eastAsia="宋体" w:hAnsi="Times New Roman" w:cs="宋体" w:hint="eastAsia"/>
          <w:color w:val="000000"/>
          <w:kern w:val="0"/>
          <w:sz w:val="24"/>
          <w:szCs w:val="24"/>
          <w:lang w:val="zh-CN"/>
        </w:rPr>
        <w:t>报告者</w:t>
      </w:r>
      <w:r w:rsidRPr="005103FF">
        <w:rPr>
          <w:rFonts w:ascii="Times New Roman" w:eastAsia="宋体" w:hAnsi="Times New Roman" w:cs="宋体" w:hint="eastAsia"/>
          <w:color w:val="000000"/>
          <w:kern w:val="0"/>
          <w:sz w:val="24"/>
          <w:szCs w:val="24"/>
          <w:lang w:val="zh-CN"/>
        </w:rPr>
        <w:t>使用的</w:t>
      </w:r>
      <w:r w:rsidR="00D52D14" w:rsidRPr="005103FF">
        <w:rPr>
          <w:rFonts w:ascii="Times New Roman" w:eastAsia="宋体" w:hAnsi="Times New Roman" w:cs="宋体" w:hint="eastAsia"/>
          <w:color w:val="000000"/>
          <w:kern w:val="0"/>
          <w:sz w:val="24"/>
          <w:szCs w:val="24"/>
          <w:lang w:val="zh-CN"/>
        </w:rPr>
        <w:t>原始</w:t>
      </w:r>
      <w:r w:rsidR="002B6B9D" w:rsidRPr="005103FF">
        <w:rPr>
          <w:rFonts w:ascii="Times New Roman" w:eastAsia="宋体" w:hAnsi="Times New Roman" w:cs="宋体" w:hint="eastAsia"/>
          <w:color w:val="000000"/>
          <w:kern w:val="0"/>
          <w:sz w:val="24"/>
          <w:szCs w:val="24"/>
          <w:lang w:val="zh-CN"/>
        </w:rPr>
        <w:t>描述</w:t>
      </w:r>
      <w:r w:rsidRPr="005103FF">
        <w:rPr>
          <w:rFonts w:ascii="Times New Roman" w:eastAsia="宋体" w:hAnsi="Times New Roman" w:cs="宋体" w:hint="eastAsia"/>
          <w:color w:val="000000"/>
          <w:kern w:val="0"/>
          <w:sz w:val="24"/>
          <w:szCs w:val="24"/>
          <w:lang w:val="zh-CN"/>
        </w:rPr>
        <w:t>或</w:t>
      </w:r>
      <w:r w:rsidR="00D52D14" w:rsidRPr="005103FF">
        <w:rPr>
          <w:rFonts w:ascii="Times New Roman" w:eastAsia="宋体" w:hAnsi="Times New Roman" w:cs="宋体" w:hint="eastAsia"/>
          <w:color w:val="000000"/>
          <w:kern w:val="0"/>
          <w:sz w:val="24"/>
          <w:szCs w:val="24"/>
          <w:lang w:val="zh-CN"/>
        </w:rPr>
        <w:t>其</w:t>
      </w:r>
      <w:r w:rsidRPr="005103FF">
        <w:rPr>
          <w:rFonts w:ascii="Times New Roman" w:eastAsia="宋体" w:hAnsi="Times New Roman" w:cs="宋体" w:hint="eastAsia"/>
          <w:color w:val="000000"/>
          <w:kern w:val="0"/>
          <w:sz w:val="24"/>
          <w:szCs w:val="24"/>
          <w:lang w:val="zh-CN"/>
        </w:rPr>
        <w:t>准确</w:t>
      </w:r>
      <w:r w:rsidR="00D52D14"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翻译。</w:t>
      </w:r>
      <w:r w:rsidR="002B6B9D" w:rsidRPr="005103FF">
        <w:rPr>
          <w:rFonts w:ascii="Times New Roman" w:eastAsia="宋体" w:hAnsi="Times New Roman" w:cs="宋体" w:hint="eastAsia"/>
          <w:color w:val="000000"/>
          <w:kern w:val="0"/>
          <w:sz w:val="24"/>
          <w:szCs w:val="24"/>
          <w:lang w:val="zh-CN"/>
        </w:rPr>
        <w:t>所有获知报告的</w:t>
      </w:r>
      <w:r w:rsidR="002B6B9D" w:rsidRPr="005103FF">
        <w:rPr>
          <w:rFonts w:ascii="Times New Roman" w:eastAsia="宋体" w:hAnsi="Times New Roman" w:cs="宋体" w:hint="eastAsia"/>
          <w:color w:val="000000"/>
          <w:kern w:val="0"/>
          <w:sz w:val="24"/>
          <w:szCs w:val="24"/>
          <w:lang w:val="zh-CN"/>
        </w:rPr>
        <w:t>MAH</w:t>
      </w:r>
      <w:r w:rsidR="002B6B9D" w:rsidRPr="005103FF">
        <w:rPr>
          <w:rFonts w:ascii="Times New Roman" w:eastAsia="宋体" w:hAnsi="Times New Roman" w:cs="宋体" w:hint="eastAsia"/>
          <w:color w:val="000000"/>
          <w:kern w:val="0"/>
          <w:sz w:val="24"/>
          <w:szCs w:val="24"/>
          <w:lang w:val="zh-CN"/>
        </w:rPr>
        <w:t>员工均应根据报告者提供的信息进行无偏差和无</w:t>
      </w:r>
      <w:r w:rsidR="00D009E6">
        <w:rPr>
          <w:rFonts w:ascii="Times New Roman" w:eastAsia="宋体" w:hAnsi="Times New Roman" w:cs="宋体" w:hint="eastAsia"/>
          <w:color w:val="000000"/>
          <w:kern w:val="0"/>
          <w:sz w:val="24"/>
          <w:szCs w:val="24"/>
          <w:lang w:val="zh-CN"/>
        </w:rPr>
        <w:t>筛</w:t>
      </w:r>
      <w:r w:rsidR="002B6B9D" w:rsidRPr="005103FF">
        <w:rPr>
          <w:rFonts w:ascii="Times New Roman" w:eastAsia="宋体" w:hAnsi="Times New Roman" w:cs="宋体" w:hint="eastAsia"/>
          <w:color w:val="000000"/>
          <w:kern w:val="0"/>
          <w:sz w:val="24"/>
          <w:szCs w:val="24"/>
          <w:lang w:val="zh-CN"/>
        </w:rPr>
        <w:t>选的报告。</w:t>
      </w:r>
      <w:r w:rsidRPr="005103FF">
        <w:rPr>
          <w:rFonts w:ascii="Times New Roman" w:eastAsia="宋体" w:hAnsi="Times New Roman" w:cs="宋体" w:hint="eastAsia"/>
          <w:color w:val="000000"/>
          <w:kern w:val="0"/>
          <w:sz w:val="24"/>
          <w:szCs w:val="24"/>
          <w:lang w:val="zh-CN"/>
        </w:rPr>
        <w:t>虽然鼓励信息接收者积极询问报告</w:t>
      </w:r>
      <w:r w:rsidR="002B6B9D" w:rsidRPr="005103FF">
        <w:rPr>
          <w:rFonts w:ascii="Times New Roman" w:eastAsia="宋体" w:hAnsi="Times New Roman" w:cs="宋体" w:hint="eastAsia"/>
          <w:color w:val="000000"/>
          <w:kern w:val="0"/>
          <w:sz w:val="24"/>
          <w:szCs w:val="24"/>
          <w:lang w:val="zh-CN"/>
        </w:rPr>
        <w:t>者</w:t>
      </w:r>
      <w:r w:rsidRPr="005103FF">
        <w:rPr>
          <w:rFonts w:ascii="Times New Roman" w:eastAsia="宋体" w:hAnsi="Times New Roman" w:cs="宋体" w:hint="eastAsia"/>
          <w:color w:val="000000"/>
          <w:kern w:val="0"/>
          <w:sz w:val="24"/>
          <w:szCs w:val="24"/>
          <w:lang w:val="zh-CN"/>
        </w:rPr>
        <w:t>以获得尽可能完整的描述，但在提交报告时应避免推论和</w:t>
      </w:r>
      <w:r w:rsidR="002B6B9D" w:rsidRPr="005103FF">
        <w:rPr>
          <w:rFonts w:ascii="Times New Roman" w:eastAsia="宋体" w:hAnsi="Times New Roman" w:cs="宋体" w:hint="eastAsia"/>
          <w:color w:val="000000"/>
          <w:kern w:val="0"/>
          <w:sz w:val="24"/>
          <w:szCs w:val="24"/>
          <w:lang w:val="zh-CN"/>
        </w:rPr>
        <w:t>归因</w:t>
      </w:r>
      <w:r w:rsidRPr="005103FF">
        <w:rPr>
          <w:rFonts w:ascii="Times New Roman" w:eastAsia="宋体" w:hAnsi="Times New Roman" w:cs="宋体" w:hint="eastAsia"/>
          <w:color w:val="000000"/>
          <w:kern w:val="0"/>
          <w:sz w:val="24"/>
          <w:szCs w:val="24"/>
          <w:lang w:val="zh-CN"/>
        </w:rPr>
        <w:t>。然而，</w:t>
      </w:r>
      <w:r w:rsidRPr="005103FF">
        <w:rPr>
          <w:rFonts w:ascii="Times New Roman" w:eastAsia="宋体" w:hAnsi="Times New Roman" w:cs="Times New Roman"/>
          <w:color w:val="000000"/>
          <w:kern w:val="0"/>
          <w:sz w:val="24"/>
          <w:szCs w:val="24"/>
        </w:rPr>
        <w:t>MAH</w:t>
      </w:r>
      <w:r w:rsidR="002B6B9D" w:rsidRPr="005103FF">
        <w:rPr>
          <w:rFonts w:ascii="Times New Roman" w:eastAsia="宋体" w:hAnsi="Times New Roman" w:cs="宋体" w:hint="eastAsia"/>
          <w:color w:val="000000"/>
          <w:kern w:val="0"/>
          <w:sz w:val="24"/>
          <w:szCs w:val="24"/>
          <w:lang w:val="zh-CN"/>
        </w:rPr>
        <w:t>应</w:t>
      </w:r>
      <w:proofErr w:type="gramStart"/>
      <w:r w:rsidR="002B6B9D" w:rsidRPr="005103FF">
        <w:rPr>
          <w:rFonts w:ascii="Times New Roman" w:eastAsia="宋体" w:hAnsi="Times New Roman" w:cs="宋体" w:hint="eastAsia"/>
          <w:color w:val="000000"/>
          <w:kern w:val="0"/>
          <w:sz w:val="24"/>
          <w:szCs w:val="24"/>
          <w:lang w:val="zh-CN"/>
        </w:rPr>
        <w:t>作出</w:t>
      </w:r>
      <w:proofErr w:type="gramEnd"/>
      <w:r w:rsidR="002B6B9D" w:rsidRPr="005103FF">
        <w:rPr>
          <w:rFonts w:ascii="Times New Roman" w:eastAsia="宋体" w:hAnsi="Times New Roman" w:cs="宋体" w:hint="eastAsia"/>
          <w:color w:val="000000"/>
          <w:kern w:val="0"/>
          <w:sz w:val="24"/>
          <w:szCs w:val="24"/>
          <w:lang w:val="zh-CN"/>
        </w:rPr>
        <w:t>清楚确定的评价</w:t>
      </w:r>
      <w:r w:rsidRPr="005103FF">
        <w:rPr>
          <w:rFonts w:ascii="Times New Roman" w:eastAsia="宋体" w:hAnsi="Times New Roman" w:cs="宋体" w:hint="eastAsia"/>
          <w:color w:val="000000"/>
          <w:kern w:val="0"/>
          <w:sz w:val="24"/>
          <w:szCs w:val="24"/>
          <w:lang w:val="zh-CN"/>
        </w:rPr>
        <w:t>，</w:t>
      </w:r>
      <w:r w:rsidR="008C4D70" w:rsidRPr="005103FF">
        <w:rPr>
          <w:rFonts w:ascii="Times New Roman" w:eastAsia="宋体" w:hAnsi="Times New Roman" w:cs="宋体" w:hint="eastAsia"/>
          <w:color w:val="000000"/>
          <w:kern w:val="0"/>
          <w:sz w:val="24"/>
          <w:szCs w:val="24"/>
          <w:lang w:val="zh-CN"/>
        </w:rPr>
        <w:t>这也</w:t>
      </w:r>
      <w:r w:rsidRPr="005103FF">
        <w:rPr>
          <w:rFonts w:ascii="Times New Roman" w:eastAsia="宋体" w:hAnsi="Times New Roman" w:cs="宋体" w:hint="eastAsia"/>
          <w:color w:val="000000"/>
          <w:kern w:val="0"/>
          <w:sz w:val="24"/>
          <w:szCs w:val="24"/>
          <w:lang w:val="zh-CN"/>
        </w:rPr>
        <w:t>是一些监管</w:t>
      </w:r>
      <w:r w:rsidR="008C4D70" w:rsidRPr="005103FF">
        <w:rPr>
          <w:rFonts w:ascii="Times New Roman" w:eastAsia="宋体" w:hAnsi="Times New Roman" w:cs="宋体" w:hint="eastAsia"/>
          <w:color w:val="000000"/>
          <w:kern w:val="0"/>
          <w:sz w:val="24"/>
          <w:szCs w:val="24"/>
          <w:lang w:val="zh-CN"/>
        </w:rPr>
        <w:t>机构</w:t>
      </w:r>
      <w:r w:rsidRPr="005103FF">
        <w:rPr>
          <w:rFonts w:ascii="Times New Roman" w:eastAsia="宋体" w:hAnsi="Times New Roman" w:cs="宋体" w:hint="eastAsia"/>
          <w:color w:val="000000"/>
          <w:kern w:val="0"/>
          <w:sz w:val="24"/>
          <w:szCs w:val="24"/>
          <w:lang w:val="zh-CN"/>
        </w:rPr>
        <w:t>所要求的，并且应该记录在相关的</w:t>
      </w:r>
      <w:r w:rsidRPr="005103FF">
        <w:rPr>
          <w:rFonts w:ascii="Times New Roman" w:eastAsia="宋体" w:hAnsi="Times New Roman" w:cs="Times New Roman"/>
          <w:color w:val="000000"/>
          <w:kern w:val="0"/>
          <w:sz w:val="24"/>
          <w:szCs w:val="24"/>
        </w:rPr>
        <w:t>ICH E2B</w:t>
      </w:r>
      <w:r w:rsidRPr="005103FF">
        <w:rPr>
          <w:rFonts w:ascii="Times New Roman" w:eastAsia="宋体" w:hAnsi="Times New Roman" w:cs="宋体" w:hint="eastAsia"/>
          <w:color w:val="000000"/>
          <w:kern w:val="0"/>
          <w:sz w:val="24"/>
          <w:szCs w:val="24"/>
          <w:lang w:val="zh-CN"/>
        </w:rPr>
        <w:t>数据元素中。</w:t>
      </w:r>
    </w:p>
    <w:p w:rsidR="000765B9" w:rsidRPr="005103FF" w:rsidRDefault="000765B9" w:rsidP="000765B9">
      <w:pPr>
        <w:autoSpaceDE w:val="0"/>
        <w:autoSpaceDN w:val="0"/>
        <w:adjustRightInd w:val="0"/>
        <w:spacing w:after="24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当从消费者处收到信息时，应保留他们对事件的描述。</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应根据需要向消费者或相关</w:t>
      </w:r>
      <w:r w:rsidRPr="005103FF">
        <w:rPr>
          <w:rFonts w:ascii="Times New Roman" w:eastAsia="宋体" w:hAnsi="Times New Roman" w:cs="Times New Roman"/>
          <w:color w:val="000000"/>
          <w:kern w:val="0"/>
          <w:sz w:val="24"/>
          <w:szCs w:val="24"/>
        </w:rPr>
        <w:t>HCP</w:t>
      </w:r>
      <w:r w:rsidR="008C4D70" w:rsidRPr="005103FF">
        <w:rPr>
          <w:rFonts w:ascii="Times New Roman" w:eastAsia="宋体" w:hAnsi="Times New Roman" w:cs="Times New Roman" w:hint="eastAsia"/>
          <w:color w:val="000000"/>
          <w:kern w:val="0"/>
          <w:sz w:val="24"/>
          <w:szCs w:val="24"/>
        </w:rPr>
        <w:t>索取</w:t>
      </w:r>
      <w:r w:rsidR="00DC0862" w:rsidRPr="005103FF">
        <w:rPr>
          <w:rFonts w:ascii="Times New Roman" w:eastAsia="宋体" w:hAnsi="Times New Roman" w:cs="宋体" w:hint="eastAsia"/>
          <w:color w:val="000000"/>
          <w:kern w:val="0"/>
          <w:sz w:val="24"/>
          <w:szCs w:val="24"/>
          <w:lang w:val="zh-CN"/>
        </w:rPr>
        <w:t>和随访</w:t>
      </w:r>
      <w:r w:rsidRPr="005103FF">
        <w:rPr>
          <w:rFonts w:ascii="Times New Roman" w:eastAsia="宋体" w:hAnsi="Times New Roman" w:cs="宋体" w:hint="eastAsia"/>
          <w:color w:val="000000"/>
          <w:kern w:val="0"/>
          <w:sz w:val="24"/>
          <w:szCs w:val="24"/>
          <w:lang w:val="zh-CN"/>
        </w:rPr>
        <w:t>信息，必要时</w:t>
      </w:r>
      <w:r w:rsidR="00DC0862" w:rsidRPr="005103FF">
        <w:rPr>
          <w:rFonts w:ascii="Times New Roman" w:eastAsia="宋体" w:hAnsi="Times New Roman" w:cs="宋体" w:hint="eastAsia"/>
          <w:color w:val="000000"/>
          <w:kern w:val="0"/>
          <w:sz w:val="24"/>
          <w:szCs w:val="24"/>
          <w:lang w:val="zh-CN"/>
        </w:rPr>
        <w:t>要</w:t>
      </w:r>
      <w:r w:rsidRPr="005103FF">
        <w:rPr>
          <w:rFonts w:ascii="Times New Roman" w:eastAsia="宋体" w:hAnsi="Times New Roman" w:cs="宋体" w:hint="eastAsia"/>
          <w:color w:val="000000"/>
          <w:kern w:val="0"/>
          <w:sz w:val="24"/>
          <w:szCs w:val="24"/>
          <w:lang w:val="zh-CN"/>
        </w:rPr>
        <w:t>征</w:t>
      </w:r>
      <w:r w:rsidR="00DC0862" w:rsidRPr="005103FF">
        <w:rPr>
          <w:rFonts w:ascii="Times New Roman" w:eastAsia="宋体" w:hAnsi="Times New Roman" w:cs="宋体" w:hint="eastAsia"/>
          <w:color w:val="000000"/>
          <w:kern w:val="0"/>
          <w:sz w:val="24"/>
          <w:szCs w:val="24"/>
          <w:lang w:val="zh-CN"/>
        </w:rPr>
        <w:t>得</w:t>
      </w:r>
      <w:r w:rsidRPr="005103FF">
        <w:rPr>
          <w:rFonts w:ascii="Times New Roman" w:eastAsia="宋体" w:hAnsi="Times New Roman" w:cs="宋体" w:hint="eastAsia"/>
          <w:color w:val="000000"/>
          <w:kern w:val="0"/>
          <w:sz w:val="24"/>
          <w:szCs w:val="24"/>
          <w:lang w:val="zh-CN"/>
        </w:rPr>
        <w:t>同意。</w:t>
      </w:r>
    </w:p>
    <w:p w:rsidR="000765B9" w:rsidRPr="005103FF" w:rsidRDefault="0007728E"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43" w:name="_Toc161132988"/>
      <w:r w:rsidRPr="005103FF">
        <w:rPr>
          <w:rFonts w:ascii="Times New Roman" w:eastAsia="宋体" w:hAnsi="Times New Roman" w:cs="宋体"/>
          <w:b/>
          <w:bCs/>
          <w:kern w:val="0"/>
          <w:sz w:val="22"/>
          <w:lang w:val="zh-CN"/>
        </w:rPr>
        <w:t xml:space="preserve">6.1 </w:t>
      </w:r>
      <w:r w:rsidR="000765B9" w:rsidRPr="005103FF">
        <w:rPr>
          <w:rFonts w:ascii="Times New Roman" w:eastAsia="宋体" w:hAnsi="Times New Roman" w:cs="宋体" w:hint="eastAsia"/>
          <w:b/>
          <w:bCs/>
          <w:kern w:val="0"/>
          <w:sz w:val="22"/>
          <w:lang w:val="zh-CN"/>
        </w:rPr>
        <w:t>评估患者和报告者的可识别性</w:t>
      </w:r>
      <w:bookmarkEnd w:id="43"/>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患者和</w:t>
      </w:r>
      <w:r w:rsidR="00672718" w:rsidRPr="005103FF">
        <w:rPr>
          <w:rFonts w:ascii="Times New Roman" w:eastAsia="宋体" w:hAnsi="Times New Roman" w:cs="宋体" w:hint="eastAsia"/>
          <w:color w:val="000000"/>
          <w:kern w:val="0"/>
          <w:sz w:val="24"/>
          <w:szCs w:val="24"/>
          <w:lang w:val="zh-CN"/>
        </w:rPr>
        <w:t>报告者</w:t>
      </w:r>
      <w:r w:rsidRPr="005103FF">
        <w:rPr>
          <w:rFonts w:ascii="Times New Roman" w:eastAsia="宋体" w:hAnsi="Times New Roman" w:cs="宋体" w:hint="eastAsia"/>
          <w:color w:val="000000"/>
          <w:kern w:val="0"/>
          <w:sz w:val="24"/>
          <w:szCs w:val="24"/>
          <w:lang w:val="zh-CN"/>
        </w:rPr>
        <w:t>的可识别性对于避免病例重复、确保真实性</w:t>
      </w:r>
      <w:r w:rsidR="008C4D70" w:rsidRPr="005103FF">
        <w:rPr>
          <w:rFonts w:ascii="Times New Roman" w:eastAsia="宋体" w:hAnsi="Times New Roman" w:cs="宋体" w:hint="eastAsia"/>
          <w:color w:val="000000"/>
          <w:kern w:val="0"/>
          <w:sz w:val="24"/>
          <w:szCs w:val="24"/>
          <w:lang w:val="zh-CN"/>
        </w:rPr>
        <w:t>以及</w:t>
      </w:r>
      <w:r w:rsidRPr="005103FF">
        <w:rPr>
          <w:rFonts w:ascii="Times New Roman" w:eastAsia="宋体" w:hAnsi="Times New Roman" w:cs="宋体" w:hint="eastAsia"/>
          <w:color w:val="000000"/>
          <w:kern w:val="0"/>
          <w:sz w:val="24"/>
          <w:szCs w:val="24"/>
          <w:lang w:val="zh-CN"/>
        </w:rPr>
        <w:t>促进病例随访非常重要。本文中</w:t>
      </w:r>
      <w:r w:rsidR="008C4D70" w:rsidRPr="005103FF">
        <w:rPr>
          <w:rFonts w:ascii="Times New Roman" w:eastAsia="宋体" w:hAnsi="Times New Roman" w:cs="宋体" w:hint="eastAsia"/>
          <w:color w:val="000000"/>
          <w:kern w:val="0"/>
          <w:sz w:val="24"/>
          <w:szCs w:val="24"/>
          <w:lang w:val="zh-CN"/>
        </w:rPr>
        <w:t>术语“</w:t>
      </w:r>
      <w:r w:rsidRPr="005103FF">
        <w:rPr>
          <w:rFonts w:ascii="Times New Roman" w:eastAsia="宋体" w:hAnsi="Times New Roman" w:cs="宋体" w:hint="eastAsia"/>
          <w:color w:val="000000"/>
          <w:kern w:val="0"/>
          <w:sz w:val="24"/>
          <w:szCs w:val="24"/>
          <w:lang w:val="zh-CN"/>
        </w:rPr>
        <w:t>可识别</w:t>
      </w:r>
      <w:r w:rsidR="008C4D70" w:rsidRPr="005103FF">
        <w:rPr>
          <w:rFonts w:ascii="Times New Roman" w:eastAsia="宋体" w:hAnsi="Times New Roman" w:cs="宋体" w:hint="eastAsia"/>
          <w:color w:val="000000"/>
          <w:kern w:val="0"/>
          <w:sz w:val="24"/>
          <w:szCs w:val="24"/>
          <w:lang w:val="zh-CN"/>
        </w:rPr>
        <w:t>性”</w:t>
      </w:r>
      <w:r w:rsidRPr="005103FF">
        <w:rPr>
          <w:rFonts w:ascii="Times New Roman" w:eastAsia="宋体" w:hAnsi="Times New Roman" w:cs="宋体" w:hint="eastAsia"/>
          <w:color w:val="000000"/>
          <w:kern w:val="0"/>
          <w:sz w:val="24"/>
          <w:szCs w:val="24"/>
          <w:lang w:val="zh-CN"/>
        </w:rPr>
        <w:t>是指</w:t>
      </w:r>
      <w:r w:rsidR="003742F9" w:rsidRPr="005103FF">
        <w:rPr>
          <w:rFonts w:ascii="Times New Roman" w:eastAsia="宋体" w:hAnsi="Times New Roman" w:cs="宋体" w:hint="eastAsia"/>
          <w:color w:val="000000"/>
          <w:kern w:val="0"/>
          <w:sz w:val="24"/>
          <w:szCs w:val="24"/>
          <w:lang w:val="zh-CN"/>
        </w:rPr>
        <w:t>确认患者和报告者</w:t>
      </w:r>
      <w:r w:rsidRPr="005103FF">
        <w:rPr>
          <w:rFonts w:ascii="Times New Roman" w:eastAsia="宋体" w:hAnsi="Times New Roman" w:cs="宋体" w:hint="eastAsia"/>
          <w:color w:val="000000"/>
          <w:kern w:val="0"/>
          <w:sz w:val="24"/>
          <w:szCs w:val="24"/>
          <w:lang w:val="zh-CN"/>
        </w:rPr>
        <w:t>（即</w:t>
      </w:r>
      <w:r w:rsidR="00DC0862" w:rsidRPr="005103FF">
        <w:rPr>
          <w:rFonts w:ascii="Times New Roman" w:eastAsia="宋体" w:hAnsi="Times New Roman" w:cs="宋体" w:hint="eastAsia"/>
          <w:color w:val="000000"/>
          <w:kern w:val="0"/>
          <w:sz w:val="24"/>
          <w:szCs w:val="24"/>
          <w:lang w:val="zh-CN"/>
        </w:rPr>
        <w:t>原始</w:t>
      </w:r>
      <w:r w:rsidRPr="005103FF">
        <w:rPr>
          <w:rFonts w:ascii="Times New Roman" w:eastAsia="宋体" w:hAnsi="Times New Roman" w:cs="宋体" w:hint="eastAsia"/>
          <w:color w:val="000000"/>
          <w:kern w:val="0"/>
          <w:sz w:val="24"/>
          <w:szCs w:val="24"/>
          <w:lang w:val="zh-CN"/>
        </w:rPr>
        <w:t>来源；见第</w:t>
      </w:r>
      <w:r w:rsidRPr="005103FF">
        <w:rPr>
          <w:rFonts w:ascii="Times New Roman" w:eastAsia="宋体" w:hAnsi="Times New Roman" w:cs="Times New Roman"/>
          <w:color w:val="000000"/>
          <w:kern w:val="0"/>
          <w:sz w:val="24"/>
          <w:szCs w:val="24"/>
        </w:rPr>
        <w:t>2.4</w:t>
      </w:r>
      <w:r w:rsidRPr="005103FF">
        <w:rPr>
          <w:rFonts w:ascii="Times New Roman" w:eastAsia="宋体" w:hAnsi="Times New Roman" w:cs="宋体" w:hint="eastAsia"/>
          <w:color w:val="000000"/>
          <w:kern w:val="0"/>
          <w:sz w:val="24"/>
          <w:szCs w:val="24"/>
          <w:lang w:val="zh-CN"/>
        </w:rPr>
        <w:t>节，</w:t>
      </w:r>
      <w:r w:rsidR="00DC0862" w:rsidRPr="005103FF">
        <w:rPr>
          <w:rFonts w:ascii="Times New Roman" w:eastAsia="宋体" w:hAnsi="Times New Roman" w:cs="宋体" w:hint="eastAsia"/>
          <w:color w:val="000000"/>
          <w:kern w:val="0"/>
          <w:sz w:val="24"/>
          <w:szCs w:val="24"/>
          <w:lang w:val="zh-CN"/>
        </w:rPr>
        <w:t>原始</w:t>
      </w:r>
      <w:r w:rsidRPr="005103FF">
        <w:rPr>
          <w:rFonts w:ascii="Times New Roman" w:eastAsia="宋体" w:hAnsi="Times New Roman" w:cs="宋体" w:hint="eastAsia"/>
          <w:color w:val="000000"/>
          <w:kern w:val="0"/>
          <w:sz w:val="24"/>
          <w:szCs w:val="24"/>
          <w:lang w:val="zh-CN"/>
        </w:rPr>
        <w:t>来源）</w:t>
      </w:r>
      <w:r w:rsidR="00A57DFA" w:rsidRPr="005103FF">
        <w:rPr>
          <w:rFonts w:ascii="Times New Roman" w:eastAsia="宋体" w:hAnsi="Times New Roman" w:cs="宋体" w:hint="eastAsia"/>
          <w:color w:val="000000"/>
          <w:kern w:val="0"/>
          <w:sz w:val="24"/>
          <w:szCs w:val="24"/>
          <w:lang w:val="zh-CN"/>
        </w:rPr>
        <w:t>的存在</w:t>
      </w:r>
      <w:r w:rsidRPr="005103FF">
        <w:rPr>
          <w:rFonts w:ascii="Times New Roman" w:eastAsia="宋体" w:hAnsi="Times New Roman" w:cs="宋体" w:hint="eastAsia"/>
          <w:color w:val="000000"/>
          <w:kern w:val="0"/>
          <w:sz w:val="24"/>
          <w:szCs w:val="24"/>
          <w:lang w:val="zh-CN"/>
        </w:rPr>
        <w:t>。二手报告</w:t>
      </w:r>
      <w:r w:rsidRPr="005103FF">
        <w:rPr>
          <w:rFonts w:ascii="Times New Roman" w:eastAsia="宋体" w:hAnsi="Times New Roman" w:cs="宋体" w:hint="eastAsia"/>
          <w:kern w:val="0"/>
          <w:sz w:val="24"/>
          <w:szCs w:val="24"/>
          <w:lang w:val="zh-CN"/>
        </w:rPr>
        <w:t>（即个人向</w:t>
      </w:r>
      <w:r w:rsidRPr="005103FF">
        <w:rPr>
          <w:rFonts w:ascii="Times New Roman" w:eastAsia="宋体" w:hAnsi="Times New Roman" w:cs="Times New Roman"/>
          <w:kern w:val="0"/>
          <w:sz w:val="24"/>
          <w:szCs w:val="24"/>
        </w:rPr>
        <w:t>MAH</w:t>
      </w:r>
      <w:r w:rsidR="003742F9" w:rsidRPr="005103FF">
        <w:rPr>
          <w:rFonts w:ascii="Times New Roman" w:eastAsia="宋体" w:hAnsi="Times New Roman" w:cs="宋体" w:hint="eastAsia"/>
          <w:kern w:val="0"/>
          <w:sz w:val="24"/>
          <w:szCs w:val="24"/>
          <w:lang w:val="zh-CN"/>
        </w:rPr>
        <w:t>报告</w:t>
      </w:r>
      <w:r w:rsidR="003742F9" w:rsidRPr="005103FF">
        <w:rPr>
          <w:rFonts w:ascii="Times New Roman" w:eastAsia="宋体" w:hAnsi="Times New Roman" w:cs="Times New Roman"/>
          <w:kern w:val="0"/>
          <w:sz w:val="24"/>
          <w:szCs w:val="24"/>
        </w:rPr>
        <w:t>AE/ADR</w:t>
      </w:r>
      <w:r w:rsidR="003742F9" w:rsidRPr="005103FF">
        <w:rPr>
          <w:rFonts w:ascii="Times New Roman" w:eastAsia="宋体" w:hAnsi="Times New Roman" w:cs="Times New Roman" w:hint="eastAsia"/>
          <w:kern w:val="0"/>
          <w:sz w:val="24"/>
          <w:szCs w:val="24"/>
        </w:rPr>
        <w:t>，</w:t>
      </w:r>
      <w:r w:rsidRPr="005103FF">
        <w:rPr>
          <w:rFonts w:ascii="Times New Roman" w:eastAsia="宋体" w:hAnsi="Times New Roman" w:cs="宋体" w:hint="eastAsia"/>
          <w:kern w:val="0"/>
          <w:sz w:val="24"/>
          <w:szCs w:val="24"/>
          <w:lang w:val="zh-CN"/>
        </w:rPr>
        <w:t>但没有</w:t>
      </w:r>
      <w:r w:rsidR="003742F9" w:rsidRPr="005103FF">
        <w:rPr>
          <w:rFonts w:ascii="Times New Roman" w:eastAsia="宋体" w:hAnsi="Times New Roman" w:cs="宋体" w:hint="eastAsia"/>
          <w:kern w:val="0"/>
          <w:sz w:val="24"/>
          <w:szCs w:val="24"/>
          <w:lang w:val="zh-CN"/>
        </w:rPr>
        <w:t>事件的</w:t>
      </w:r>
      <w:r w:rsidRPr="005103FF">
        <w:rPr>
          <w:rFonts w:ascii="Times New Roman" w:eastAsia="宋体" w:hAnsi="Times New Roman" w:cs="宋体" w:hint="eastAsia"/>
          <w:kern w:val="0"/>
          <w:sz w:val="24"/>
          <w:szCs w:val="24"/>
          <w:lang w:val="zh-CN"/>
        </w:rPr>
        <w:t>一手</w:t>
      </w:r>
      <w:r w:rsidR="003742F9" w:rsidRPr="005103FF">
        <w:rPr>
          <w:rFonts w:ascii="Times New Roman" w:eastAsia="宋体" w:hAnsi="Times New Roman" w:cs="宋体" w:hint="eastAsia"/>
          <w:kern w:val="0"/>
          <w:sz w:val="24"/>
          <w:szCs w:val="24"/>
          <w:lang w:val="zh-CN"/>
        </w:rPr>
        <w:t>资料</w:t>
      </w:r>
      <w:r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color w:val="000000"/>
          <w:kern w:val="0"/>
          <w:sz w:val="24"/>
          <w:szCs w:val="24"/>
          <w:lang w:val="zh-CN"/>
        </w:rPr>
        <w:t>被认为是不完整的，在允许和可行的情况下，应</w:t>
      </w:r>
      <w:r w:rsidR="003742F9" w:rsidRPr="005103FF">
        <w:rPr>
          <w:rFonts w:ascii="Times New Roman" w:eastAsia="宋体" w:hAnsi="Times New Roman" w:cs="宋体" w:hint="eastAsia"/>
          <w:color w:val="000000"/>
          <w:kern w:val="0"/>
          <w:sz w:val="24"/>
          <w:szCs w:val="24"/>
          <w:lang w:val="zh-CN"/>
        </w:rPr>
        <w:t>努力确</w:t>
      </w:r>
      <w:r w:rsidRPr="005103FF">
        <w:rPr>
          <w:rFonts w:ascii="Times New Roman" w:eastAsia="宋体" w:hAnsi="Times New Roman" w:cs="宋体" w:hint="eastAsia"/>
          <w:color w:val="000000"/>
          <w:kern w:val="0"/>
          <w:sz w:val="24"/>
          <w:szCs w:val="24"/>
          <w:lang w:val="zh-CN"/>
        </w:rPr>
        <w:t>证是否存在可识别的患者和报告者。</w:t>
      </w:r>
    </w:p>
    <w:p w:rsidR="000765B9" w:rsidRPr="005103FF" w:rsidRDefault="009222EB"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当患者的下列一项或几项信息可获得时，默认患者可识别</w:t>
      </w:r>
      <w:r w:rsidR="000765B9" w:rsidRPr="005103FF">
        <w:rPr>
          <w:rFonts w:ascii="Times New Roman" w:eastAsia="宋体" w:hAnsi="Times New Roman" w:cs="宋体" w:hint="eastAsia"/>
          <w:color w:val="000000"/>
          <w:kern w:val="0"/>
          <w:sz w:val="24"/>
          <w:szCs w:val="24"/>
          <w:lang w:val="zh-CN"/>
        </w:rPr>
        <w:t>：年龄（或年龄</w:t>
      </w:r>
      <w:r w:rsidR="00A57DFA" w:rsidRPr="005103FF">
        <w:rPr>
          <w:rFonts w:ascii="Times New Roman" w:eastAsia="宋体" w:hAnsi="Times New Roman" w:cs="宋体" w:hint="eastAsia"/>
          <w:color w:val="000000"/>
          <w:kern w:val="0"/>
          <w:sz w:val="24"/>
          <w:szCs w:val="24"/>
          <w:lang w:val="zh-CN"/>
        </w:rPr>
        <w:t>组</w:t>
      </w:r>
      <w:r w:rsidR="000765B9" w:rsidRPr="005103FF">
        <w:rPr>
          <w:rFonts w:ascii="Times New Roman" w:eastAsia="宋体" w:hAnsi="Times New Roman" w:cs="宋体" w:hint="eastAsia"/>
          <w:color w:val="000000"/>
          <w:kern w:val="0"/>
          <w:sz w:val="24"/>
          <w:szCs w:val="24"/>
          <w:lang w:val="zh-CN"/>
        </w:rPr>
        <w:t>，如青少年、成年人、老年人）、胎龄、性别、</w:t>
      </w:r>
      <w:r w:rsidRPr="005103FF">
        <w:rPr>
          <w:rFonts w:ascii="Times New Roman" w:eastAsia="宋体" w:hAnsi="Times New Roman" w:cs="宋体" w:hint="eastAsia"/>
          <w:color w:val="000000"/>
          <w:kern w:val="0"/>
          <w:sz w:val="24"/>
          <w:szCs w:val="24"/>
          <w:lang w:val="zh-CN"/>
        </w:rPr>
        <w:t>姓名</w:t>
      </w:r>
      <w:r w:rsidR="00472CC4" w:rsidRPr="005103FF">
        <w:rPr>
          <w:rFonts w:ascii="Times New Roman" w:eastAsia="宋体" w:hAnsi="Times New Roman" w:cs="宋体" w:hint="eastAsia"/>
          <w:color w:val="000000"/>
          <w:kern w:val="0"/>
          <w:sz w:val="24"/>
          <w:szCs w:val="24"/>
          <w:lang w:val="zh-CN"/>
        </w:rPr>
        <w:t>首字母</w:t>
      </w:r>
      <w:r w:rsidR="000765B9" w:rsidRPr="005103FF">
        <w:rPr>
          <w:rFonts w:ascii="Times New Roman" w:eastAsia="宋体" w:hAnsi="Times New Roman" w:cs="宋体" w:hint="eastAsia"/>
          <w:color w:val="000000"/>
          <w:kern w:val="0"/>
          <w:sz w:val="24"/>
          <w:szCs w:val="24"/>
          <w:lang w:val="zh-CN"/>
        </w:rPr>
        <w:t>缩写、出生日期、姓名或患者识别号</w:t>
      </w:r>
      <w:r w:rsidRPr="005103FF">
        <w:rPr>
          <w:rFonts w:ascii="Times New Roman" w:eastAsia="宋体" w:hAnsi="Times New Roman" w:cs="宋体" w:hint="eastAsia"/>
          <w:color w:val="000000"/>
          <w:kern w:val="0"/>
          <w:sz w:val="24"/>
          <w:szCs w:val="24"/>
          <w:lang w:val="zh-CN"/>
        </w:rPr>
        <w:t>码</w:t>
      </w:r>
      <w:r w:rsidR="000765B9" w:rsidRPr="005103FF">
        <w:rPr>
          <w:rFonts w:ascii="Times New Roman" w:eastAsia="宋体" w:hAnsi="Times New Roman" w:cs="宋体" w:hint="eastAsia"/>
          <w:color w:val="000000"/>
          <w:kern w:val="0"/>
          <w:sz w:val="24"/>
          <w:szCs w:val="24"/>
          <w:lang w:val="zh-CN"/>
        </w:rPr>
        <w:t>。</w:t>
      </w:r>
    </w:p>
    <w:p w:rsidR="000765B9" w:rsidRPr="005103FF" w:rsidRDefault="00DC0862"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kern w:val="0"/>
          <w:sz w:val="24"/>
          <w:szCs w:val="24"/>
          <w:lang w:val="zh-CN"/>
        </w:rPr>
        <w:t>报告</w:t>
      </w:r>
      <w:r w:rsidR="00472CC4" w:rsidRPr="005103FF">
        <w:rPr>
          <w:rFonts w:ascii="Times New Roman" w:eastAsia="宋体" w:hAnsi="Times New Roman" w:cs="宋体" w:hint="eastAsia"/>
          <w:kern w:val="0"/>
          <w:sz w:val="24"/>
          <w:szCs w:val="24"/>
          <w:lang w:val="zh-CN"/>
        </w:rPr>
        <w:t>者</w:t>
      </w:r>
      <w:r w:rsidR="009342A8" w:rsidRPr="005103FF">
        <w:rPr>
          <w:rFonts w:ascii="Times New Roman" w:eastAsia="宋体" w:hAnsi="Times New Roman" w:cs="宋体" w:hint="eastAsia"/>
          <w:kern w:val="0"/>
          <w:sz w:val="24"/>
          <w:szCs w:val="24"/>
          <w:lang w:val="zh-CN"/>
        </w:rPr>
        <w:t>的</w:t>
      </w:r>
      <w:r w:rsidR="00472CC4" w:rsidRPr="005103FF">
        <w:rPr>
          <w:rFonts w:ascii="Times New Roman" w:eastAsia="宋体" w:hAnsi="Times New Roman" w:cs="宋体" w:hint="eastAsia"/>
          <w:kern w:val="0"/>
          <w:sz w:val="24"/>
          <w:szCs w:val="24"/>
          <w:lang w:val="zh-CN"/>
        </w:rPr>
        <w:t>可识别性</w:t>
      </w:r>
      <w:r w:rsidR="000765B9" w:rsidRPr="005103FF">
        <w:rPr>
          <w:rFonts w:ascii="Times New Roman" w:eastAsia="宋体" w:hAnsi="Times New Roman" w:cs="宋体" w:hint="eastAsia"/>
          <w:kern w:val="0"/>
          <w:sz w:val="24"/>
          <w:szCs w:val="24"/>
          <w:lang w:val="zh-CN"/>
        </w:rPr>
        <w:t>特征包括但不限</w:t>
      </w:r>
      <w:r w:rsidR="000765B9" w:rsidRPr="005103FF">
        <w:rPr>
          <w:rFonts w:ascii="Times New Roman" w:eastAsia="宋体" w:hAnsi="Times New Roman" w:cs="Times New Roman" w:hint="eastAsia"/>
          <w:color w:val="000000"/>
          <w:kern w:val="0"/>
          <w:sz w:val="24"/>
          <w:szCs w:val="24"/>
        </w:rPr>
        <w:t>于：姓名、</w:t>
      </w:r>
      <w:r w:rsidR="009342A8" w:rsidRPr="005103FF">
        <w:rPr>
          <w:rFonts w:ascii="Times New Roman" w:eastAsia="宋体" w:hAnsi="Times New Roman" w:cs="Times New Roman" w:hint="eastAsia"/>
          <w:color w:val="000000"/>
          <w:kern w:val="0"/>
          <w:sz w:val="24"/>
          <w:szCs w:val="24"/>
        </w:rPr>
        <w:t>姓名</w:t>
      </w:r>
      <w:r w:rsidR="000765B9" w:rsidRPr="005103FF">
        <w:rPr>
          <w:rFonts w:ascii="Times New Roman" w:eastAsia="宋体" w:hAnsi="Times New Roman" w:cs="Times New Roman" w:hint="eastAsia"/>
          <w:color w:val="000000"/>
          <w:kern w:val="0"/>
          <w:sz w:val="24"/>
          <w:szCs w:val="24"/>
        </w:rPr>
        <w:t>首字母缩写或地址（例如，</w:t>
      </w:r>
      <w:r w:rsidRPr="005103FF">
        <w:rPr>
          <w:rFonts w:ascii="Times New Roman" w:eastAsia="宋体" w:hAnsi="Times New Roman" w:cs="Times New Roman" w:hint="eastAsia"/>
          <w:color w:val="000000"/>
          <w:kern w:val="0"/>
          <w:sz w:val="24"/>
          <w:szCs w:val="24"/>
        </w:rPr>
        <w:t>报告</w:t>
      </w:r>
      <w:r w:rsidR="009342A8" w:rsidRPr="005103FF">
        <w:rPr>
          <w:rFonts w:ascii="Times New Roman" w:eastAsia="宋体" w:hAnsi="Times New Roman" w:cs="Times New Roman" w:hint="eastAsia"/>
          <w:color w:val="000000"/>
          <w:kern w:val="0"/>
          <w:sz w:val="24"/>
          <w:szCs w:val="24"/>
        </w:rPr>
        <w:t>者</w:t>
      </w:r>
      <w:r w:rsidR="000765B9" w:rsidRPr="005103FF">
        <w:rPr>
          <w:rFonts w:ascii="Times New Roman" w:eastAsia="宋体" w:hAnsi="Times New Roman" w:cs="Times New Roman" w:hint="eastAsia"/>
          <w:color w:val="000000"/>
          <w:kern w:val="0"/>
          <w:sz w:val="24"/>
          <w:szCs w:val="24"/>
        </w:rPr>
        <w:t>的组织、部门、街道、城市、州或省、邮政编码、国家、电子邮件、电话号码）、资</w:t>
      </w:r>
      <w:r w:rsidR="009342A8" w:rsidRPr="005103FF">
        <w:rPr>
          <w:rFonts w:ascii="Times New Roman" w:eastAsia="宋体" w:hAnsi="Times New Roman" w:cs="Times New Roman" w:hint="eastAsia"/>
          <w:color w:val="000000"/>
          <w:kern w:val="0"/>
          <w:sz w:val="24"/>
          <w:szCs w:val="24"/>
        </w:rPr>
        <w:t>质</w:t>
      </w:r>
      <w:r w:rsidR="000765B9" w:rsidRPr="005103FF">
        <w:rPr>
          <w:rFonts w:ascii="Times New Roman" w:eastAsia="宋体" w:hAnsi="Times New Roman" w:cs="Times New Roman" w:hint="eastAsia"/>
          <w:color w:val="000000"/>
          <w:kern w:val="0"/>
          <w:sz w:val="24"/>
          <w:szCs w:val="24"/>
        </w:rPr>
        <w:t>（例如，医疗专业人员、律师、消费者或其他非医疗专业人员）。对于报告</w:t>
      </w:r>
      <w:r w:rsidR="009342A8" w:rsidRPr="005103FF">
        <w:rPr>
          <w:rFonts w:ascii="Times New Roman" w:eastAsia="宋体" w:hAnsi="Times New Roman" w:cs="Times New Roman" w:hint="eastAsia"/>
          <w:color w:val="000000"/>
          <w:kern w:val="0"/>
          <w:sz w:val="24"/>
          <w:szCs w:val="24"/>
        </w:rPr>
        <w:t>者</w:t>
      </w:r>
      <w:r w:rsidR="000765B9" w:rsidRPr="005103FF">
        <w:rPr>
          <w:rFonts w:ascii="Times New Roman" w:eastAsia="宋体" w:hAnsi="Times New Roman" w:cs="Times New Roman" w:hint="eastAsia"/>
          <w:color w:val="000000"/>
          <w:kern w:val="0"/>
          <w:sz w:val="24"/>
          <w:szCs w:val="24"/>
        </w:rPr>
        <w:t>希望匿名的情况，只要知道报告</w:t>
      </w:r>
      <w:r w:rsidR="009342A8" w:rsidRPr="005103FF">
        <w:rPr>
          <w:rFonts w:ascii="Times New Roman" w:eastAsia="宋体" w:hAnsi="Times New Roman" w:cs="Times New Roman" w:hint="eastAsia"/>
          <w:color w:val="000000"/>
          <w:kern w:val="0"/>
          <w:sz w:val="24"/>
          <w:szCs w:val="24"/>
        </w:rPr>
        <w:t>者</w:t>
      </w:r>
      <w:r w:rsidR="000765B9" w:rsidRPr="005103FF">
        <w:rPr>
          <w:rFonts w:ascii="Times New Roman" w:eastAsia="宋体" w:hAnsi="Times New Roman" w:cs="Times New Roman" w:hint="eastAsia"/>
          <w:color w:val="000000"/>
          <w:kern w:val="0"/>
          <w:sz w:val="24"/>
          <w:szCs w:val="24"/>
        </w:rPr>
        <w:t>存在</w:t>
      </w:r>
      <w:r w:rsidR="009342A8" w:rsidRPr="005103FF">
        <w:rPr>
          <w:rFonts w:ascii="Times New Roman" w:eastAsia="宋体" w:hAnsi="Times New Roman" w:cs="Times New Roman" w:hint="eastAsia"/>
          <w:color w:val="000000"/>
          <w:kern w:val="0"/>
          <w:sz w:val="24"/>
          <w:szCs w:val="24"/>
        </w:rPr>
        <w:t>仍应报告</w:t>
      </w:r>
      <w:r w:rsidR="000765B9" w:rsidRPr="005103FF">
        <w:rPr>
          <w:rFonts w:ascii="Times New Roman" w:eastAsia="宋体" w:hAnsi="Times New Roman" w:cs="Times New Roman"/>
          <w:color w:val="000000"/>
          <w:kern w:val="0"/>
          <w:sz w:val="24"/>
          <w:szCs w:val="24"/>
        </w:rPr>
        <w:t>ICSR</w:t>
      </w:r>
      <w:r w:rsidR="000765B9" w:rsidRPr="005103FF">
        <w:rPr>
          <w:rFonts w:ascii="Times New Roman" w:eastAsia="宋体" w:hAnsi="Times New Roman" w:cs="Times New Roman" w:hint="eastAsia"/>
          <w:color w:val="000000"/>
          <w:kern w:val="0"/>
          <w:sz w:val="24"/>
          <w:szCs w:val="24"/>
        </w:rPr>
        <w:t>。</w:t>
      </w:r>
    </w:p>
    <w:p w:rsidR="000765B9" w:rsidRPr="005103FF" w:rsidRDefault="009342A8" w:rsidP="000765B9">
      <w:pPr>
        <w:autoSpaceDE w:val="0"/>
        <w:autoSpaceDN w:val="0"/>
        <w:adjustRightInd w:val="0"/>
        <w:spacing w:after="240"/>
        <w:ind w:right="418"/>
        <w:rPr>
          <w:rFonts w:ascii="Times New Roman" w:eastAsia="宋体" w:hAnsi="Times New Roman" w:cs="Times New Roman"/>
          <w:kern w:val="0"/>
          <w:sz w:val="24"/>
          <w:szCs w:val="24"/>
        </w:rPr>
      </w:pPr>
      <w:r w:rsidRPr="005103FF">
        <w:rPr>
          <w:rFonts w:ascii="Times New Roman" w:eastAsia="宋体" w:hAnsi="Times New Roman" w:cs="宋体" w:hint="eastAsia"/>
          <w:color w:val="000000"/>
          <w:kern w:val="0"/>
          <w:sz w:val="24"/>
          <w:szCs w:val="24"/>
          <w:lang w:val="zh-CN"/>
        </w:rPr>
        <w:t>仅提及患者数量</w:t>
      </w:r>
      <w:r w:rsidR="00836299" w:rsidRPr="005103FF">
        <w:rPr>
          <w:rFonts w:ascii="Times New Roman" w:eastAsia="宋体" w:hAnsi="Times New Roman" w:cs="宋体" w:hint="eastAsia"/>
          <w:color w:val="000000"/>
          <w:kern w:val="0"/>
          <w:sz w:val="24"/>
          <w:szCs w:val="24"/>
          <w:lang w:val="zh-CN"/>
        </w:rPr>
        <w:t>但缺少符合要求的信息描述的报</w:t>
      </w:r>
      <w:r w:rsidR="008A0239">
        <w:rPr>
          <w:rFonts w:ascii="Times New Roman" w:eastAsia="宋体" w:hAnsi="Times New Roman" w:cs="宋体" w:hint="eastAsia"/>
          <w:color w:val="000000"/>
          <w:kern w:val="0"/>
          <w:sz w:val="24"/>
          <w:szCs w:val="24"/>
          <w:lang w:val="zh-CN"/>
        </w:rPr>
        <w:t>告</w:t>
      </w:r>
      <w:r w:rsidRPr="005103FF">
        <w:rPr>
          <w:rFonts w:ascii="Times New Roman" w:eastAsia="宋体" w:hAnsi="Times New Roman" w:cs="宋体" w:hint="eastAsia"/>
          <w:color w:val="000000"/>
          <w:kern w:val="0"/>
          <w:sz w:val="24"/>
          <w:szCs w:val="24"/>
          <w:lang w:val="zh-CN"/>
        </w:rPr>
        <w:t>不应当被认为是一个病例</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直到其满足</w:t>
      </w:r>
      <w:r w:rsidR="00287B07" w:rsidRPr="005103FF">
        <w:rPr>
          <w:rFonts w:ascii="Times New Roman" w:eastAsia="宋体" w:hAnsi="Times New Roman" w:cs="宋体" w:hint="eastAsia"/>
          <w:color w:val="000000"/>
          <w:kern w:val="0"/>
          <w:sz w:val="24"/>
          <w:szCs w:val="24"/>
          <w:lang w:val="zh-CN"/>
        </w:rPr>
        <w:t>四个最低报告标准。例如</w:t>
      </w:r>
      <w:r w:rsidR="00836299" w:rsidRPr="005103FF">
        <w:rPr>
          <w:rFonts w:ascii="Times New Roman" w:eastAsia="宋体" w:hAnsi="Times New Roman" w:cs="宋体" w:hint="eastAsia"/>
          <w:color w:val="000000"/>
          <w:kern w:val="0"/>
          <w:sz w:val="24"/>
          <w:szCs w:val="24"/>
          <w:lang w:val="zh-CN"/>
        </w:rPr>
        <w:t>“</w:t>
      </w:r>
      <w:r w:rsidR="00287B07" w:rsidRPr="005103FF">
        <w:rPr>
          <w:rFonts w:ascii="Times New Roman" w:eastAsia="宋体" w:hAnsi="Times New Roman" w:cs="宋体" w:hint="eastAsia"/>
          <w:color w:val="000000"/>
          <w:kern w:val="0"/>
          <w:sz w:val="24"/>
          <w:szCs w:val="24"/>
          <w:lang w:val="zh-CN"/>
        </w:rPr>
        <w:t>2</w:t>
      </w:r>
      <w:r w:rsidR="00287B07" w:rsidRPr="005103FF">
        <w:rPr>
          <w:rFonts w:ascii="Times New Roman" w:eastAsia="宋体" w:hAnsi="Times New Roman" w:cs="宋体"/>
          <w:color w:val="000000"/>
          <w:kern w:val="0"/>
          <w:sz w:val="24"/>
          <w:szCs w:val="24"/>
          <w:lang w:val="zh-CN"/>
        </w:rPr>
        <w:t>0</w:t>
      </w:r>
      <w:r w:rsidRPr="005103FF">
        <w:rPr>
          <w:rFonts w:ascii="Times New Roman" w:eastAsia="宋体" w:hAnsi="Times New Roman" w:cs="宋体" w:hint="eastAsia"/>
          <w:color w:val="000000"/>
          <w:kern w:val="0"/>
          <w:sz w:val="24"/>
          <w:szCs w:val="24"/>
          <w:lang w:val="zh-CN"/>
        </w:rPr>
        <w:t>位患者出现了……”或“几个患者出现了……”这样的报告应当在向监管机构报告之前进行随访，以获得可识别的患者资料。</w:t>
      </w:r>
      <w:r w:rsidR="000765B9" w:rsidRPr="005103FF">
        <w:rPr>
          <w:rFonts w:ascii="Times New Roman" w:eastAsia="宋体" w:hAnsi="Times New Roman" w:cs="宋体" w:hint="eastAsia"/>
          <w:kern w:val="0"/>
          <w:sz w:val="24"/>
          <w:szCs w:val="24"/>
          <w:lang w:val="zh-CN"/>
        </w:rPr>
        <w:t>为了符合</w:t>
      </w:r>
      <w:r w:rsidR="000765B9" w:rsidRPr="005103FF">
        <w:rPr>
          <w:rFonts w:ascii="Times New Roman" w:eastAsia="宋体" w:hAnsi="Times New Roman" w:cs="Times New Roman"/>
          <w:kern w:val="0"/>
          <w:sz w:val="24"/>
          <w:szCs w:val="24"/>
        </w:rPr>
        <w:t>ICSR</w:t>
      </w:r>
      <w:r w:rsidR="00287B07" w:rsidRPr="005103FF">
        <w:rPr>
          <w:rFonts w:ascii="Times New Roman" w:eastAsia="宋体" w:hAnsi="Times New Roman" w:cs="Times New Roman" w:hint="eastAsia"/>
          <w:kern w:val="0"/>
          <w:sz w:val="24"/>
          <w:szCs w:val="24"/>
        </w:rPr>
        <w:t>的</w:t>
      </w:r>
      <w:r w:rsidR="000765B9" w:rsidRPr="005103FF">
        <w:rPr>
          <w:rFonts w:ascii="Times New Roman" w:eastAsia="宋体" w:hAnsi="Times New Roman" w:cs="宋体" w:hint="eastAsia"/>
          <w:kern w:val="0"/>
          <w:sz w:val="24"/>
          <w:szCs w:val="24"/>
          <w:lang w:val="zh-CN"/>
        </w:rPr>
        <w:t>报告</w:t>
      </w:r>
      <w:r w:rsidR="00287B07" w:rsidRPr="005103FF">
        <w:rPr>
          <w:rFonts w:ascii="Times New Roman" w:eastAsia="宋体" w:hAnsi="Times New Roman" w:cs="宋体" w:hint="eastAsia"/>
          <w:kern w:val="0"/>
          <w:sz w:val="24"/>
          <w:szCs w:val="24"/>
          <w:lang w:val="zh-CN"/>
        </w:rPr>
        <w:t>要求</w:t>
      </w:r>
      <w:r w:rsidR="000765B9" w:rsidRPr="005103FF">
        <w:rPr>
          <w:rFonts w:ascii="Times New Roman" w:eastAsia="宋体" w:hAnsi="Times New Roman" w:cs="宋体" w:hint="eastAsia"/>
          <w:kern w:val="0"/>
          <w:sz w:val="24"/>
          <w:szCs w:val="24"/>
          <w:lang w:val="zh-CN"/>
        </w:rPr>
        <w:t>，一个或多个</w:t>
      </w:r>
      <w:r w:rsidR="000765B9" w:rsidRPr="005103FF">
        <w:rPr>
          <w:rFonts w:ascii="Times New Roman" w:eastAsia="宋体" w:hAnsi="Times New Roman" w:cs="Times New Roman"/>
          <w:kern w:val="0"/>
          <w:sz w:val="24"/>
          <w:szCs w:val="24"/>
        </w:rPr>
        <w:t>AE/ADR</w:t>
      </w:r>
      <w:r w:rsidR="00836299" w:rsidRPr="005103FF">
        <w:rPr>
          <w:rFonts w:ascii="Times New Roman" w:eastAsia="宋体" w:hAnsi="Times New Roman" w:cs="Times New Roman" w:hint="eastAsia"/>
          <w:kern w:val="0"/>
          <w:sz w:val="24"/>
          <w:szCs w:val="24"/>
        </w:rPr>
        <w:t>应该可以</w:t>
      </w:r>
      <w:r w:rsidR="000765B9" w:rsidRPr="005103FF">
        <w:rPr>
          <w:rFonts w:ascii="Times New Roman" w:eastAsia="宋体" w:hAnsi="Times New Roman" w:cs="宋体" w:hint="eastAsia"/>
          <w:kern w:val="0"/>
          <w:sz w:val="24"/>
          <w:szCs w:val="24"/>
          <w:lang w:val="zh-CN"/>
        </w:rPr>
        <w:t>与特定的可识别患者联系起来。</w:t>
      </w:r>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就数字平台的病例而言，报告</w:t>
      </w:r>
      <w:r w:rsidR="00672718" w:rsidRPr="005103FF">
        <w:rPr>
          <w:rFonts w:ascii="Times New Roman" w:eastAsia="宋体" w:hAnsi="Times New Roman" w:cs="宋体" w:hint="eastAsia"/>
          <w:color w:val="000000"/>
          <w:kern w:val="0"/>
          <w:sz w:val="24"/>
          <w:szCs w:val="24"/>
          <w:lang w:val="zh-CN"/>
        </w:rPr>
        <w:t>者</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患者的可识别性是指人物</w:t>
      </w:r>
      <w:r w:rsidR="009A18DD" w:rsidRPr="005103FF">
        <w:rPr>
          <w:rFonts w:ascii="Times New Roman" w:eastAsia="宋体" w:hAnsi="Times New Roman" w:cs="宋体" w:hint="eastAsia"/>
          <w:color w:val="000000"/>
          <w:kern w:val="0"/>
          <w:sz w:val="24"/>
          <w:szCs w:val="24"/>
          <w:lang w:val="zh-CN"/>
        </w:rPr>
        <w:t>真实</w:t>
      </w:r>
      <w:r w:rsidRPr="005103FF">
        <w:rPr>
          <w:rFonts w:ascii="Times New Roman" w:eastAsia="宋体" w:hAnsi="Times New Roman" w:cs="宋体" w:hint="eastAsia"/>
          <w:color w:val="000000"/>
          <w:kern w:val="0"/>
          <w:sz w:val="24"/>
          <w:szCs w:val="24"/>
          <w:lang w:val="zh-CN"/>
        </w:rPr>
        <w:t>存在（即在允许和可行的情况下，可以</w:t>
      </w:r>
      <w:r w:rsidR="00516944" w:rsidRPr="005103FF">
        <w:rPr>
          <w:rFonts w:ascii="Times New Roman" w:eastAsia="宋体" w:hAnsi="Times New Roman" w:cs="宋体" w:hint="eastAsia"/>
          <w:color w:val="000000"/>
          <w:kern w:val="0"/>
          <w:sz w:val="24"/>
          <w:szCs w:val="24"/>
          <w:lang w:val="zh-CN"/>
        </w:rPr>
        <w:t>努力确证</w:t>
      </w:r>
      <w:r w:rsidRPr="005103FF">
        <w:rPr>
          <w:rFonts w:ascii="Times New Roman" w:eastAsia="宋体" w:hAnsi="Times New Roman" w:cs="宋体" w:hint="eastAsia"/>
          <w:color w:val="000000"/>
          <w:kern w:val="0"/>
          <w:sz w:val="24"/>
          <w:szCs w:val="24"/>
          <w:lang w:val="zh-CN"/>
        </w:rPr>
        <w:t>患者和</w:t>
      </w:r>
      <w:r w:rsidR="00672718" w:rsidRPr="005103FF">
        <w:rPr>
          <w:rFonts w:ascii="Times New Roman" w:eastAsia="宋体" w:hAnsi="Times New Roman" w:cs="宋体" w:hint="eastAsia"/>
          <w:color w:val="000000"/>
          <w:kern w:val="0"/>
          <w:sz w:val="24"/>
          <w:szCs w:val="24"/>
          <w:lang w:val="zh-CN"/>
        </w:rPr>
        <w:t>报告者</w:t>
      </w:r>
      <w:r w:rsidRPr="005103FF">
        <w:rPr>
          <w:rFonts w:ascii="Times New Roman" w:eastAsia="宋体" w:hAnsi="Times New Roman" w:cs="宋体" w:hint="eastAsia"/>
          <w:color w:val="000000"/>
          <w:kern w:val="0"/>
          <w:sz w:val="24"/>
          <w:szCs w:val="24"/>
          <w:lang w:val="zh-CN"/>
        </w:rPr>
        <w:t>的存在）。</w:t>
      </w:r>
      <w:r w:rsidR="0048706C" w:rsidRPr="005103FF">
        <w:rPr>
          <w:rFonts w:ascii="Times New Roman" w:eastAsia="宋体" w:hAnsi="Times New Roman" w:cs="宋体" w:hint="eastAsia"/>
          <w:color w:val="000000"/>
          <w:kern w:val="0"/>
          <w:sz w:val="24"/>
          <w:szCs w:val="24"/>
          <w:lang w:val="zh-CN"/>
        </w:rPr>
        <w:t>在</w:t>
      </w:r>
      <w:r w:rsidRPr="005103FF">
        <w:rPr>
          <w:rFonts w:ascii="Times New Roman" w:eastAsia="宋体" w:hAnsi="Times New Roman" w:cs="宋体" w:hint="eastAsia"/>
          <w:color w:val="000000"/>
          <w:kern w:val="0"/>
          <w:sz w:val="24"/>
          <w:szCs w:val="24"/>
          <w:lang w:val="zh-CN"/>
        </w:rPr>
        <w:t>数字平台</w:t>
      </w:r>
      <w:r w:rsidR="00822D20" w:rsidRPr="005103FF">
        <w:rPr>
          <w:rFonts w:ascii="Times New Roman" w:eastAsia="宋体" w:hAnsi="Times New Roman" w:cs="宋体" w:hint="eastAsia"/>
          <w:color w:val="000000"/>
          <w:kern w:val="0"/>
          <w:sz w:val="24"/>
          <w:szCs w:val="24"/>
          <w:lang w:val="zh-CN"/>
        </w:rPr>
        <w:t>中，</w:t>
      </w:r>
      <w:r w:rsidRPr="005103FF">
        <w:rPr>
          <w:rFonts w:ascii="Times New Roman" w:eastAsia="宋体" w:hAnsi="Times New Roman" w:cs="宋体" w:hint="eastAsia"/>
          <w:color w:val="000000"/>
          <w:kern w:val="0"/>
          <w:sz w:val="24"/>
          <w:szCs w:val="24"/>
          <w:lang w:val="zh-CN"/>
        </w:rPr>
        <w:t>用户名或</w:t>
      </w:r>
      <w:r w:rsidR="00822D20" w:rsidRPr="005103FF">
        <w:rPr>
          <w:rFonts w:ascii="Times New Roman" w:eastAsia="宋体" w:hAnsi="Times New Roman" w:cs="宋体" w:hint="eastAsia"/>
          <w:color w:val="000000"/>
          <w:kern w:val="0"/>
          <w:sz w:val="24"/>
          <w:szCs w:val="24"/>
          <w:lang w:val="zh-CN"/>
        </w:rPr>
        <w:t>用户</w:t>
      </w:r>
      <w:proofErr w:type="gramStart"/>
      <w:r w:rsidR="00822D20" w:rsidRPr="005103FF">
        <w:rPr>
          <w:rFonts w:ascii="Times New Roman" w:eastAsia="宋体" w:hAnsi="Times New Roman" w:cs="宋体" w:hint="eastAsia"/>
          <w:color w:val="000000"/>
          <w:kern w:val="0"/>
          <w:sz w:val="24"/>
          <w:szCs w:val="24"/>
          <w:lang w:val="zh-CN"/>
        </w:rPr>
        <w:t>帐号</w:t>
      </w:r>
      <w:proofErr w:type="gramEnd"/>
      <w:r w:rsidRPr="005103FF">
        <w:rPr>
          <w:rFonts w:ascii="Times New Roman" w:eastAsia="宋体" w:hAnsi="Times New Roman" w:cs="宋体" w:hint="eastAsia"/>
          <w:color w:val="000000"/>
          <w:kern w:val="0"/>
          <w:sz w:val="24"/>
          <w:szCs w:val="24"/>
          <w:lang w:val="zh-CN"/>
        </w:rPr>
        <w:t>（即</w:t>
      </w:r>
      <w:r w:rsidRPr="00DB0195">
        <w:rPr>
          <w:rFonts w:ascii="Times New Roman" w:eastAsia="宋体" w:hAnsi="Times New Roman" w:cs="宋体"/>
          <w:kern w:val="0"/>
          <w:sz w:val="24"/>
          <w:szCs w:val="24"/>
          <w:lang w:val="zh-CN"/>
        </w:rPr>
        <w:t>“</w:t>
      </w:r>
      <w:r w:rsidR="00200399" w:rsidRPr="00DB0195">
        <w:rPr>
          <w:rFonts w:ascii="Times New Roman" w:eastAsia="宋体" w:hAnsi="Times New Roman" w:cs="宋体" w:hint="eastAsia"/>
          <w:kern w:val="0"/>
          <w:sz w:val="24"/>
          <w:szCs w:val="24"/>
          <w:lang w:val="zh-CN"/>
        </w:rPr>
        <w:t>网</w:t>
      </w:r>
      <w:r w:rsidR="0067735C" w:rsidRPr="00DB0195">
        <w:rPr>
          <w:rFonts w:ascii="Times New Roman" w:eastAsia="宋体" w:hAnsi="Times New Roman" w:cs="宋体" w:hint="eastAsia"/>
          <w:kern w:val="0"/>
          <w:sz w:val="24"/>
          <w:szCs w:val="24"/>
          <w:lang w:val="zh-CN"/>
        </w:rPr>
        <w:t>名</w:t>
      </w:r>
      <w:r w:rsidRPr="00DB0195">
        <w:rPr>
          <w:rFonts w:ascii="Times New Roman" w:eastAsia="宋体" w:hAnsi="Times New Roman" w:cs="宋体"/>
          <w:kern w:val="0"/>
          <w:sz w:val="24"/>
          <w:szCs w:val="24"/>
          <w:lang w:val="zh-CN"/>
        </w:rPr>
        <w:t>”</w:t>
      </w:r>
      <w:r w:rsidRPr="005103FF">
        <w:rPr>
          <w:rFonts w:ascii="Times New Roman" w:eastAsia="宋体" w:hAnsi="Times New Roman" w:cs="宋体" w:hint="eastAsia"/>
          <w:color w:val="000000"/>
          <w:kern w:val="0"/>
          <w:sz w:val="24"/>
          <w:szCs w:val="24"/>
          <w:lang w:val="zh-CN"/>
        </w:rPr>
        <w:t>）</w:t>
      </w:r>
      <w:r w:rsidR="00822D20" w:rsidRPr="005103FF">
        <w:rPr>
          <w:rFonts w:ascii="Times New Roman" w:eastAsia="宋体" w:hAnsi="Times New Roman" w:cs="宋体" w:hint="eastAsia"/>
          <w:color w:val="000000"/>
          <w:kern w:val="0"/>
          <w:sz w:val="24"/>
          <w:szCs w:val="24"/>
          <w:lang w:val="zh-CN"/>
        </w:rPr>
        <w:t>如果缺少上述可识别</w:t>
      </w:r>
      <w:r w:rsidR="00200399" w:rsidRPr="005103FF">
        <w:rPr>
          <w:rFonts w:ascii="Times New Roman" w:eastAsia="宋体" w:hAnsi="Times New Roman" w:cs="宋体" w:hint="eastAsia"/>
          <w:color w:val="000000"/>
          <w:kern w:val="0"/>
          <w:sz w:val="24"/>
          <w:szCs w:val="24"/>
          <w:lang w:val="zh-CN"/>
        </w:rPr>
        <w:t>性</w:t>
      </w:r>
      <w:r w:rsidR="00822D20" w:rsidRPr="005103FF">
        <w:rPr>
          <w:rFonts w:ascii="Times New Roman" w:eastAsia="宋体" w:hAnsi="Times New Roman" w:cs="宋体" w:hint="eastAsia"/>
          <w:color w:val="000000"/>
          <w:kern w:val="0"/>
          <w:sz w:val="24"/>
          <w:szCs w:val="24"/>
          <w:lang w:val="zh-CN"/>
        </w:rPr>
        <w:t>的特征，</w:t>
      </w:r>
      <w:r w:rsidRPr="005103FF">
        <w:rPr>
          <w:rFonts w:ascii="Times New Roman" w:eastAsia="宋体" w:hAnsi="Times New Roman" w:cs="宋体" w:hint="eastAsia"/>
          <w:color w:val="000000"/>
          <w:kern w:val="0"/>
          <w:sz w:val="24"/>
          <w:szCs w:val="24"/>
          <w:lang w:val="zh-CN"/>
        </w:rPr>
        <w:t>不足以确认存在真实的患者和</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或报告者。</w:t>
      </w:r>
      <w:r w:rsidRPr="005103FF">
        <w:rPr>
          <w:rFonts w:ascii="Times New Roman" w:eastAsia="宋体" w:hAnsi="Times New Roman" w:cs="宋体" w:hint="eastAsia"/>
          <w:kern w:val="0"/>
          <w:sz w:val="24"/>
          <w:szCs w:val="24"/>
          <w:lang w:val="zh-CN"/>
        </w:rPr>
        <w:t>此外，只有</w:t>
      </w:r>
      <w:proofErr w:type="gramStart"/>
      <w:r w:rsidRPr="005103FF">
        <w:rPr>
          <w:rFonts w:ascii="Times New Roman" w:eastAsia="宋体" w:hAnsi="Times New Roman" w:cs="宋体" w:hint="eastAsia"/>
          <w:kern w:val="0"/>
          <w:sz w:val="24"/>
          <w:szCs w:val="24"/>
          <w:lang w:val="zh-CN"/>
        </w:rPr>
        <w:t>当提供</w:t>
      </w:r>
      <w:proofErr w:type="gramEnd"/>
      <w:r w:rsidRPr="005103FF">
        <w:rPr>
          <w:rFonts w:ascii="Times New Roman" w:eastAsia="宋体" w:hAnsi="Times New Roman" w:cs="宋体" w:hint="eastAsia"/>
          <w:kern w:val="0"/>
          <w:sz w:val="24"/>
          <w:szCs w:val="24"/>
          <w:lang w:val="zh-CN"/>
        </w:rPr>
        <w:t>信息的人经历了事件或掌握了有关事件的第一手</w:t>
      </w:r>
      <w:r w:rsidR="0048706C" w:rsidRPr="005103FF">
        <w:rPr>
          <w:rFonts w:ascii="Times New Roman" w:eastAsia="宋体" w:hAnsi="Times New Roman" w:cs="宋体" w:hint="eastAsia"/>
          <w:kern w:val="0"/>
          <w:sz w:val="24"/>
          <w:szCs w:val="24"/>
          <w:lang w:val="zh-CN"/>
        </w:rPr>
        <w:t>资料</w:t>
      </w:r>
      <w:r w:rsidRPr="005103FF">
        <w:rPr>
          <w:rFonts w:ascii="Times New Roman" w:eastAsia="宋体" w:hAnsi="Times New Roman" w:cs="宋体" w:hint="eastAsia"/>
          <w:kern w:val="0"/>
          <w:sz w:val="24"/>
          <w:szCs w:val="24"/>
          <w:lang w:val="zh-CN"/>
        </w:rPr>
        <w:t>时，</w:t>
      </w: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才应考虑</w:t>
      </w:r>
      <w:r w:rsidR="00200399" w:rsidRPr="005103FF">
        <w:rPr>
          <w:rFonts w:ascii="Times New Roman" w:eastAsia="宋体" w:hAnsi="Times New Roman" w:cs="宋体" w:hint="eastAsia"/>
          <w:kern w:val="0"/>
          <w:sz w:val="24"/>
          <w:szCs w:val="24"/>
          <w:lang w:val="zh-CN"/>
        </w:rPr>
        <w:t>将其</w:t>
      </w:r>
      <w:r w:rsidR="00F27D5D" w:rsidRPr="005103FF">
        <w:rPr>
          <w:rFonts w:ascii="Times New Roman" w:eastAsia="宋体" w:hAnsi="Times New Roman" w:cs="宋体" w:hint="eastAsia"/>
          <w:kern w:val="0"/>
          <w:sz w:val="24"/>
          <w:szCs w:val="24"/>
          <w:lang w:val="zh-CN"/>
        </w:rPr>
        <w:t>认</w:t>
      </w:r>
      <w:r w:rsidR="00200399" w:rsidRPr="005103FF">
        <w:rPr>
          <w:rFonts w:ascii="Times New Roman" w:eastAsia="宋体" w:hAnsi="Times New Roman" w:cs="宋体" w:hint="eastAsia"/>
          <w:kern w:val="0"/>
          <w:sz w:val="24"/>
          <w:szCs w:val="24"/>
          <w:lang w:val="zh-CN"/>
        </w:rPr>
        <w:t>定为</w:t>
      </w:r>
      <w:r w:rsidR="00672718" w:rsidRPr="005103FF">
        <w:rPr>
          <w:rFonts w:ascii="Times New Roman" w:eastAsia="宋体" w:hAnsi="Times New Roman" w:cs="宋体" w:hint="eastAsia"/>
          <w:kern w:val="0"/>
          <w:sz w:val="24"/>
          <w:szCs w:val="24"/>
          <w:lang w:val="zh-CN"/>
        </w:rPr>
        <w:t>报告者</w:t>
      </w:r>
      <w:r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color w:val="000000"/>
          <w:kern w:val="0"/>
          <w:sz w:val="24"/>
          <w:szCs w:val="24"/>
          <w:lang w:val="zh-CN"/>
        </w:rPr>
        <w:t>在</w:t>
      </w:r>
      <w:r w:rsidR="00200399"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可行的情况下，</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应尝试</w:t>
      </w:r>
      <w:r w:rsidRPr="005103FF">
        <w:rPr>
          <w:rFonts w:ascii="Times New Roman" w:eastAsia="宋体" w:hAnsi="Times New Roman" w:cs="宋体" w:hint="eastAsia"/>
          <w:kern w:val="0"/>
          <w:sz w:val="24"/>
          <w:szCs w:val="24"/>
          <w:lang w:val="zh-CN"/>
        </w:rPr>
        <w:t>获得真实患者和</w:t>
      </w:r>
      <w:r w:rsidR="00672718" w:rsidRPr="005103FF">
        <w:rPr>
          <w:rFonts w:ascii="Times New Roman" w:eastAsia="宋体" w:hAnsi="Times New Roman" w:cs="宋体" w:hint="eastAsia"/>
          <w:kern w:val="0"/>
          <w:sz w:val="24"/>
          <w:szCs w:val="24"/>
          <w:lang w:val="zh-CN"/>
        </w:rPr>
        <w:t>报告者</w:t>
      </w:r>
      <w:r w:rsidRPr="005103FF">
        <w:rPr>
          <w:rFonts w:ascii="Times New Roman" w:eastAsia="宋体" w:hAnsi="Times New Roman" w:cs="宋体" w:hint="eastAsia"/>
          <w:kern w:val="0"/>
          <w:sz w:val="24"/>
          <w:szCs w:val="24"/>
          <w:lang w:val="zh-CN"/>
        </w:rPr>
        <w:t>存在的证据（例如，通过</w:t>
      </w:r>
      <w:r w:rsidR="00F27D5D" w:rsidRPr="005103FF">
        <w:rPr>
          <w:rFonts w:ascii="Times New Roman" w:eastAsia="宋体" w:hAnsi="Times New Roman" w:cs="宋体" w:hint="eastAsia"/>
          <w:kern w:val="0"/>
          <w:sz w:val="24"/>
          <w:szCs w:val="24"/>
          <w:lang w:val="zh-CN"/>
        </w:rPr>
        <w:t>要求提供</w:t>
      </w:r>
      <w:r w:rsidRPr="005103FF">
        <w:rPr>
          <w:rFonts w:ascii="Times New Roman" w:eastAsia="宋体" w:hAnsi="Times New Roman" w:cs="宋体" w:hint="eastAsia"/>
          <w:kern w:val="0"/>
          <w:sz w:val="24"/>
          <w:szCs w:val="24"/>
          <w:lang w:val="zh-CN"/>
        </w:rPr>
        <w:t>至少一个可识别的特征，如性别、年龄或年龄</w:t>
      </w:r>
      <w:r w:rsidR="00F27D5D" w:rsidRPr="005103FF">
        <w:rPr>
          <w:rFonts w:ascii="Times New Roman" w:eastAsia="宋体" w:hAnsi="Times New Roman" w:cs="宋体" w:hint="eastAsia"/>
          <w:kern w:val="0"/>
          <w:sz w:val="24"/>
          <w:szCs w:val="24"/>
          <w:lang w:val="zh-CN"/>
        </w:rPr>
        <w:t>组</w:t>
      </w:r>
      <w:r w:rsidR="0048706C" w:rsidRPr="005103FF">
        <w:rPr>
          <w:rFonts w:ascii="Times New Roman" w:eastAsia="宋体" w:hAnsi="Times New Roman" w:cs="宋体" w:hint="eastAsia"/>
          <w:kern w:val="0"/>
          <w:sz w:val="24"/>
          <w:szCs w:val="24"/>
          <w:lang w:val="zh-CN"/>
        </w:rPr>
        <w:t>来获</w:t>
      </w:r>
      <w:r w:rsidR="008A0239">
        <w:rPr>
          <w:rFonts w:ascii="Times New Roman" w:eastAsia="宋体" w:hAnsi="Times New Roman" w:cs="宋体" w:hint="eastAsia"/>
          <w:kern w:val="0"/>
          <w:sz w:val="24"/>
          <w:szCs w:val="24"/>
          <w:lang w:val="zh-CN"/>
        </w:rPr>
        <w:t>得</w:t>
      </w:r>
      <w:r w:rsidRPr="005103FF">
        <w:rPr>
          <w:rFonts w:ascii="Times New Roman" w:eastAsia="宋体" w:hAnsi="Times New Roman" w:cs="宋体" w:hint="eastAsia"/>
          <w:kern w:val="0"/>
          <w:sz w:val="24"/>
          <w:szCs w:val="24"/>
          <w:lang w:val="zh-CN"/>
        </w:rPr>
        <w:t>）。</w:t>
      </w:r>
    </w:p>
    <w:p w:rsidR="000765B9" w:rsidRPr="005103FF" w:rsidRDefault="000765B9"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44" w:name="_Toc161132989"/>
      <w:r w:rsidRPr="005103FF">
        <w:rPr>
          <w:rFonts w:ascii="Times New Roman" w:eastAsia="宋体" w:hAnsi="Times New Roman" w:cs="宋体"/>
          <w:b/>
          <w:bCs/>
          <w:kern w:val="0"/>
          <w:sz w:val="22"/>
          <w:lang w:val="zh-CN"/>
        </w:rPr>
        <w:t>6.2</w:t>
      </w:r>
      <w:r w:rsidR="0007728E" w:rsidRPr="005103FF">
        <w:rPr>
          <w:rFonts w:ascii="Times New Roman" w:eastAsia="宋体" w:hAnsi="Times New Roman" w:cs="宋体"/>
          <w:b/>
          <w:bCs/>
          <w:kern w:val="0"/>
          <w:sz w:val="22"/>
          <w:lang w:val="zh-CN"/>
        </w:rPr>
        <w:t xml:space="preserve">  </w:t>
      </w:r>
      <w:r w:rsidR="0007728E" w:rsidRPr="005103FF">
        <w:rPr>
          <w:rFonts w:ascii="Times New Roman" w:eastAsia="宋体" w:hAnsi="Times New Roman" w:cs="宋体" w:hint="eastAsia"/>
          <w:b/>
          <w:bCs/>
          <w:kern w:val="0"/>
          <w:sz w:val="22"/>
          <w:lang w:val="zh-CN"/>
        </w:rPr>
        <w:t>文本描述</w:t>
      </w:r>
      <w:r w:rsidRPr="005103FF">
        <w:rPr>
          <w:rFonts w:ascii="Times New Roman" w:eastAsia="宋体" w:hAnsi="Times New Roman" w:cs="宋体" w:hint="eastAsia"/>
          <w:b/>
          <w:bCs/>
          <w:kern w:val="0"/>
          <w:sz w:val="22"/>
          <w:lang w:val="zh-CN"/>
        </w:rPr>
        <w:t>的作用</w:t>
      </w:r>
      <w:bookmarkEnd w:id="44"/>
    </w:p>
    <w:p w:rsidR="00F27D5D" w:rsidRPr="005103FF" w:rsidRDefault="00F27D5D"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Times New Roman" w:hint="eastAsia"/>
          <w:color w:val="000000"/>
          <w:kern w:val="0"/>
          <w:sz w:val="24"/>
          <w:szCs w:val="24"/>
        </w:rPr>
        <w:t>文本描述的目的是汇总所有有关的临床</w:t>
      </w:r>
      <w:r w:rsidR="0048706C" w:rsidRPr="005103FF">
        <w:rPr>
          <w:rFonts w:ascii="Times New Roman" w:eastAsia="宋体" w:hAnsi="Times New Roman" w:cs="Times New Roman" w:hint="eastAsia"/>
          <w:color w:val="000000"/>
          <w:kern w:val="0"/>
          <w:sz w:val="24"/>
          <w:szCs w:val="24"/>
        </w:rPr>
        <w:t>信息</w:t>
      </w:r>
      <w:r w:rsidRPr="005103FF">
        <w:rPr>
          <w:rFonts w:ascii="Times New Roman" w:eastAsia="宋体" w:hAnsi="Times New Roman" w:cs="Times New Roman" w:hint="eastAsia"/>
          <w:color w:val="000000"/>
          <w:kern w:val="0"/>
          <w:sz w:val="24"/>
          <w:szCs w:val="24"/>
        </w:rPr>
        <w:t>及相关信息，包括患者特征、治疗经过、病史、合并疾病、事件的临床过程和诊断、</w:t>
      </w:r>
      <w:r w:rsidRPr="005103FF">
        <w:rPr>
          <w:rFonts w:ascii="Times New Roman" w:eastAsia="宋体" w:hAnsi="Times New Roman" w:cs="Times New Roman"/>
          <w:color w:val="000000"/>
          <w:kern w:val="0"/>
          <w:sz w:val="24"/>
          <w:szCs w:val="24"/>
        </w:rPr>
        <w:t>AE(s)/ADR(s)</w:t>
      </w:r>
      <w:r w:rsidRPr="005103FF">
        <w:rPr>
          <w:rFonts w:ascii="Times New Roman" w:eastAsia="宋体" w:hAnsi="Times New Roman" w:cs="Times New Roman" w:hint="eastAsia"/>
          <w:color w:val="000000"/>
          <w:kern w:val="0"/>
          <w:sz w:val="24"/>
          <w:szCs w:val="24"/>
        </w:rPr>
        <w:t>相关信息。</w:t>
      </w:r>
      <w:r w:rsidRPr="005103FF">
        <w:rPr>
          <w:rFonts w:ascii="Times New Roman" w:eastAsia="宋体" w:hAnsi="Times New Roman" w:cs="Times New Roman" w:hint="eastAsia"/>
          <w:color w:val="000000"/>
          <w:kern w:val="0"/>
          <w:sz w:val="24"/>
          <w:szCs w:val="24"/>
        </w:rPr>
        <w:t>ADR</w:t>
      </w:r>
      <w:r w:rsidRPr="005103FF">
        <w:rPr>
          <w:rFonts w:ascii="Times New Roman" w:eastAsia="宋体" w:hAnsi="Times New Roman" w:cs="Times New Roman" w:hint="eastAsia"/>
          <w:color w:val="000000"/>
          <w:kern w:val="0"/>
          <w:sz w:val="24"/>
          <w:szCs w:val="24"/>
        </w:rPr>
        <w:t>相关信息包括结局、实验室</w:t>
      </w:r>
      <w:r w:rsidR="0048706C" w:rsidRPr="005103FF">
        <w:rPr>
          <w:rFonts w:ascii="Times New Roman" w:eastAsia="宋体" w:hAnsi="Times New Roman" w:cs="Times New Roman" w:hint="eastAsia"/>
          <w:color w:val="000000"/>
          <w:kern w:val="0"/>
          <w:sz w:val="24"/>
          <w:szCs w:val="24"/>
        </w:rPr>
        <w:t>数</w:t>
      </w:r>
      <w:r w:rsidRPr="005103FF">
        <w:rPr>
          <w:rFonts w:ascii="Times New Roman" w:eastAsia="宋体" w:hAnsi="Times New Roman" w:cs="Times New Roman" w:hint="eastAsia"/>
          <w:color w:val="000000"/>
          <w:kern w:val="0"/>
          <w:sz w:val="24"/>
          <w:szCs w:val="24"/>
        </w:rPr>
        <w:t>据（包括正常范围）、以及</w:t>
      </w:r>
      <w:r w:rsidR="0048706C" w:rsidRPr="005103FF">
        <w:rPr>
          <w:rFonts w:ascii="Times New Roman" w:eastAsia="宋体" w:hAnsi="Times New Roman" w:cs="Times New Roman" w:hint="eastAsia"/>
          <w:color w:val="000000"/>
          <w:kern w:val="0"/>
          <w:sz w:val="24"/>
          <w:szCs w:val="24"/>
        </w:rPr>
        <w:t>支持或否认</w:t>
      </w:r>
      <w:r w:rsidRPr="005103FF">
        <w:rPr>
          <w:rFonts w:ascii="Times New Roman" w:eastAsia="宋体" w:hAnsi="Times New Roman" w:cs="Times New Roman" w:hint="eastAsia"/>
          <w:color w:val="000000"/>
          <w:kern w:val="0"/>
          <w:sz w:val="24"/>
          <w:szCs w:val="24"/>
        </w:rPr>
        <w:t>其</w:t>
      </w:r>
      <w:r w:rsidR="0048706C" w:rsidRPr="005103FF">
        <w:rPr>
          <w:rFonts w:ascii="Times New Roman" w:eastAsia="宋体" w:hAnsi="Times New Roman" w:cs="Times New Roman" w:hint="eastAsia"/>
          <w:color w:val="000000"/>
          <w:kern w:val="0"/>
          <w:sz w:val="24"/>
          <w:szCs w:val="24"/>
        </w:rPr>
        <w:t>作为</w:t>
      </w:r>
      <w:r w:rsidRPr="005103FF">
        <w:rPr>
          <w:rFonts w:ascii="Times New Roman" w:eastAsia="宋体" w:hAnsi="Times New Roman" w:cs="Times New Roman" w:hint="eastAsia"/>
          <w:color w:val="000000"/>
          <w:kern w:val="0"/>
          <w:sz w:val="24"/>
          <w:szCs w:val="24"/>
        </w:rPr>
        <w:t>ADR</w:t>
      </w:r>
      <w:r w:rsidRPr="005103FF">
        <w:rPr>
          <w:rFonts w:ascii="Times New Roman" w:eastAsia="宋体" w:hAnsi="Times New Roman" w:cs="Times New Roman" w:hint="eastAsia"/>
          <w:color w:val="000000"/>
          <w:kern w:val="0"/>
          <w:sz w:val="24"/>
          <w:szCs w:val="24"/>
        </w:rPr>
        <w:t>的其他信息。描述应当是全面、独立的“医学叙述”。应当以合理的时间顺序描述信息；最好按照患者事件发生的时间顺序，而不是获得信息的时间顺序。在随访报告中，新的信息应当明确指出</w:t>
      </w:r>
      <w:r w:rsidR="003E154F" w:rsidRPr="005103FF">
        <w:rPr>
          <w:rFonts w:ascii="Times New Roman" w:eastAsia="宋体" w:hAnsi="Times New Roman" w:cs="Times New Roman" w:hint="eastAsia"/>
          <w:color w:val="000000"/>
          <w:kern w:val="0"/>
          <w:sz w:val="24"/>
          <w:szCs w:val="24"/>
        </w:rPr>
        <w:t>。</w:t>
      </w:r>
    </w:p>
    <w:p w:rsidR="00B51F6C" w:rsidRPr="005103FF" w:rsidRDefault="00B51F6C" w:rsidP="002B093E">
      <w:pPr>
        <w:autoSpaceDE w:val="0"/>
        <w:autoSpaceDN w:val="0"/>
        <w:adjustRightInd w:val="0"/>
        <w:spacing w:after="240"/>
        <w:ind w:right="130"/>
        <w:rPr>
          <w:rFonts w:ascii="Times New Roman" w:eastAsia="宋体" w:hAnsi="Times New Roman" w:cs="宋体"/>
          <w:color w:val="000000"/>
          <w:kern w:val="0"/>
          <w:sz w:val="24"/>
          <w:szCs w:val="24"/>
          <w:lang w:val="zh-CN"/>
        </w:rPr>
      </w:pPr>
      <w:r w:rsidRPr="005103FF">
        <w:rPr>
          <w:rFonts w:ascii="Times New Roman" w:eastAsia="宋体" w:hAnsi="Times New Roman" w:cs="宋体" w:hint="eastAsia"/>
          <w:color w:val="000000"/>
          <w:kern w:val="0"/>
          <w:sz w:val="24"/>
          <w:szCs w:val="24"/>
          <w:lang w:val="zh-CN"/>
        </w:rPr>
        <w:t>除了必要的实验室检查相关参数或</w:t>
      </w:r>
      <w:r w:rsidR="00BF4B18" w:rsidRPr="005103FF">
        <w:rPr>
          <w:rFonts w:ascii="Times New Roman" w:eastAsia="宋体" w:hAnsi="Times New Roman" w:cs="宋体" w:hint="eastAsia"/>
          <w:color w:val="000000"/>
          <w:kern w:val="0"/>
          <w:sz w:val="24"/>
          <w:szCs w:val="24"/>
          <w:lang w:val="zh-CN"/>
        </w:rPr>
        <w:t>计量</w:t>
      </w:r>
      <w:r w:rsidRPr="005103FF">
        <w:rPr>
          <w:rFonts w:ascii="Times New Roman" w:eastAsia="宋体" w:hAnsi="Times New Roman" w:cs="宋体" w:hint="eastAsia"/>
          <w:color w:val="000000"/>
          <w:kern w:val="0"/>
          <w:sz w:val="24"/>
          <w:szCs w:val="24"/>
          <w:lang w:val="zh-CN"/>
        </w:rPr>
        <w:t>单位外，应当避免使用缩略词和缩写。补充材料中的关键信息应当包括在报告中，并应在文本描述中说明补充材料的可获取性和相关</w:t>
      </w:r>
      <w:r w:rsidRPr="005103FF">
        <w:rPr>
          <w:rFonts w:ascii="Times New Roman" w:eastAsia="宋体" w:hAnsi="Times New Roman" w:cs="宋体"/>
          <w:color w:val="000000"/>
          <w:kern w:val="0"/>
          <w:sz w:val="24"/>
          <w:szCs w:val="24"/>
          <w:lang w:val="zh-CN"/>
        </w:rPr>
        <w:t>ICH E2B</w:t>
      </w:r>
      <w:r w:rsidRPr="005103FF">
        <w:rPr>
          <w:rFonts w:ascii="Times New Roman" w:eastAsia="宋体" w:hAnsi="Times New Roman" w:cs="宋体"/>
          <w:color w:val="000000"/>
          <w:kern w:val="0"/>
          <w:sz w:val="24"/>
          <w:szCs w:val="24"/>
          <w:lang w:val="zh-CN"/>
        </w:rPr>
        <w:t>数据元素</w:t>
      </w:r>
      <w:r w:rsidRPr="005103FF">
        <w:rPr>
          <w:rFonts w:ascii="Times New Roman" w:eastAsia="宋体" w:hAnsi="Times New Roman" w:cs="宋体" w:hint="eastAsia"/>
          <w:color w:val="000000"/>
          <w:kern w:val="0"/>
          <w:sz w:val="24"/>
          <w:szCs w:val="24"/>
          <w:lang w:val="zh-CN"/>
        </w:rPr>
        <w:t>，并根据要求提供。在文本描述中也应当概述任何有关的尸</w:t>
      </w:r>
      <w:r w:rsidR="00957C55" w:rsidRPr="005103FF">
        <w:rPr>
          <w:rFonts w:ascii="Times New Roman" w:eastAsia="宋体" w:hAnsi="Times New Roman" w:cs="宋体" w:hint="eastAsia"/>
          <w:color w:val="000000"/>
          <w:kern w:val="0"/>
          <w:sz w:val="24"/>
          <w:szCs w:val="24"/>
          <w:lang w:val="zh-CN"/>
        </w:rPr>
        <w:t>检</w:t>
      </w:r>
      <w:r w:rsidRPr="005103FF">
        <w:rPr>
          <w:rFonts w:ascii="Times New Roman" w:eastAsia="宋体" w:hAnsi="Times New Roman" w:cs="宋体" w:hint="eastAsia"/>
          <w:color w:val="000000"/>
          <w:kern w:val="0"/>
          <w:sz w:val="24"/>
          <w:szCs w:val="24"/>
          <w:lang w:val="zh-CN"/>
        </w:rPr>
        <w:t>或病理结果的发现</w:t>
      </w:r>
      <w:r w:rsidR="00957C55" w:rsidRPr="005103FF">
        <w:rPr>
          <w:rFonts w:ascii="Times New Roman" w:eastAsia="宋体" w:hAnsi="Times New Roman" w:cs="宋体" w:hint="eastAsia"/>
          <w:color w:val="000000"/>
          <w:kern w:val="0"/>
          <w:sz w:val="24"/>
          <w:szCs w:val="24"/>
          <w:lang w:val="zh-CN"/>
        </w:rPr>
        <w:t>，相关文件应</w:t>
      </w:r>
      <w:r w:rsidR="007448F9" w:rsidRPr="005103FF">
        <w:rPr>
          <w:rFonts w:ascii="Times New Roman" w:eastAsia="宋体" w:hAnsi="Times New Roman" w:cs="宋体" w:hint="eastAsia"/>
          <w:color w:val="000000"/>
          <w:kern w:val="0"/>
          <w:sz w:val="24"/>
          <w:szCs w:val="24"/>
          <w:lang w:val="zh-CN"/>
        </w:rPr>
        <w:t>根据国家或地区法规要求，并</w:t>
      </w:r>
      <w:r w:rsidR="00957C55" w:rsidRPr="005103FF">
        <w:rPr>
          <w:rFonts w:ascii="Times New Roman" w:eastAsia="宋体" w:hAnsi="Times New Roman" w:cs="宋体" w:hint="eastAsia"/>
          <w:color w:val="000000"/>
          <w:kern w:val="0"/>
          <w:sz w:val="24"/>
          <w:szCs w:val="24"/>
          <w:lang w:val="zh-CN"/>
        </w:rPr>
        <w:t>在当地</w:t>
      </w:r>
      <w:r w:rsidRPr="005103FF">
        <w:rPr>
          <w:rFonts w:ascii="Times New Roman" w:eastAsia="宋体" w:hAnsi="Times New Roman" w:cs="宋体" w:hint="eastAsia"/>
          <w:color w:val="000000"/>
          <w:kern w:val="0"/>
          <w:sz w:val="24"/>
          <w:szCs w:val="24"/>
          <w:lang w:val="zh-CN"/>
        </w:rPr>
        <w:t>数据隐私法规许可的情况下提供。</w:t>
      </w:r>
    </w:p>
    <w:p w:rsidR="000765B9" w:rsidRPr="005103FF" w:rsidRDefault="00BF4B18"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Times New Roman" w:hint="eastAsia"/>
          <w:color w:val="000000"/>
          <w:kern w:val="0"/>
          <w:sz w:val="24"/>
          <w:szCs w:val="24"/>
        </w:rPr>
        <w:t>文本描述</w:t>
      </w:r>
      <w:r w:rsidR="000765B9" w:rsidRPr="005103FF">
        <w:rPr>
          <w:rFonts w:ascii="Times New Roman" w:eastAsia="宋体" w:hAnsi="Times New Roman" w:cs="宋体" w:hint="eastAsia"/>
          <w:color w:val="000000"/>
          <w:kern w:val="0"/>
          <w:sz w:val="24"/>
          <w:szCs w:val="24"/>
          <w:lang w:val="zh-CN"/>
        </w:rPr>
        <w:t>中的术语（如</w:t>
      </w:r>
      <w:r w:rsidR="000765B9" w:rsidRPr="005103FF">
        <w:rPr>
          <w:rFonts w:ascii="Times New Roman" w:eastAsia="宋体" w:hAnsi="Times New Roman" w:cs="Times New Roman"/>
          <w:color w:val="000000"/>
          <w:kern w:val="0"/>
          <w:sz w:val="24"/>
          <w:szCs w:val="24"/>
        </w:rPr>
        <w:t>AE/ADR</w:t>
      </w:r>
      <w:r w:rsidR="000765B9" w:rsidRPr="005103FF">
        <w:rPr>
          <w:rFonts w:ascii="Times New Roman" w:eastAsia="宋体" w:hAnsi="Times New Roman" w:cs="宋体" w:hint="eastAsia"/>
          <w:color w:val="000000"/>
          <w:kern w:val="0"/>
          <w:sz w:val="24"/>
          <w:szCs w:val="24"/>
          <w:lang w:val="zh-CN"/>
        </w:rPr>
        <w:t>、适应症和</w:t>
      </w:r>
      <w:r w:rsidRPr="005103FF">
        <w:rPr>
          <w:rFonts w:ascii="Times New Roman" w:eastAsia="宋体" w:hAnsi="Times New Roman" w:cs="宋体" w:hint="eastAsia"/>
          <w:color w:val="000000"/>
          <w:kern w:val="0"/>
          <w:sz w:val="24"/>
          <w:szCs w:val="24"/>
          <w:lang w:val="zh-CN"/>
        </w:rPr>
        <w:t>疾病名称</w:t>
      </w:r>
      <w:r w:rsidR="000765B9" w:rsidRPr="005103FF">
        <w:rPr>
          <w:rFonts w:ascii="Times New Roman" w:eastAsia="宋体" w:hAnsi="Times New Roman" w:cs="宋体" w:hint="eastAsia"/>
          <w:color w:val="000000"/>
          <w:kern w:val="0"/>
          <w:sz w:val="24"/>
          <w:szCs w:val="24"/>
          <w:lang w:val="zh-CN"/>
        </w:rPr>
        <w:t>）应准确反映在适当的</w:t>
      </w:r>
      <w:r w:rsidR="000765B9" w:rsidRPr="005103FF">
        <w:rPr>
          <w:rFonts w:ascii="Times New Roman" w:eastAsia="宋体" w:hAnsi="Times New Roman" w:cs="Times New Roman"/>
          <w:color w:val="000000"/>
          <w:kern w:val="0"/>
          <w:sz w:val="24"/>
          <w:szCs w:val="24"/>
        </w:rPr>
        <w:t>ICH E2B</w:t>
      </w:r>
      <w:r w:rsidR="000765B9" w:rsidRPr="005103FF">
        <w:rPr>
          <w:rFonts w:ascii="Times New Roman" w:eastAsia="宋体" w:hAnsi="Times New Roman" w:cs="宋体" w:hint="eastAsia"/>
          <w:color w:val="000000"/>
          <w:kern w:val="0"/>
          <w:sz w:val="24"/>
          <w:szCs w:val="24"/>
          <w:lang w:val="zh-CN"/>
        </w:rPr>
        <w:t>数据元素中。</w:t>
      </w:r>
    </w:p>
    <w:p w:rsidR="000765B9" w:rsidRPr="005103FF" w:rsidRDefault="000765B9"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45" w:name="_Toc161132990"/>
      <w:r w:rsidRPr="005103FF">
        <w:rPr>
          <w:rFonts w:ascii="Times New Roman" w:eastAsia="宋体" w:hAnsi="Times New Roman" w:cs="宋体"/>
          <w:b/>
          <w:bCs/>
          <w:kern w:val="0"/>
          <w:sz w:val="22"/>
          <w:lang w:val="zh-CN"/>
        </w:rPr>
        <w:t>6.3</w:t>
      </w:r>
      <w:r w:rsidR="0007728E" w:rsidRPr="005103FF">
        <w:rPr>
          <w:rFonts w:ascii="Times New Roman" w:eastAsia="宋体" w:hAnsi="Times New Roman" w:cs="宋体"/>
          <w:b/>
          <w:bCs/>
          <w:kern w:val="0"/>
          <w:sz w:val="22"/>
          <w:lang w:val="zh-CN"/>
        </w:rPr>
        <w:t xml:space="preserve"> </w:t>
      </w:r>
      <w:r w:rsidRPr="005103FF">
        <w:rPr>
          <w:rFonts w:ascii="Times New Roman" w:eastAsia="宋体" w:hAnsi="Times New Roman" w:cs="宋体" w:hint="eastAsia"/>
          <w:b/>
          <w:bCs/>
          <w:kern w:val="0"/>
          <w:sz w:val="22"/>
          <w:lang w:val="zh-CN"/>
        </w:rPr>
        <w:t>临床病例评</w:t>
      </w:r>
      <w:r w:rsidR="0007728E" w:rsidRPr="005103FF">
        <w:rPr>
          <w:rFonts w:ascii="Times New Roman" w:eastAsia="宋体" w:hAnsi="Times New Roman" w:cs="宋体" w:hint="eastAsia"/>
          <w:b/>
          <w:bCs/>
          <w:kern w:val="0"/>
          <w:sz w:val="22"/>
          <w:lang w:val="zh-CN"/>
        </w:rPr>
        <w:t>价</w:t>
      </w:r>
      <w:bookmarkEnd w:id="45"/>
    </w:p>
    <w:p w:rsidR="005D4746" w:rsidRPr="005103FF" w:rsidRDefault="005D4746" w:rsidP="002B093E">
      <w:pPr>
        <w:autoSpaceDE w:val="0"/>
        <w:autoSpaceDN w:val="0"/>
        <w:adjustRightInd w:val="0"/>
        <w:spacing w:after="240"/>
        <w:ind w:right="130"/>
        <w:rPr>
          <w:rFonts w:ascii="Times New Roman" w:eastAsia="宋体" w:hAnsi="Times New Roman" w:cs="宋体"/>
          <w:color w:val="000000"/>
          <w:kern w:val="0"/>
          <w:sz w:val="24"/>
          <w:szCs w:val="24"/>
          <w:lang w:val="zh-CN"/>
        </w:rPr>
      </w:pPr>
      <w:r w:rsidRPr="005103FF">
        <w:rPr>
          <w:rFonts w:ascii="Times New Roman" w:eastAsia="宋体" w:hAnsi="Times New Roman" w:cs="宋体" w:hint="eastAsia"/>
          <w:color w:val="000000"/>
          <w:kern w:val="0"/>
          <w:sz w:val="24"/>
          <w:szCs w:val="24"/>
          <w:lang w:val="zh-CN"/>
        </w:rPr>
        <w:t>严谨的医学审查是为了确保正确的解读医学资料。</w:t>
      </w:r>
      <w:r w:rsidR="000765B9" w:rsidRPr="005103FF">
        <w:rPr>
          <w:rFonts w:ascii="Times New Roman" w:eastAsia="宋体" w:hAnsi="Times New Roman" w:cs="宋体" w:hint="eastAsia"/>
          <w:color w:val="000000"/>
          <w:kern w:val="0"/>
          <w:sz w:val="24"/>
          <w:szCs w:val="24"/>
          <w:lang w:val="zh-CN"/>
        </w:rPr>
        <w:t>如有可能，</w:t>
      </w:r>
      <w:r w:rsidRPr="005103FF">
        <w:rPr>
          <w:rFonts w:ascii="Times New Roman" w:eastAsia="宋体" w:hAnsi="Times New Roman" w:cs="宋体" w:hint="eastAsia"/>
          <w:color w:val="000000"/>
          <w:kern w:val="0"/>
          <w:sz w:val="24"/>
          <w:szCs w:val="24"/>
          <w:lang w:val="zh-CN"/>
        </w:rPr>
        <w:t>病例信息应当向直接参与患者诊治的</w:t>
      </w:r>
      <w:r w:rsidR="002A635D" w:rsidRPr="005103FF">
        <w:rPr>
          <w:rFonts w:ascii="Times New Roman" w:eastAsia="宋体" w:hAnsi="Times New Roman" w:cs="宋体" w:hint="eastAsia"/>
          <w:color w:val="000000"/>
          <w:kern w:val="0"/>
          <w:sz w:val="24"/>
          <w:szCs w:val="24"/>
          <w:lang w:val="zh-CN"/>
        </w:rPr>
        <w:t>HCP</w:t>
      </w:r>
      <w:r w:rsidRPr="005103FF">
        <w:rPr>
          <w:rFonts w:ascii="Times New Roman" w:eastAsia="宋体" w:hAnsi="Times New Roman" w:cs="宋体" w:hint="eastAsia"/>
          <w:color w:val="000000"/>
          <w:kern w:val="0"/>
          <w:sz w:val="24"/>
          <w:szCs w:val="24"/>
          <w:lang w:val="zh-CN"/>
        </w:rPr>
        <w:t>收集。对于任何来源的</w:t>
      </w:r>
      <w:r w:rsidRPr="005103FF">
        <w:rPr>
          <w:rFonts w:ascii="Times New Roman" w:eastAsia="宋体" w:hAnsi="Times New Roman" w:cs="宋体"/>
          <w:color w:val="000000"/>
          <w:kern w:val="0"/>
          <w:sz w:val="24"/>
          <w:szCs w:val="24"/>
          <w:lang w:val="zh-CN"/>
        </w:rPr>
        <w:t>ADR</w:t>
      </w:r>
      <w:r w:rsidRPr="005103FF">
        <w:rPr>
          <w:rFonts w:ascii="Times New Roman" w:eastAsia="宋体" w:hAnsi="Times New Roman" w:cs="宋体"/>
          <w:color w:val="000000"/>
          <w:kern w:val="0"/>
          <w:sz w:val="24"/>
          <w:szCs w:val="24"/>
          <w:lang w:val="zh-CN"/>
        </w:rPr>
        <w:t>报告，</w:t>
      </w:r>
      <w:r w:rsidR="001E4225">
        <w:rPr>
          <w:rFonts w:ascii="Times New Roman" w:eastAsia="宋体" w:hAnsi="Times New Roman" w:cs="宋体" w:hint="eastAsia"/>
          <w:color w:val="000000"/>
          <w:kern w:val="0"/>
          <w:sz w:val="24"/>
          <w:szCs w:val="24"/>
          <w:lang w:val="zh-CN"/>
        </w:rPr>
        <w:t>初始</w:t>
      </w:r>
      <w:r w:rsidRPr="005103FF">
        <w:rPr>
          <w:rFonts w:ascii="Times New Roman" w:eastAsia="宋体" w:hAnsi="Times New Roman" w:cs="宋体"/>
          <w:color w:val="000000"/>
          <w:kern w:val="0"/>
          <w:sz w:val="24"/>
          <w:szCs w:val="24"/>
          <w:lang w:val="zh-CN"/>
        </w:rPr>
        <w:t>接收者都应当仔细审查医学报告信息的</w:t>
      </w:r>
      <w:r w:rsidRPr="005103FF">
        <w:rPr>
          <w:rFonts w:ascii="Times New Roman" w:eastAsia="宋体" w:hAnsi="Times New Roman" w:cs="宋体" w:hint="eastAsia"/>
          <w:color w:val="000000"/>
          <w:kern w:val="0"/>
          <w:sz w:val="24"/>
          <w:szCs w:val="24"/>
          <w:lang w:val="zh-CN"/>
        </w:rPr>
        <w:t>准确性和完整性。审查应包括但不限于以下内容：</w:t>
      </w:r>
    </w:p>
    <w:p w:rsidR="000765B9" w:rsidRPr="005103FF" w:rsidRDefault="000765B9" w:rsidP="009620D1">
      <w:pPr>
        <w:numPr>
          <w:ilvl w:val="0"/>
          <w:numId w:val="6"/>
        </w:numPr>
        <w:tabs>
          <w:tab w:val="left" w:pos="720"/>
        </w:tabs>
        <w:autoSpaceDE w:val="0"/>
        <w:autoSpaceDN w:val="0"/>
        <w:adjustRightInd w:val="0"/>
        <w:spacing w:before="100" w:after="10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是否严重（根据第</w:t>
      </w:r>
      <w:r w:rsidRPr="005103FF">
        <w:rPr>
          <w:rFonts w:ascii="Times New Roman" w:eastAsia="宋体" w:hAnsi="Times New Roman" w:cs="Times New Roman"/>
          <w:kern w:val="0"/>
          <w:sz w:val="24"/>
          <w:szCs w:val="24"/>
        </w:rPr>
        <w:t>2.1.3</w:t>
      </w:r>
      <w:r w:rsidRPr="005103FF">
        <w:rPr>
          <w:rFonts w:ascii="Times New Roman" w:eastAsia="宋体" w:hAnsi="Times New Roman" w:cs="宋体" w:hint="eastAsia"/>
          <w:kern w:val="0"/>
          <w:sz w:val="24"/>
          <w:szCs w:val="24"/>
          <w:lang w:val="zh-CN"/>
        </w:rPr>
        <w:t>节</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严重</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中的标准）？</w:t>
      </w:r>
    </w:p>
    <w:p w:rsidR="000765B9" w:rsidRPr="005103FF" w:rsidRDefault="000765B9" w:rsidP="009620D1">
      <w:pPr>
        <w:numPr>
          <w:ilvl w:val="0"/>
          <w:numId w:val="6"/>
        </w:numPr>
        <w:tabs>
          <w:tab w:val="left" w:pos="720"/>
        </w:tabs>
        <w:autoSpaceDE w:val="0"/>
        <w:autoSpaceDN w:val="0"/>
        <w:adjustRightInd w:val="0"/>
        <w:spacing w:before="100" w:after="100"/>
        <w:jc w:val="left"/>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AE/ADR</w:t>
      </w:r>
      <w:r w:rsidR="00CB7C86" w:rsidRPr="005103FF">
        <w:rPr>
          <w:rFonts w:ascii="Times New Roman" w:eastAsia="宋体" w:hAnsi="Times New Roman" w:cs="Times New Roman" w:hint="eastAsia"/>
          <w:kern w:val="0"/>
          <w:sz w:val="24"/>
          <w:szCs w:val="24"/>
        </w:rPr>
        <w:t>信息</w:t>
      </w:r>
      <w:r w:rsidRPr="005103FF">
        <w:rPr>
          <w:rFonts w:ascii="Times New Roman" w:eastAsia="宋体" w:hAnsi="Times New Roman" w:cs="宋体" w:hint="eastAsia"/>
          <w:kern w:val="0"/>
          <w:sz w:val="24"/>
          <w:szCs w:val="24"/>
          <w:lang w:val="zh-CN"/>
        </w:rPr>
        <w:t>是否</w:t>
      </w:r>
      <w:r w:rsidR="00443F9F">
        <w:rPr>
          <w:rFonts w:ascii="Times New Roman" w:eastAsia="宋体" w:hAnsi="Times New Roman" w:cs="宋体" w:hint="eastAsia"/>
          <w:kern w:val="0"/>
          <w:sz w:val="24"/>
          <w:szCs w:val="24"/>
          <w:lang w:val="zh-CN"/>
        </w:rPr>
        <w:t>可能得出一个</w:t>
      </w:r>
      <w:r w:rsidRPr="005103FF">
        <w:rPr>
          <w:rFonts w:ascii="Times New Roman" w:eastAsia="宋体" w:hAnsi="Times New Roman" w:cs="宋体" w:hint="eastAsia"/>
          <w:kern w:val="0"/>
          <w:sz w:val="24"/>
          <w:szCs w:val="24"/>
          <w:lang w:val="zh-CN"/>
        </w:rPr>
        <w:t>诊断？是否有证据支持</w:t>
      </w:r>
      <w:r w:rsidR="002A635D" w:rsidRPr="005103FF">
        <w:rPr>
          <w:rFonts w:ascii="Times New Roman" w:eastAsia="宋体" w:hAnsi="Times New Roman" w:cs="宋体" w:hint="eastAsia"/>
          <w:kern w:val="0"/>
          <w:sz w:val="24"/>
          <w:szCs w:val="24"/>
          <w:lang w:val="zh-CN"/>
        </w:rPr>
        <w:t>诊断</w:t>
      </w:r>
      <w:r w:rsidRPr="005103FF">
        <w:rPr>
          <w:rFonts w:ascii="Times New Roman" w:eastAsia="宋体" w:hAnsi="Times New Roman" w:cs="宋体" w:hint="eastAsia"/>
          <w:kern w:val="0"/>
          <w:sz w:val="24"/>
          <w:szCs w:val="24"/>
          <w:lang w:val="zh-CN"/>
        </w:rPr>
        <w:t>？</w:t>
      </w:r>
    </w:p>
    <w:p w:rsidR="000765B9" w:rsidRPr="005103FF" w:rsidRDefault="000765B9" w:rsidP="009620D1">
      <w:pPr>
        <w:numPr>
          <w:ilvl w:val="0"/>
          <w:numId w:val="6"/>
        </w:numPr>
        <w:tabs>
          <w:tab w:val="left" w:pos="720"/>
        </w:tabs>
        <w:autoSpaceDE w:val="0"/>
        <w:autoSpaceDN w:val="0"/>
        <w:adjustRightInd w:val="0"/>
        <w:spacing w:before="100" w:after="10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是否</w:t>
      </w:r>
      <w:r w:rsidR="001E4225">
        <w:rPr>
          <w:rFonts w:ascii="Times New Roman" w:eastAsia="宋体" w:hAnsi="Times New Roman" w:cs="宋体" w:hint="eastAsia"/>
          <w:kern w:val="0"/>
          <w:sz w:val="24"/>
          <w:szCs w:val="24"/>
          <w:lang w:val="zh-CN"/>
        </w:rPr>
        <w:t>完成</w:t>
      </w:r>
      <w:r w:rsidRPr="005103FF">
        <w:rPr>
          <w:rFonts w:ascii="Times New Roman" w:eastAsia="宋体" w:hAnsi="Times New Roman" w:cs="宋体" w:hint="eastAsia"/>
          <w:kern w:val="0"/>
          <w:sz w:val="24"/>
          <w:szCs w:val="24"/>
          <w:lang w:val="zh-CN"/>
        </w:rPr>
        <w:t>了相关的诊断程序？</w:t>
      </w:r>
    </w:p>
    <w:p w:rsidR="000765B9" w:rsidRPr="005103FF" w:rsidRDefault="000765B9" w:rsidP="009620D1">
      <w:pPr>
        <w:numPr>
          <w:ilvl w:val="0"/>
          <w:numId w:val="6"/>
        </w:numPr>
        <w:tabs>
          <w:tab w:val="left" w:pos="720"/>
        </w:tabs>
        <w:autoSpaceDE w:val="0"/>
        <w:autoSpaceDN w:val="0"/>
        <w:adjustRightInd w:val="0"/>
        <w:spacing w:before="100" w:after="10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是否考虑了</w:t>
      </w:r>
      <w:r w:rsidRPr="005103FF">
        <w:rPr>
          <w:rFonts w:ascii="Times New Roman" w:eastAsia="宋体" w:hAnsi="Times New Roman" w:cs="Times New Roman"/>
          <w:kern w:val="0"/>
          <w:sz w:val="24"/>
          <w:szCs w:val="24"/>
        </w:rPr>
        <w:t>AE/ADR</w:t>
      </w:r>
      <w:r w:rsidRPr="005103FF">
        <w:rPr>
          <w:rFonts w:ascii="Times New Roman" w:eastAsia="宋体" w:hAnsi="Times New Roman" w:cs="宋体" w:hint="eastAsia"/>
          <w:kern w:val="0"/>
          <w:sz w:val="24"/>
          <w:szCs w:val="24"/>
          <w:lang w:val="zh-CN"/>
        </w:rPr>
        <w:t>的</w:t>
      </w:r>
      <w:r w:rsidR="00CB7C86" w:rsidRPr="005103FF">
        <w:rPr>
          <w:rFonts w:ascii="Times New Roman" w:eastAsia="宋体" w:hAnsi="Times New Roman" w:cs="宋体" w:hint="eastAsia"/>
          <w:kern w:val="0"/>
          <w:sz w:val="24"/>
          <w:szCs w:val="24"/>
          <w:lang w:val="zh-CN"/>
        </w:rPr>
        <w:t>其他</w:t>
      </w:r>
      <w:r w:rsidRPr="005103FF">
        <w:rPr>
          <w:rFonts w:ascii="Times New Roman" w:eastAsia="宋体" w:hAnsi="Times New Roman" w:cs="宋体" w:hint="eastAsia"/>
          <w:kern w:val="0"/>
          <w:sz w:val="24"/>
          <w:szCs w:val="24"/>
          <w:lang w:val="zh-CN"/>
        </w:rPr>
        <w:t>原因和</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或混杂因素？</w:t>
      </w:r>
    </w:p>
    <w:p w:rsidR="000765B9" w:rsidRPr="005103FF" w:rsidRDefault="000765B9" w:rsidP="009620D1">
      <w:pPr>
        <w:numPr>
          <w:ilvl w:val="0"/>
          <w:numId w:val="6"/>
        </w:numPr>
        <w:tabs>
          <w:tab w:val="left" w:pos="720"/>
        </w:tabs>
        <w:autoSpaceDE w:val="0"/>
        <w:autoSpaceDN w:val="0"/>
        <w:adjustRightInd w:val="0"/>
        <w:spacing w:before="100" w:after="10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是否有关于药品和</w:t>
      </w:r>
      <w:r w:rsidR="00207DA5" w:rsidRPr="005103FF">
        <w:rPr>
          <w:rFonts w:ascii="Times New Roman" w:eastAsia="宋体" w:hAnsi="Times New Roman" w:cs="Times New Roman"/>
          <w:kern w:val="0"/>
          <w:sz w:val="24"/>
          <w:szCs w:val="24"/>
        </w:rPr>
        <w:t>AE</w:t>
      </w:r>
      <w:r w:rsidRPr="005103FF">
        <w:rPr>
          <w:rFonts w:ascii="Times New Roman" w:eastAsia="宋体" w:hAnsi="Times New Roman" w:cs="Times New Roman"/>
          <w:kern w:val="0"/>
          <w:sz w:val="24"/>
          <w:szCs w:val="24"/>
        </w:rPr>
        <w:t>/ADR</w:t>
      </w:r>
      <w:r w:rsidR="009A2F29" w:rsidRPr="005103FF">
        <w:rPr>
          <w:rFonts w:ascii="Times New Roman" w:eastAsia="宋体" w:hAnsi="Times New Roman" w:cs="宋体" w:hint="eastAsia"/>
          <w:kern w:val="0"/>
          <w:sz w:val="24"/>
          <w:szCs w:val="24"/>
          <w:lang w:val="zh-CN"/>
        </w:rPr>
        <w:t>之间的时间关联</w:t>
      </w:r>
      <w:r w:rsidR="001E4225">
        <w:rPr>
          <w:rFonts w:ascii="Times New Roman" w:eastAsia="宋体" w:hAnsi="Times New Roman" w:cs="宋体" w:hint="eastAsia"/>
          <w:kern w:val="0"/>
          <w:sz w:val="24"/>
          <w:szCs w:val="24"/>
          <w:lang w:val="zh-CN"/>
        </w:rPr>
        <w:t>性</w:t>
      </w:r>
      <w:r w:rsidR="009A2F29" w:rsidRPr="005103FF">
        <w:rPr>
          <w:rFonts w:ascii="Times New Roman" w:eastAsia="宋体" w:hAnsi="Times New Roman" w:cs="宋体" w:hint="eastAsia"/>
          <w:kern w:val="0"/>
          <w:sz w:val="24"/>
          <w:szCs w:val="24"/>
          <w:lang w:val="zh-CN"/>
        </w:rPr>
        <w:t>信息，以及关于结局</w:t>
      </w:r>
      <w:r w:rsidRPr="005103FF">
        <w:rPr>
          <w:rFonts w:ascii="Times New Roman" w:eastAsia="宋体" w:hAnsi="Times New Roman" w:cs="宋体" w:hint="eastAsia"/>
          <w:kern w:val="0"/>
          <w:sz w:val="24"/>
          <w:szCs w:val="24"/>
          <w:lang w:val="zh-CN"/>
        </w:rPr>
        <w:t>的信息？</w:t>
      </w:r>
    </w:p>
    <w:p w:rsidR="0007728E" w:rsidRPr="005103FF" w:rsidRDefault="0007728E" w:rsidP="009620D1">
      <w:pPr>
        <w:pStyle w:val="a6"/>
        <w:numPr>
          <w:ilvl w:val="0"/>
          <w:numId w:val="6"/>
        </w:numPr>
        <w:autoSpaceDE w:val="0"/>
        <w:autoSpaceDN w:val="0"/>
        <w:adjustRightInd w:val="0"/>
        <w:spacing w:after="160" w:line="259" w:lineRule="atLeast"/>
        <w:ind w:firstLineChars="0"/>
        <w:jc w:val="left"/>
        <w:rPr>
          <w:rFonts w:ascii="Times New Roman" w:eastAsia="宋体" w:hAnsi="Times New Roman" w:cs="Times New Roman"/>
          <w:kern w:val="0"/>
          <w:sz w:val="24"/>
          <w:szCs w:val="24"/>
        </w:rPr>
      </w:pPr>
      <w:r w:rsidRPr="005103FF">
        <w:rPr>
          <w:rFonts w:ascii="Times New Roman" w:eastAsia="宋体" w:hAnsi="Times New Roman" w:cs="Times New Roman" w:hint="eastAsia"/>
          <w:kern w:val="0"/>
          <w:sz w:val="24"/>
          <w:szCs w:val="24"/>
        </w:rPr>
        <w:t>需要什么样的额外信息？</w:t>
      </w:r>
    </w:p>
    <w:p w:rsidR="000765B9" w:rsidRPr="005103FF" w:rsidRDefault="00DB19C6"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46" w:name="_Toc161132991"/>
      <w:r w:rsidRPr="005103FF">
        <w:rPr>
          <w:rFonts w:ascii="Times New Roman" w:eastAsia="宋体" w:hAnsi="Times New Roman" w:cs="宋体" w:hint="eastAsia"/>
          <w:b/>
          <w:bCs/>
          <w:kern w:val="0"/>
          <w:sz w:val="22"/>
          <w:lang w:val="zh-CN"/>
        </w:rPr>
        <w:t>6</w:t>
      </w:r>
      <w:r w:rsidRPr="005103FF">
        <w:rPr>
          <w:rFonts w:ascii="Times New Roman" w:eastAsia="宋体" w:hAnsi="Times New Roman" w:cs="宋体"/>
          <w:b/>
          <w:bCs/>
          <w:kern w:val="0"/>
          <w:sz w:val="22"/>
          <w:lang w:val="zh-CN"/>
        </w:rPr>
        <w:t xml:space="preserve">.4 </w:t>
      </w:r>
      <w:r w:rsidRPr="005103FF">
        <w:rPr>
          <w:rFonts w:ascii="Times New Roman" w:eastAsia="宋体" w:hAnsi="Times New Roman" w:cs="宋体" w:hint="eastAsia"/>
          <w:b/>
          <w:bCs/>
          <w:kern w:val="0"/>
          <w:sz w:val="22"/>
          <w:lang w:val="zh-CN"/>
        </w:rPr>
        <w:t>随访信息</w:t>
      </w:r>
      <w:bookmarkEnd w:id="46"/>
    </w:p>
    <w:p w:rsidR="000765B9" w:rsidRPr="005103FF" w:rsidRDefault="000765B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最初的</w:t>
      </w:r>
      <w:r w:rsidR="00712BF5"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报告可能没有足够的信息用于临床病例评估，应努力</w:t>
      </w:r>
      <w:r w:rsidR="00712BF5" w:rsidRPr="005103FF">
        <w:rPr>
          <w:rFonts w:ascii="Times New Roman" w:eastAsia="宋体" w:hAnsi="Times New Roman" w:cs="宋体" w:hint="eastAsia"/>
          <w:color w:val="000000"/>
          <w:kern w:val="0"/>
          <w:sz w:val="24"/>
          <w:szCs w:val="24"/>
          <w:lang w:val="zh-CN"/>
        </w:rPr>
        <w:t>获取</w:t>
      </w:r>
      <w:r w:rsidRPr="005103FF">
        <w:rPr>
          <w:rFonts w:ascii="Times New Roman" w:eastAsia="宋体" w:hAnsi="Times New Roman" w:cs="宋体" w:hint="eastAsia"/>
          <w:color w:val="000000"/>
          <w:kern w:val="0"/>
          <w:sz w:val="24"/>
          <w:szCs w:val="24"/>
          <w:lang w:val="zh-CN"/>
        </w:rPr>
        <w:t>报告的额外信息，包括二手报告</w:t>
      </w:r>
      <w:r w:rsidR="009A2F29" w:rsidRPr="005103FF">
        <w:rPr>
          <w:rFonts w:ascii="Times New Roman" w:eastAsia="宋体" w:hAnsi="Times New Roman" w:cs="宋体" w:hint="eastAsia"/>
          <w:color w:val="000000"/>
          <w:kern w:val="0"/>
          <w:sz w:val="24"/>
          <w:szCs w:val="24"/>
          <w:lang w:val="zh-CN"/>
        </w:rPr>
        <w:t>中的</w:t>
      </w:r>
      <w:r w:rsidR="00712BF5" w:rsidRPr="005103FF">
        <w:rPr>
          <w:rFonts w:ascii="Times New Roman" w:eastAsia="宋体" w:hAnsi="Times New Roman" w:cs="Times New Roman"/>
          <w:color w:val="000000"/>
          <w:kern w:val="0"/>
          <w:sz w:val="24"/>
          <w:szCs w:val="24"/>
        </w:rPr>
        <w:t xml:space="preserve">AE(s)/ADR(s) </w:t>
      </w:r>
      <w:r w:rsidRPr="005103FF">
        <w:rPr>
          <w:rFonts w:ascii="Times New Roman" w:eastAsia="宋体" w:hAnsi="Times New Roman" w:cs="宋体" w:hint="eastAsia"/>
          <w:color w:val="000000"/>
          <w:kern w:val="0"/>
          <w:sz w:val="24"/>
          <w:szCs w:val="24"/>
          <w:lang w:val="zh-CN"/>
        </w:rPr>
        <w:t>（即</w:t>
      </w:r>
      <w:r w:rsidR="00672718" w:rsidRPr="005103FF">
        <w:rPr>
          <w:rFonts w:ascii="Times New Roman" w:eastAsia="宋体" w:hAnsi="Times New Roman" w:cs="宋体" w:hint="eastAsia"/>
          <w:color w:val="000000"/>
          <w:kern w:val="0"/>
          <w:sz w:val="24"/>
          <w:szCs w:val="24"/>
          <w:lang w:val="zh-CN"/>
        </w:rPr>
        <w:t>报告者</w:t>
      </w:r>
      <w:r w:rsidR="00712BF5" w:rsidRPr="005103FF">
        <w:rPr>
          <w:rFonts w:ascii="Times New Roman" w:eastAsia="宋体" w:hAnsi="Times New Roman" w:cs="宋体" w:hint="eastAsia"/>
          <w:color w:val="000000"/>
          <w:kern w:val="0"/>
          <w:sz w:val="24"/>
          <w:szCs w:val="24"/>
          <w:lang w:val="zh-CN"/>
        </w:rPr>
        <w:t>获</w:t>
      </w:r>
      <w:r w:rsidRPr="005103FF">
        <w:rPr>
          <w:rFonts w:ascii="Times New Roman" w:eastAsia="宋体" w:hAnsi="Times New Roman" w:cs="宋体" w:hint="eastAsia"/>
          <w:color w:val="000000"/>
          <w:kern w:val="0"/>
          <w:sz w:val="24"/>
          <w:szCs w:val="24"/>
          <w:lang w:val="zh-CN"/>
        </w:rPr>
        <w:t>知</w:t>
      </w:r>
      <w:r w:rsidR="00712BF5"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，但</w:t>
      </w:r>
      <w:r w:rsidR="00712BF5" w:rsidRPr="005103FF">
        <w:rPr>
          <w:rFonts w:ascii="Times New Roman" w:eastAsia="宋体" w:hAnsi="Times New Roman" w:cs="宋体" w:hint="eastAsia"/>
          <w:color w:val="000000"/>
          <w:kern w:val="0"/>
          <w:sz w:val="24"/>
          <w:szCs w:val="24"/>
          <w:lang w:val="zh-CN"/>
        </w:rPr>
        <w:t>没有</w:t>
      </w:r>
      <w:r w:rsidRPr="005103FF">
        <w:rPr>
          <w:rFonts w:ascii="Times New Roman" w:eastAsia="宋体" w:hAnsi="Times New Roman" w:cs="宋体" w:hint="eastAsia"/>
          <w:color w:val="000000"/>
          <w:kern w:val="0"/>
          <w:sz w:val="24"/>
          <w:szCs w:val="24"/>
          <w:lang w:val="zh-CN"/>
        </w:rPr>
        <w:t>事件相关信息</w:t>
      </w:r>
      <w:r w:rsidR="00712BF5"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一手病例</w:t>
      </w:r>
      <w:r w:rsidR="00712BF5" w:rsidRPr="005103FF">
        <w:rPr>
          <w:rFonts w:ascii="Times New Roman" w:eastAsia="宋体" w:hAnsi="Times New Roman" w:cs="宋体" w:hint="eastAsia"/>
          <w:color w:val="000000"/>
          <w:kern w:val="0"/>
          <w:sz w:val="24"/>
          <w:szCs w:val="24"/>
          <w:lang w:val="zh-CN"/>
        </w:rPr>
        <w:t>资料</w:t>
      </w:r>
      <w:r w:rsidRPr="005103FF">
        <w:rPr>
          <w:rFonts w:ascii="Times New Roman" w:eastAsia="宋体" w:hAnsi="Times New Roman" w:cs="宋体" w:hint="eastAsia"/>
          <w:color w:val="000000"/>
          <w:kern w:val="0"/>
          <w:sz w:val="24"/>
          <w:szCs w:val="24"/>
          <w:lang w:val="zh-CN"/>
        </w:rPr>
        <w:t>）。</w:t>
      </w:r>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为了优化</w:t>
      </w:r>
      <w:r w:rsidR="00207DA5"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的价值，首先应考虑按重要性排列病例报告</w:t>
      </w:r>
      <w:r w:rsidR="00C04906"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的优先次序。</w:t>
      </w:r>
      <w:r w:rsidRPr="005103FF">
        <w:rPr>
          <w:rFonts w:ascii="Times New Roman" w:eastAsia="宋体" w:hAnsi="Times New Roman" w:cs="宋体" w:hint="eastAsia"/>
          <w:kern w:val="0"/>
          <w:sz w:val="24"/>
          <w:szCs w:val="24"/>
          <w:lang w:val="zh-CN"/>
        </w:rPr>
        <w:t>随访的最高优先级是严重</w:t>
      </w:r>
      <w:r w:rsidR="00C04906" w:rsidRPr="005103FF">
        <w:rPr>
          <w:rFonts w:ascii="Times New Roman" w:eastAsia="宋体" w:hAnsi="Times New Roman" w:cs="宋体" w:hint="eastAsia"/>
          <w:kern w:val="0"/>
          <w:sz w:val="24"/>
          <w:szCs w:val="24"/>
          <w:lang w:val="zh-CN"/>
        </w:rPr>
        <w:t>且</w:t>
      </w:r>
      <w:r w:rsidR="00207DA5" w:rsidRPr="005103FF">
        <w:rPr>
          <w:rFonts w:ascii="Times New Roman" w:eastAsia="宋体" w:hAnsi="Times New Roman" w:cs="宋体" w:hint="eastAsia"/>
          <w:kern w:val="0"/>
          <w:sz w:val="24"/>
          <w:szCs w:val="24"/>
          <w:lang w:val="zh-CN"/>
        </w:rPr>
        <w:t>非预期</w:t>
      </w:r>
      <w:r w:rsidRPr="005103FF">
        <w:rPr>
          <w:rFonts w:ascii="Times New Roman" w:eastAsia="宋体" w:hAnsi="Times New Roman" w:cs="宋体" w:hint="eastAsia"/>
          <w:kern w:val="0"/>
          <w:sz w:val="24"/>
          <w:szCs w:val="24"/>
          <w:lang w:val="zh-CN"/>
        </w:rPr>
        <w:t>的病例</w:t>
      </w:r>
      <w:r w:rsidR="009A2F29"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优先级略低的是严重</w:t>
      </w:r>
      <w:r w:rsidR="005C6D1B" w:rsidRPr="005103FF">
        <w:rPr>
          <w:rFonts w:ascii="Times New Roman" w:eastAsia="宋体" w:hAnsi="Times New Roman" w:cs="宋体" w:hint="eastAsia"/>
          <w:kern w:val="0"/>
          <w:sz w:val="24"/>
          <w:szCs w:val="24"/>
          <w:lang w:val="zh-CN"/>
        </w:rPr>
        <w:t>且</w:t>
      </w:r>
      <w:r w:rsidRPr="005103FF">
        <w:rPr>
          <w:rFonts w:ascii="Times New Roman" w:eastAsia="宋体" w:hAnsi="Times New Roman" w:cs="宋体" w:hint="eastAsia"/>
          <w:kern w:val="0"/>
          <w:sz w:val="24"/>
          <w:szCs w:val="24"/>
          <w:lang w:val="zh-CN"/>
        </w:rPr>
        <w:t>预期</w:t>
      </w:r>
      <w:r w:rsidR="005C6D1B" w:rsidRPr="005103FF">
        <w:rPr>
          <w:rFonts w:ascii="Times New Roman" w:eastAsia="宋体" w:hAnsi="Times New Roman" w:cs="宋体" w:hint="eastAsia"/>
          <w:kern w:val="0"/>
          <w:sz w:val="24"/>
          <w:szCs w:val="24"/>
          <w:lang w:val="zh-CN"/>
        </w:rPr>
        <w:t>病例、</w:t>
      </w:r>
      <w:r w:rsidRPr="005103FF">
        <w:rPr>
          <w:rFonts w:ascii="Times New Roman" w:eastAsia="宋体" w:hAnsi="Times New Roman" w:cs="宋体" w:hint="eastAsia"/>
          <w:kern w:val="0"/>
          <w:sz w:val="24"/>
          <w:szCs w:val="24"/>
          <w:lang w:val="zh-CN"/>
        </w:rPr>
        <w:t>非严重</w:t>
      </w:r>
      <w:r w:rsidR="005C6D1B" w:rsidRPr="005103FF">
        <w:rPr>
          <w:rFonts w:ascii="Times New Roman" w:eastAsia="宋体" w:hAnsi="Times New Roman" w:cs="宋体" w:hint="eastAsia"/>
          <w:kern w:val="0"/>
          <w:sz w:val="24"/>
          <w:szCs w:val="24"/>
          <w:lang w:val="zh-CN"/>
        </w:rPr>
        <w:t>且非</w:t>
      </w:r>
      <w:r w:rsidR="00207DA5" w:rsidRPr="005103FF">
        <w:rPr>
          <w:rFonts w:ascii="Times New Roman" w:eastAsia="宋体" w:hAnsi="Times New Roman" w:cs="宋体" w:hint="eastAsia"/>
          <w:kern w:val="0"/>
          <w:sz w:val="24"/>
          <w:szCs w:val="24"/>
          <w:lang w:val="zh-CN"/>
        </w:rPr>
        <w:t>预期</w:t>
      </w:r>
      <w:r w:rsidRPr="005103FF">
        <w:rPr>
          <w:rFonts w:ascii="Times New Roman" w:eastAsia="宋体" w:hAnsi="Times New Roman" w:cs="宋体" w:hint="eastAsia"/>
          <w:kern w:val="0"/>
          <w:sz w:val="24"/>
          <w:szCs w:val="24"/>
          <w:lang w:val="zh-CN"/>
        </w:rPr>
        <w:t>病例。然而，除了严重性和预期性作为标准外，</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特殊</w:t>
      </w:r>
      <w:r w:rsidR="00207DA5" w:rsidRPr="005103FF">
        <w:rPr>
          <w:rFonts w:ascii="Times New Roman" w:eastAsia="宋体" w:hAnsi="Times New Roman" w:cs="宋体" w:hint="eastAsia"/>
          <w:kern w:val="0"/>
          <w:sz w:val="24"/>
          <w:szCs w:val="24"/>
          <w:lang w:val="zh-CN"/>
        </w:rPr>
        <w:t>关注</w:t>
      </w:r>
      <w:r w:rsidRPr="005103FF">
        <w:rPr>
          <w:rFonts w:ascii="Times New Roman" w:eastAsia="宋体" w:hAnsi="Times New Roman" w:cs="宋体"/>
          <w:kern w:val="0"/>
          <w:sz w:val="24"/>
          <w:szCs w:val="24"/>
          <w:lang w:val="zh-CN"/>
        </w:rPr>
        <w:t>”</w:t>
      </w:r>
      <w:r w:rsidRPr="005103FF">
        <w:rPr>
          <w:rFonts w:ascii="Times New Roman" w:eastAsia="宋体" w:hAnsi="Times New Roman" w:cs="宋体" w:hint="eastAsia"/>
          <w:kern w:val="0"/>
          <w:sz w:val="24"/>
          <w:szCs w:val="24"/>
          <w:lang w:val="zh-CN"/>
        </w:rPr>
        <w:t>病例</w:t>
      </w:r>
      <w:r w:rsidRPr="005103FF">
        <w:rPr>
          <w:rFonts w:ascii="Times New Roman" w:eastAsia="宋体" w:hAnsi="Times New Roman" w:cs="宋体" w:hint="eastAsia"/>
          <w:color w:val="000000"/>
          <w:kern w:val="0"/>
          <w:sz w:val="24"/>
          <w:szCs w:val="24"/>
          <w:lang w:val="zh-CN"/>
        </w:rPr>
        <w:t>（例如，应监管机构要求加强监测的</w:t>
      </w:r>
      <w:r w:rsidR="005C6D1B" w:rsidRPr="005103FF">
        <w:rPr>
          <w:rFonts w:ascii="Times New Roman" w:eastAsia="宋体" w:hAnsi="Times New Roman" w:cs="Times New Roman"/>
          <w:color w:val="000000"/>
          <w:kern w:val="0"/>
          <w:sz w:val="24"/>
          <w:szCs w:val="24"/>
        </w:rPr>
        <w:t>AEs/ADRs</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kern w:val="0"/>
          <w:sz w:val="24"/>
          <w:szCs w:val="24"/>
          <w:lang w:val="zh-CN"/>
        </w:rPr>
        <w:t>也</w:t>
      </w:r>
      <w:r w:rsidR="005C6D1B" w:rsidRPr="005103FF">
        <w:rPr>
          <w:rFonts w:ascii="Times New Roman" w:eastAsia="宋体" w:hAnsi="Times New Roman" w:cs="宋体" w:hint="eastAsia"/>
          <w:kern w:val="0"/>
          <w:sz w:val="24"/>
          <w:szCs w:val="24"/>
          <w:lang w:val="zh-CN"/>
        </w:rPr>
        <w:t>应受到</w:t>
      </w:r>
      <w:r w:rsidRPr="005103FF">
        <w:rPr>
          <w:rFonts w:ascii="Times New Roman" w:eastAsia="宋体" w:hAnsi="Times New Roman" w:cs="宋体" w:hint="eastAsia"/>
          <w:kern w:val="0"/>
          <w:sz w:val="24"/>
          <w:szCs w:val="24"/>
          <w:lang w:val="zh-CN"/>
        </w:rPr>
        <w:t>额外关注。</w:t>
      </w:r>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对</w:t>
      </w:r>
      <w:r w:rsidR="00207DA5" w:rsidRPr="005103FF">
        <w:rPr>
          <w:rFonts w:ascii="Times New Roman" w:eastAsia="宋体" w:hAnsi="Times New Roman" w:cs="宋体" w:hint="eastAsia"/>
          <w:color w:val="000000"/>
          <w:kern w:val="0"/>
          <w:sz w:val="24"/>
          <w:szCs w:val="24"/>
          <w:lang w:val="zh-CN"/>
        </w:rPr>
        <w:t>随访</w:t>
      </w:r>
      <w:r w:rsidR="009A2F29" w:rsidRPr="005103FF">
        <w:rPr>
          <w:rFonts w:ascii="Times New Roman" w:eastAsia="宋体" w:hAnsi="Times New Roman" w:cs="宋体" w:hint="eastAsia"/>
          <w:color w:val="000000"/>
          <w:kern w:val="0"/>
          <w:sz w:val="24"/>
          <w:szCs w:val="24"/>
          <w:lang w:val="zh-CN"/>
        </w:rPr>
        <w:t>信息的所有要</w:t>
      </w:r>
      <w:r w:rsidRPr="005103FF">
        <w:rPr>
          <w:rFonts w:ascii="Times New Roman" w:eastAsia="宋体" w:hAnsi="Times New Roman" w:cs="宋体" w:hint="eastAsia"/>
          <w:color w:val="000000"/>
          <w:kern w:val="0"/>
          <w:sz w:val="24"/>
          <w:szCs w:val="24"/>
          <w:lang w:val="zh-CN"/>
        </w:rPr>
        <w:t>求</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尝试都应记录在案。</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应提供其希望回答的具体问题。</w:t>
      </w:r>
      <w:r w:rsidR="00207DA5"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方法应针对缺失信息的收集进行优化。</w:t>
      </w:r>
    </w:p>
    <w:p w:rsidR="000765B9" w:rsidRPr="005103FF" w:rsidRDefault="005C4D7B" w:rsidP="000765B9">
      <w:pPr>
        <w:autoSpaceDE w:val="0"/>
        <w:autoSpaceDN w:val="0"/>
        <w:adjustRightInd w:val="0"/>
        <w:spacing w:after="240"/>
        <w:ind w:right="418"/>
        <w:rPr>
          <w:rFonts w:ascii="Times New Roman" w:eastAsia="宋体" w:hAnsi="Times New Roman" w:cs="宋体"/>
          <w:color w:val="000000"/>
          <w:kern w:val="0"/>
          <w:sz w:val="24"/>
          <w:szCs w:val="24"/>
          <w:lang w:val="zh-CN"/>
        </w:rPr>
      </w:pPr>
      <w:r w:rsidRPr="005103FF">
        <w:rPr>
          <w:rFonts w:ascii="Times New Roman" w:eastAsia="宋体" w:hAnsi="Times New Roman" w:cs="宋体" w:hint="eastAsia"/>
          <w:color w:val="000000"/>
          <w:kern w:val="0"/>
          <w:sz w:val="24"/>
          <w:szCs w:val="24"/>
          <w:lang w:val="zh-CN"/>
        </w:rPr>
        <w:t>鼓励采用有针对性的问卷</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宋体" w:hint="eastAsia"/>
          <w:color w:val="000000"/>
          <w:kern w:val="0"/>
          <w:sz w:val="24"/>
          <w:szCs w:val="24"/>
          <w:lang w:val="zh-CN"/>
        </w:rPr>
        <w:t>表格的形式以方便获得临床相关的完整信息，特别是在首次报告中。</w:t>
      </w:r>
      <w:r w:rsidR="00887F76" w:rsidRPr="005103FF">
        <w:rPr>
          <w:rFonts w:ascii="Times New Roman" w:eastAsia="宋体" w:hAnsi="Times New Roman" w:cs="宋体" w:hint="eastAsia"/>
          <w:color w:val="000000"/>
          <w:kern w:val="0"/>
          <w:sz w:val="24"/>
          <w:szCs w:val="24"/>
          <w:lang w:val="zh-CN"/>
        </w:rPr>
        <w:t>经过</w:t>
      </w:r>
      <w:r w:rsidR="000765B9" w:rsidRPr="005103FF">
        <w:rPr>
          <w:rFonts w:ascii="Times New Roman" w:eastAsia="宋体" w:hAnsi="Times New Roman" w:cs="宋体" w:hint="eastAsia"/>
          <w:color w:val="000000"/>
          <w:kern w:val="0"/>
          <w:sz w:val="24"/>
          <w:szCs w:val="24"/>
          <w:lang w:val="zh-CN"/>
        </w:rPr>
        <w:t>适当药物警戒培训和</w:t>
      </w:r>
      <w:r w:rsidR="0030772D" w:rsidRPr="005103FF">
        <w:rPr>
          <w:rFonts w:ascii="Times New Roman" w:eastAsia="宋体" w:hAnsi="Times New Roman" w:cs="宋体" w:hint="eastAsia"/>
          <w:color w:val="000000"/>
          <w:kern w:val="0"/>
          <w:sz w:val="24"/>
          <w:szCs w:val="24"/>
          <w:lang w:val="zh-CN"/>
        </w:rPr>
        <w:t>具有</w:t>
      </w:r>
      <w:r w:rsidR="000765B9" w:rsidRPr="005103FF">
        <w:rPr>
          <w:rFonts w:ascii="Times New Roman" w:eastAsia="宋体" w:hAnsi="Times New Roman" w:cs="宋体" w:hint="eastAsia"/>
          <w:color w:val="000000"/>
          <w:kern w:val="0"/>
          <w:sz w:val="24"/>
          <w:szCs w:val="24"/>
          <w:lang w:val="zh-CN"/>
        </w:rPr>
        <w:t>治疗专业知识的</w:t>
      </w:r>
      <w:r w:rsidR="0030772D" w:rsidRPr="005103FF">
        <w:rPr>
          <w:rFonts w:ascii="Times New Roman" w:eastAsia="宋体" w:hAnsi="Times New Roman" w:cs="宋体" w:hint="eastAsia"/>
          <w:color w:val="000000"/>
          <w:kern w:val="0"/>
          <w:sz w:val="24"/>
          <w:szCs w:val="24"/>
          <w:lang w:val="zh-CN"/>
        </w:rPr>
        <w:t>人员</w:t>
      </w:r>
      <w:r w:rsidR="000765B9" w:rsidRPr="005103FF">
        <w:rPr>
          <w:rFonts w:ascii="Times New Roman" w:eastAsia="宋体" w:hAnsi="Times New Roman" w:cs="宋体" w:hint="eastAsia"/>
          <w:color w:val="000000"/>
          <w:kern w:val="0"/>
          <w:sz w:val="24"/>
          <w:szCs w:val="24"/>
          <w:lang w:val="zh-CN"/>
        </w:rPr>
        <w:t>应参与</w:t>
      </w:r>
      <w:r w:rsidR="00887F76" w:rsidRPr="005103FF">
        <w:rPr>
          <w:rFonts w:ascii="Times New Roman" w:eastAsia="宋体" w:hAnsi="Times New Roman" w:cs="宋体" w:hint="eastAsia"/>
          <w:color w:val="000000"/>
          <w:kern w:val="0"/>
          <w:sz w:val="24"/>
          <w:szCs w:val="24"/>
          <w:lang w:val="zh-CN"/>
        </w:rPr>
        <w:t>所报告病例</w:t>
      </w:r>
      <w:r w:rsidR="000765B9" w:rsidRPr="005103FF">
        <w:rPr>
          <w:rFonts w:ascii="Times New Roman" w:eastAsia="宋体" w:hAnsi="Times New Roman" w:cs="宋体" w:hint="eastAsia"/>
          <w:color w:val="000000"/>
          <w:kern w:val="0"/>
          <w:sz w:val="24"/>
          <w:szCs w:val="24"/>
          <w:lang w:val="zh-CN"/>
        </w:rPr>
        <w:t>的随访。对于严重的</w:t>
      </w:r>
      <w:r w:rsidR="00887F76" w:rsidRPr="005103FF">
        <w:rPr>
          <w:rFonts w:ascii="Times New Roman" w:eastAsia="宋体" w:hAnsi="Times New Roman" w:cs="Times New Roman"/>
          <w:color w:val="000000"/>
          <w:kern w:val="0"/>
          <w:sz w:val="24"/>
          <w:szCs w:val="24"/>
        </w:rPr>
        <w:t>AEs/ADRs</w:t>
      </w:r>
      <w:r w:rsidR="000765B9" w:rsidRPr="005103FF">
        <w:rPr>
          <w:rFonts w:ascii="Times New Roman" w:eastAsia="宋体" w:hAnsi="Times New Roman" w:cs="宋体" w:hint="eastAsia"/>
          <w:color w:val="000000"/>
          <w:kern w:val="0"/>
          <w:sz w:val="24"/>
          <w:szCs w:val="24"/>
          <w:lang w:val="zh-CN"/>
        </w:rPr>
        <w:t>，</w:t>
      </w:r>
      <w:r w:rsidR="00BE28E2" w:rsidRPr="005103FF">
        <w:rPr>
          <w:rFonts w:ascii="Times New Roman" w:eastAsia="宋体" w:hAnsi="Times New Roman" w:cs="宋体" w:hint="eastAsia"/>
          <w:color w:val="000000"/>
          <w:kern w:val="0"/>
          <w:sz w:val="24"/>
          <w:szCs w:val="24"/>
          <w:lang w:val="zh-CN"/>
        </w:rPr>
        <w:t>关键</w:t>
      </w:r>
      <w:r w:rsidR="009503F2" w:rsidRPr="005103FF">
        <w:rPr>
          <w:rFonts w:ascii="Times New Roman" w:eastAsia="宋体" w:hAnsi="Times New Roman" w:cs="宋体" w:hint="eastAsia"/>
          <w:color w:val="000000"/>
          <w:kern w:val="0"/>
          <w:sz w:val="24"/>
          <w:szCs w:val="24"/>
          <w:lang w:val="zh-CN"/>
        </w:rPr>
        <w:t>是</w:t>
      </w:r>
      <w:r w:rsidR="00BE28E2" w:rsidRPr="005103FF">
        <w:rPr>
          <w:rFonts w:ascii="Times New Roman" w:eastAsia="宋体" w:hAnsi="Times New Roman" w:cs="宋体" w:hint="eastAsia"/>
          <w:color w:val="000000"/>
          <w:kern w:val="0"/>
          <w:sz w:val="24"/>
          <w:szCs w:val="24"/>
          <w:lang w:val="zh-CN"/>
        </w:rPr>
        <w:t>要</w:t>
      </w:r>
      <w:r w:rsidR="000765B9" w:rsidRPr="005103FF">
        <w:rPr>
          <w:rFonts w:ascii="Times New Roman" w:eastAsia="宋体" w:hAnsi="Times New Roman" w:cs="宋体" w:hint="eastAsia"/>
          <w:color w:val="000000"/>
          <w:kern w:val="0"/>
          <w:sz w:val="24"/>
          <w:szCs w:val="24"/>
          <w:lang w:val="zh-CN"/>
        </w:rPr>
        <w:t>继续随访并报告新信息，</w:t>
      </w:r>
      <w:r w:rsidR="00887F76" w:rsidRPr="005103FF">
        <w:rPr>
          <w:rFonts w:ascii="Times New Roman" w:eastAsia="宋体" w:hAnsi="Times New Roman" w:cs="宋体" w:hint="eastAsia"/>
          <w:color w:val="000000"/>
          <w:kern w:val="0"/>
          <w:sz w:val="24"/>
          <w:szCs w:val="24"/>
          <w:lang w:val="zh-CN"/>
        </w:rPr>
        <w:t>直到患者临床结局明确或状况稳定为止</w:t>
      </w:r>
      <w:r w:rsidR="000765B9" w:rsidRPr="005103FF">
        <w:rPr>
          <w:rFonts w:ascii="Times New Roman" w:eastAsia="宋体" w:hAnsi="Times New Roman" w:cs="宋体" w:hint="eastAsia"/>
          <w:color w:val="000000"/>
          <w:kern w:val="0"/>
          <w:sz w:val="24"/>
          <w:szCs w:val="24"/>
          <w:lang w:val="zh-CN"/>
        </w:rPr>
        <w:t>。</w:t>
      </w:r>
    </w:p>
    <w:p w:rsidR="000765B9" w:rsidRPr="005103FF" w:rsidRDefault="00AD658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在初</w:t>
      </w:r>
      <w:r w:rsidR="00EB506E" w:rsidRPr="005103FF">
        <w:rPr>
          <w:rFonts w:ascii="Times New Roman" w:eastAsia="宋体" w:hAnsi="Times New Roman" w:cs="宋体" w:hint="eastAsia"/>
          <w:color w:val="000000"/>
          <w:kern w:val="0"/>
          <w:sz w:val="24"/>
          <w:szCs w:val="24"/>
          <w:lang w:val="zh-CN"/>
        </w:rPr>
        <w:t>次报告时收集并保留患者和报告者的详细信息</w:t>
      </w:r>
      <w:r w:rsidR="008B47CC" w:rsidRPr="005103FF">
        <w:rPr>
          <w:rFonts w:ascii="Times New Roman" w:eastAsia="宋体" w:hAnsi="Times New Roman" w:cs="宋体" w:hint="eastAsia"/>
          <w:color w:val="000000"/>
          <w:kern w:val="0"/>
          <w:sz w:val="24"/>
          <w:szCs w:val="24"/>
          <w:lang w:val="zh-CN"/>
        </w:rPr>
        <w:t>对于</w:t>
      </w:r>
      <w:r w:rsidR="00EB506E" w:rsidRPr="005103FF">
        <w:rPr>
          <w:rFonts w:ascii="Times New Roman" w:eastAsia="宋体" w:hAnsi="Times New Roman" w:cs="宋体" w:hint="eastAsia"/>
          <w:color w:val="000000"/>
          <w:kern w:val="0"/>
          <w:sz w:val="24"/>
          <w:szCs w:val="24"/>
          <w:lang w:val="zh-CN"/>
        </w:rPr>
        <w:t>随访非常重要</w:t>
      </w:r>
      <w:r w:rsidRPr="005103FF">
        <w:rPr>
          <w:rFonts w:ascii="Times New Roman" w:eastAsia="宋体" w:hAnsi="Times New Roman" w:cs="宋体" w:hint="eastAsia"/>
          <w:color w:val="000000"/>
          <w:kern w:val="0"/>
          <w:sz w:val="24"/>
          <w:szCs w:val="24"/>
          <w:lang w:val="zh-CN"/>
        </w:rPr>
        <w:t>，此过程应在当地数据隐私保护法规限制范围内进行</w:t>
      </w:r>
      <w:r w:rsidR="00EB506E"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宋体" w:hint="eastAsia"/>
          <w:color w:val="000000"/>
          <w:kern w:val="0"/>
          <w:sz w:val="24"/>
          <w:szCs w:val="24"/>
          <w:lang w:val="zh-CN"/>
        </w:rPr>
        <w:t>对</w:t>
      </w:r>
      <w:r w:rsidR="000765B9" w:rsidRPr="005103FF">
        <w:rPr>
          <w:rFonts w:ascii="Times New Roman" w:eastAsia="宋体" w:hAnsi="Times New Roman" w:cs="宋体" w:hint="eastAsia"/>
          <w:kern w:val="0"/>
          <w:sz w:val="24"/>
          <w:szCs w:val="24"/>
          <w:lang w:val="zh-CN"/>
        </w:rPr>
        <w:t>于</w:t>
      </w:r>
      <w:r w:rsidR="000765B9" w:rsidRPr="005103FF">
        <w:rPr>
          <w:rFonts w:ascii="Times New Roman" w:eastAsia="宋体" w:hAnsi="Times New Roman" w:cs="宋体" w:hint="eastAsia"/>
          <w:color w:val="000000"/>
          <w:kern w:val="0"/>
          <w:sz w:val="24"/>
          <w:szCs w:val="24"/>
          <w:lang w:val="zh-CN"/>
        </w:rPr>
        <w:t>不由</w:t>
      </w:r>
      <w:r w:rsidR="000765B9" w:rsidRPr="005103FF">
        <w:rPr>
          <w:rFonts w:ascii="Times New Roman" w:eastAsia="宋体" w:hAnsi="Times New Roman" w:cs="Times New Roman"/>
          <w:color w:val="000000"/>
          <w:kern w:val="0"/>
          <w:sz w:val="24"/>
          <w:szCs w:val="24"/>
        </w:rPr>
        <w:t>MAH</w:t>
      </w:r>
      <w:r w:rsidR="000765B9" w:rsidRPr="005103FF">
        <w:rPr>
          <w:rFonts w:ascii="Times New Roman" w:eastAsia="宋体" w:hAnsi="Times New Roman" w:cs="宋体" w:hint="eastAsia"/>
          <w:color w:val="000000"/>
          <w:kern w:val="0"/>
          <w:sz w:val="24"/>
          <w:szCs w:val="24"/>
          <w:lang w:val="zh-CN"/>
        </w:rPr>
        <w:t>负责的数字平台</w:t>
      </w:r>
      <w:r w:rsidR="008B47CC" w:rsidRPr="005103FF">
        <w:rPr>
          <w:rFonts w:ascii="Times New Roman" w:eastAsia="宋体" w:hAnsi="Times New Roman" w:cs="宋体" w:hint="eastAsia"/>
          <w:kern w:val="0"/>
          <w:sz w:val="24"/>
          <w:szCs w:val="24"/>
          <w:lang w:val="zh-CN"/>
        </w:rPr>
        <w:t>中的病例</w:t>
      </w:r>
      <w:r w:rsidR="000765B9" w:rsidRPr="005103FF">
        <w:rPr>
          <w:rFonts w:ascii="Times New Roman" w:eastAsia="宋体" w:hAnsi="Times New Roman" w:cs="宋体" w:hint="eastAsia"/>
          <w:color w:val="000000"/>
          <w:kern w:val="0"/>
          <w:sz w:val="24"/>
          <w:szCs w:val="24"/>
          <w:lang w:val="zh-CN"/>
        </w:rPr>
        <w:t>，</w:t>
      </w:r>
      <w:r w:rsidR="000765B9" w:rsidRPr="005103FF">
        <w:rPr>
          <w:rFonts w:ascii="Times New Roman" w:eastAsia="宋体" w:hAnsi="Times New Roman" w:cs="Times New Roman"/>
          <w:color w:val="000000"/>
          <w:kern w:val="0"/>
          <w:sz w:val="24"/>
          <w:szCs w:val="24"/>
        </w:rPr>
        <w:t>MAH</w:t>
      </w:r>
      <w:r w:rsidR="000765B9" w:rsidRPr="005103FF">
        <w:rPr>
          <w:rFonts w:ascii="Times New Roman" w:eastAsia="宋体" w:hAnsi="Times New Roman" w:cs="宋体" w:hint="eastAsia"/>
          <w:color w:val="000000"/>
          <w:kern w:val="0"/>
          <w:sz w:val="24"/>
          <w:szCs w:val="24"/>
          <w:lang w:val="zh-CN"/>
        </w:rPr>
        <w:t>在对标记为私人</w:t>
      </w:r>
      <w:r w:rsidRPr="005103FF">
        <w:rPr>
          <w:rFonts w:ascii="Times New Roman" w:eastAsia="宋体" w:hAnsi="Times New Roman" w:cs="宋体" w:hint="eastAsia"/>
          <w:color w:val="000000"/>
          <w:kern w:val="0"/>
          <w:sz w:val="24"/>
          <w:szCs w:val="24"/>
          <w:lang w:val="zh-CN"/>
        </w:rPr>
        <w:t>的信</w:t>
      </w:r>
      <w:r w:rsidR="000765B9" w:rsidRPr="005103FF">
        <w:rPr>
          <w:rFonts w:ascii="Times New Roman" w:eastAsia="宋体" w:hAnsi="Times New Roman" w:cs="宋体" w:hint="eastAsia"/>
          <w:color w:val="000000"/>
          <w:kern w:val="0"/>
          <w:sz w:val="24"/>
          <w:szCs w:val="24"/>
          <w:lang w:val="zh-CN"/>
        </w:rPr>
        <w:t>息进行</w:t>
      </w:r>
      <w:r w:rsidR="008B47CC" w:rsidRPr="005103FF">
        <w:rPr>
          <w:rFonts w:ascii="Times New Roman" w:eastAsia="宋体" w:hAnsi="Times New Roman" w:cs="宋体" w:hint="eastAsia"/>
          <w:color w:val="000000"/>
          <w:kern w:val="0"/>
          <w:sz w:val="24"/>
          <w:szCs w:val="24"/>
          <w:lang w:val="zh-CN"/>
        </w:rPr>
        <w:t>随访</w:t>
      </w:r>
      <w:r w:rsidR="000765B9" w:rsidRPr="005103FF">
        <w:rPr>
          <w:rFonts w:ascii="Times New Roman" w:eastAsia="宋体" w:hAnsi="Times New Roman" w:cs="宋体" w:hint="eastAsia"/>
          <w:color w:val="000000"/>
          <w:kern w:val="0"/>
          <w:sz w:val="24"/>
          <w:szCs w:val="24"/>
          <w:lang w:val="zh-CN"/>
        </w:rPr>
        <w:t>处理之前应谨慎，因为根据</w:t>
      </w:r>
      <w:r w:rsidR="006F76FD" w:rsidRPr="005103FF">
        <w:rPr>
          <w:rFonts w:ascii="Times New Roman" w:eastAsia="宋体" w:hAnsi="Times New Roman" w:cs="宋体" w:hint="eastAsia"/>
          <w:color w:val="000000"/>
          <w:kern w:val="0"/>
          <w:sz w:val="24"/>
          <w:szCs w:val="24"/>
          <w:lang w:val="zh-CN"/>
        </w:rPr>
        <w:t>国家和地区</w:t>
      </w:r>
      <w:r w:rsidR="000765B9" w:rsidRPr="005103FF">
        <w:rPr>
          <w:rFonts w:ascii="Times New Roman" w:eastAsia="宋体" w:hAnsi="Times New Roman" w:cs="宋体" w:hint="eastAsia"/>
          <w:color w:val="000000"/>
          <w:kern w:val="0"/>
          <w:sz w:val="24"/>
          <w:szCs w:val="24"/>
          <w:lang w:val="zh-CN"/>
        </w:rPr>
        <w:t>隐私法规，这可能构成</w:t>
      </w:r>
      <w:r w:rsidR="000765B9" w:rsidRPr="002D6D73">
        <w:rPr>
          <w:rFonts w:ascii="Times New Roman" w:eastAsia="宋体" w:hAnsi="Times New Roman" w:cs="宋体" w:hint="eastAsia"/>
          <w:kern w:val="0"/>
          <w:sz w:val="24"/>
          <w:szCs w:val="24"/>
          <w:lang w:val="zh-CN"/>
        </w:rPr>
        <w:t>违反</w:t>
      </w:r>
      <w:r w:rsidR="00443F9F" w:rsidRPr="002D6D73">
        <w:rPr>
          <w:rFonts w:ascii="Times New Roman" w:eastAsia="宋体" w:hAnsi="Times New Roman" w:cs="宋体" w:hint="eastAsia"/>
          <w:kern w:val="0"/>
          <w:sz w:val="24"/>
          <w:szCs w:val="24"/>
          <w:lang w:val="zh-CN"/>
        </w:rPr>
        <w:t>知情</w:t>
      </w:r>
      <w:r w:rsidR="000765B9" w:rsidRPr="002D6D73">
        <w:rPr>
          <w:rFonts w:ascii="Times New Roman" w:eastAsia="宋体" w:hAnsi="Times New Roman" w:cs="宋体" w:hint="eastAsia"/>
          <w:kern w:val="0"/>
          <w:sz w:val="24"/>
          <w:szCs w:val="24"/>
          <w:lang w:val="zh-CN"/>
        </w:rPr>
        <w:t>同意</w:t>
      </w:r>
      <w:r w:rsidR="000765B9" w:rsidRPr="005103FF">
        <w:rPr>
          <w:rFonts w:ascii="Times New Roman" w:eastAsia="宋体" w:hAnsi="Times New Roman" w:cs="宋体" w:hint="eastAsia"/>
          <w:color w:val="000000"/>
          <w:kern w:val="0"/>
          <w:sz w:val="24"/>
          <w:szCs w:val="24"/>
          <w:lang w:val="zh-CN"/>
        </w:rPr>
        <w:t>的行为。</w:t>
      </w:r>
    </w:p>
    <w:p w:rsidR="000765B9" w:rsidRPr="005103FF" w:rsidRDefault="000765B9" w:rsidP="00B45B0D">
      <w:pPr>
        <w:tabs>
          <w:tab w:val="left" w:pos="1080"/>
        </w:tabs>
        <w:autoSpaceDE w:val="0"/>
        <w:autoSpaceDN w:val="0"/>
        <w:adjustRightInd w:val="0"/>
        <w:spacing w:before="180" w:after="60"/>
        <w:jc w:val="left"/>
        <w:outlineLvl w:val="2"/>
        <w:rPr>
          <w:rFonts w:ascii="Times New Roman" w:eastAsia="宋体" w:hAnsi="Times New Roman" w:cs="Times New Roman"/>
          <w:b/>
          <w:bCs/>
          <w:iCs/>
          <w:kern w:val="0"/>
          <w:sz w:val="22"/>
        </w:rPr>
      </w:pPr>
      <w:bookmarkStart w:id="47" w:name="_Toc161132992"/>
      <w:r w:rsidRPr="005103FF">
        <w:rPr>
          <w:rFonts w:ascii="Times New Roman" w:eastAsia="宋体" w:hAnsi="Times New Roman" w:cs="Times New Roman"/>
          <w:b/>
          <w:bCs/>
          <w:iCs/>
          <w:kern w:val="0"/>
          <w:sz w:val="22"/>
        </w:rPr>
        <w:t>6.4.1</w:t>
      </w:r>
      <w:r w:rsidR="00DB19C6" w:rsidRPr="005103FF">
        <w:rPr>
          <w:rFonts w:ascii="Times New Roman" w:eastAsia="宋体" w:hAnsi="Times New Roman" w:cs="Times New Roman"/>
          <w:b/>
          <w:bCs/>
          <w:iCs/>
          <w:kern w:val="0"/>
          <w:sz w:val="22"/>
        </w:rPr>
        <w:t xml:space="preserve">  </w:t>
      </w:r>
      <w:r w:rsidRPr="005103FF">
        <w:rPr>
          <w:rFonts w:ascii="Times New Roman" w:eastAsia="宋体" w:hAnsi="Times New Roman" w:cs="宋体" w:hint="eastAsia"/>
          <w:b/>
          <w:bCs/>
          <w:iCs/>
          <w:kern w:val="0"/>
          <w:sz w:val="22"/>
          <w:lang w:val="zh-CN"/>
        </w:rPr>
        <w:t>其他观察</w:t>
      </w:r>
      <w:bookmarkEnd w:id="47"/>
    </w:p>
    <w:p w:rsidR="000765B9" w:rsidRPr="005103FF" w:rsidRDefault="000765B9" w:rsidP="009620D1">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根据第</w:t>
      </w:r>
      <w:r w:rsidRPr="005103FF">
        <w:rPr>
          <w:rFonts w:ascii="Times New Roman" w:eastAsia="宋体" w:hAnsi="Times New Roman" w:cs="Times New Roman"/>
          <w:color w:val="000000"/>
          <w:kern w:val="0"/>
          <w:sz w:val="24"/>
          <w:szCs w:val="24"/>
        </w:rPr>
        <w:t>5.1.3</w:t>
      </w:r>
      <w:r w:rsidRPr="005103FF">
        <w:rPr>
          <w:rFonts w:ascii="Times New Roman" w:eastAsia="宋体" w:hAnsi="Times New Roman" w:cs="宋体" w:hint="eastAsia"/>
          <w:color w:val="000000"/>
          <w:kern w:val="0"/>
          <w:sz w:val="24"/>
          <w:szCs w:val="24"/>
          <w:lang w:val="zh-CN"/>
        </w:rPr>
        <w:t>节</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其他观察</w:t>
      </w:r>
      <w:r w:rsidRPr="005103FF">
        <w:rPr>
          <w:rFonts w:ascii="Times New Roman" w:eastAsia="宋体" w:hAnsi="Times New Roman" w:cs="宋体"/>
          <w:color w:val="000000"/>
          <w:kern w:val="0"/>
          <w:sz w:val="24"/>
          <w:szCs w:val="24"/>
          <w:lang w:val="zh-CN"/>
        </w:rPr>
        <w:t>”</w:t>
      </w:r>
      <w:r w:rsidRPr="005103FF">
        <w:rPr>
          <w:rFonts w:ascii="Times New Roman" w:eastAsia="宋体" w:hAnsi="Times New Roman" w:cs="宋体" w:hint="eastAsia"/>
          <w:color w:val="000000"/>
          <w:kern w:val="0"/>
          <w:sz w:val="24"/>
          <w:szCs w:val="24"/>
          <w:lang w:val="zh-CN"/>
        </w:rPr>
        <w:t>，其他观察</w:t>
      </w:r>
      <w:r w:rsidR="005743F7"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报告（无</w:t>
      </w:r>
      <w:r w:rsidRPr="005103FF">
        <w:rPr>
          <w:rFonts w:ascii="Times New Roman" w:eastAsia="宋体" w:hAnsi="Times New Roman" w:cs="Times New Roman"/>
          <w:color w:val="000000"/>
          <w:kern w:val="0"/>
          <w:sz w:val="24"/>
          <w:szCs w:val="24"/>
        </w:rPr>
        <w:t>AE</w:t>
      </w:r>
      <w:r w:rsidRPr="005103FF">
        <w:rPr>
          <w:rFonts w:ascii="Times New Roman" w:eastAsia="宋体" w:hAnsi="Times New Roman" w:cs="宋体" w:hint="eastAsia"/>
          <w:color w:val="000000"/>
          <w:kern w:val="0"/>
          <w:sz w:val="24"/>
          <w:szCs w:val="24"/>
          <w:lang w:val="zh-CN"/>
        </w:rPr>
        <w:t>）</w:t>
      </w:r>
      <w:r w:rsidR="005743F7" w:rsidRPr="005103FF">
        <w:rPr>
          <w:rFonts w:ascii="Times New Roman" w:eastAsia="宋体" w:hAnsi="Times New Roman" w:cs="宋体" w:hint="eastAsia"/>
          <w:color w:val="000000"/>
          <w:kern w:val="0"/>
          <w:sz w:val="24"/>
          <w:szCs w:val="24"/>
          <w:lang w:val="zh-CN"/>
        </w:rPr>
        <w:t>也应随访</w:t>
      </w:r>
      <w:r w:rsidRPr="005103FF">
        <w:rPr>
          <w:rFonts w:ascii="Times New Roman" w:eastAsia="宋体" w:hAnsi="Times New Roman" w:cs="宋体" w:hint="eastAsia"/>
          <w:color w:val="000000"/>
          <w:kern w:val="0"/>
          <w:sz w:val="24"/>
          <w:szCs w:val="24"/>
          <w:lang w:val="zh-CN"/>
        </w:rPr>
        <w:t>以获得完整信息，并确</w:t>
      </w:r>
      <w:r w:rsidR="005743F7" w:rsidRPr="005103FF">
        <w:rPr>
          <w:rFonts w:ascii="Times New Roman" w:eastAsia="宋体" w:hAnsi="Times New Roman" w:cs="宋体" w:hint="eastAsia"/>
          <w:color w:val="000000"/>
          <w:kern w:val="0"/>
          <w:sz w:val="24"/>
          <w:szCs w:val="24"/>
          <w:lang w:val="zh-CN"/>
        </w:rPr>
        <w:t>认</w:t>
      </w:r>
      <w:r w:rsidRPr="005103FF">
        <w:rPr>
          <w:rFonts w:ascii="Times New Roman" w:eastAsia="宋体" w:hAnsi="Times New Roman" w:cs="宋体" w:hint="eastAsia"/>
          <w:color w:val="000000"/>
          <w:kern w:val="0"/>
          <w:sz w:val="24"/>
          <w:szCs w:val="24"/>
          <w:lang w:val="zh-CN"/>
        </w:rPr>
        <w:t>是否发生了</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w:t>
      </w:r>
    </w:p>
    <w:p w:rsidR="000765B9" w:rsidRPr="00A4544E" w:rsidRDefault="000765B9" w:rsidP="00A4544E">
      <w:pPr>
        <w:keepNext/>
        <w:keepLines/>
        <w:autoSpaceDE w:val="0"/>
        <w:autoSpaceDN w:val="0"/>
        <w:adjustRightInd w:val="0"/>
        <w:spacing w:before="180" w:after="60"/>
        <w:jc w:val="left"/>
        <w:outlineLvl w:val="3"/>
        <w:rPr>
          <w:rFonts w:ascii="Times New Roman" w:eastAsia="宋体" w:hAnsi="Times New Roman" w:cs="Times New Roman"/>
          <w:b/>
          <w:kern w:val="0"/>
          <w:sz w:val="22"/>
        </w:rPr>
      </w:pPr>
      <w:bookmarkStart w:id="48" w:name="_Toc161132993"/>
      <w:r w:rsidRPr="00A4544E">
        <w:rPr>
          <w:rFonts w:ascii="Times New Roman" w:eastAsia="宋体" w:hAnsi="Times New Roman" w:cs="Times New Roman"/>
          <w:b/>
          <w:kern w:val="0"/>
          <w:sz w:val="22"/>
        </w:rPr>
        <w:t>6.4.1.1</w:t>
      </w:r>
      <w:r w:rsidR="00DF75DB" w:rsidRPr="00A4544E">
        <w:rPr>
          <w:rFonts w:ascii="Times New Roman" w:eastAsia="宋体" w:hAnsi="Times New Roman" w:cs="Times New Roman"/>
          <w:b/>
          <w:kern w:val="0"/>
          <w:sz w:val="22"/>
        </w:rPr>
        <w:t xml:space="preserve"> </w:t>
      </w:r>
      <w:r w:rsidR="00DF75DB" w:rsidRPr="00A4544E">
        <w:rPr>
          <w:rFonts w:ascii="Times New Roman" w:eastAsia="宋体" w:hAnsi="Times New Roman" w:cs="Times New Roman" w:hint="eastAsia"/>
          <w:b/>
          <w:kern w:val="0"/>
          <w:sz w:val="22"/>
        </w:rPr>
        <w:t>药物</w:t>
      </w:r>
      <w:r w:rsidRPr="00A4544E">
        <w:rPr>
          <w:rFonts w:ascii="Times New Roman" w:eastAsia="宋体" w:hAnsi="Times New Roman" w:cs="Times New Roman" w:hint="eastAsia"/>
          <w:b/>
          <w:kern w:val="0"/>
          <w:sz w:val="22"/>
        </w:rPr>
        <w:t>过量、滥用、误用、用药</w:t>
      </w:r>
      <w:r w:rsidR="00DF75DB" w:rsidRPr="00A4544E">
        <w:rPr>
          <w:rFonts w:ascii="Times New Roman" w:eastAsia="宋体" w:hAnsi="Times New Roman" w:cs="Times New Roman" w:hint="eastAsia"/>
          <w:b/>
          <w:kern w:val="0"/>
          <w:sz w:val="22"/>
        </w:rPr>
        <w:t>错误</w:t>
      </w:r>
      <w:r w:rsidRPr="00A4544E">
        <w:rPr>
          <w:rFonts w:ascii="Times New Roman" w:eastAsia="宋体" w:hAnsi="Times New Roman" w:cs="Times New Roman" w:hint="eastAsia"/>
          <w:b/>
          <w:kern w:val="0"/>
          <w:sz w:val="22"/>
        </w:rPr>
        <w:t>、职业暴露</w:t>
      </w:r>
      <w:bookmarkEnd w:id="48"/>
    </w:p>
    <w:p w:rsidR="000765B9" w:rsidRPr="005103FF" w:rsidRDefault="008E72FE" w:rsidP="009620D1">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此类</w:t>
      </w:r>
      <w:r w:rsidR="00EA2F49" w:rsidRPr="005103FF">
        <w:rPr>
          <w:rFonts w:ascii="Times New Roman" w:eastAsia="宋体" w:hAnsi="Times New Roman" w:cs="宋体" w:hint="eastAsia"/>
          <w:color w:val="000000"/>
          <w:kern w:val="0"/>
          <w:sz w:val="24"/>
          <w:szCs w:val="24"/>
          <w:lang w:val="zh-CN"/>
        </w:rPr>
        <w:t>报告</w:t>
      </w:r>
      <w:r w:rsidR="000765B9" w:rsidRPr="005103FF">
        <w:rPr>
          <w:rFonts w:ascii="Times New Roman" w:eastAsia="宋体" w:hAnsi="Times New Roman" w:cs="宋体" w:hint="eastAsia"/>
          <w:color w:val="000000"/>
          <w:kern w:val="0"/>
          <w:sz w:val="24"/>
          <w:szCs w:val="24"/>
          <w:lang w:val="zh-CN"/>
        </w:rPr>
        <w:t>应</w:t>
      </w:r>
      <w:r w:rsidR="00EA2F49" w:rsidRPr="005103FF">
        <w:rPr>
          <w:rFonts w:ascii="Times New Roman" w:eastAsia="宋体" w:hAnsi="Times New Roman" w:cs="宋体" w:hint="eastAsia"/>
          <w:color w:val="000000"/>
          <w:kern w:val="0"/>
          <w:sz w:val="24"/>
          <w:szCs w:val="24"/>
          <w:lang w:val="zh-CN"/>
        </w:rPr>
        <w:t>进行</w:t>
      </w:r>
      <w:r w:rsidR="00207DA5" w:rsidRPr="005103FF">
        <w:rPr>
          <w:rFonts w:ascii="Times New Roman" w:eastAsia="宋体" w:hAnsi="Times New Roman" w:cs="宋体" w:hint="eastAsia"/>
          <w:color w:val="000000"/>
          <w:kern w:val="0"/>
          <w:sz w:val="24"/>
          <w:szCs w:val="24"/>
          <w:lang w:val="zh-CN"/>
        </w:rPr>
        <w:t>随访</w:t>
      </w:r>
      <w:r w:rsidRPr="005103FF">
        <w:rPr>
          <w:rFonts w:ascii="Times New Roman" w:eastAsia="宋体" w:hAnsi="Times New Roman" w:cs="宋体" w:hint="eastAsia"/>
          <w:color w:val="000000"/>
          <w:kern w:val="0"/>
          <w:sz w:val="24"/>
          <w:szCs w:val="24"/>
          <w:lang w:val="zh-CN"/>
        </w:rPr>
        <w:t>，以确保</w:t>
      </w:r>
      <w:r w:rsidR="00912BAE">
        <w:rPr>
          <w:rFonts w:ascii="Times New Roman" w:eastAsia="宋体" w:hAnsi="Times New Roman" w:cs="宋体" w:hint="eastAsia"/>
          <w:color w:val="000000"/>
          <w:kern w:val="0"/>
          <w:sz w:val="24"/>
          <w:szCs w:val="24"/>
          <w:lang w:val="zh-CN"/>
        </w:rPr>
        <w:t>怀疑用药</w:t>
      </w:r>
      <w:r w:rsidR="000765B9" w:rsidRPr="005103FF">
        <w:rPr>
          <w:rFonts w:ascii="Times New Roman" w:eastAsia="宋体" w:hAnsi="Times New Roman" w:cs="宋体" w:hint="eastAsia"/>
          <w:color w:val="000000"/>
          <w:kern w:val="0"/>
          <w:sz w:val="24"/>
          <w:szCs w:val="24"/>
          <w:lang w:val="zh-CN"/>
        </w:rPr>
        <w:t>和</w:t>
      </w:r>
      <w:r w:rsidR="00EA2F49" w:rsidRPr="005103FF">
        <w:rPr>
          <w:rFonts w:ascii="Times New Roman" w:eastAsia="宋体" w:hAnsi="Times New Roman" w:cs="宋体" w:hint="eastAsia"/>
          <w:color w:val="000000"/>
          <w:kern w:val="0"/>
          <w:sz w:val="24"/>
          <w:szCs w:val="24"/>
          <w:lang w:val="zh-CN"/>
        </w:rPr>
        <w:t>事件</w:t>
      </w:r>
      <w:r w:rsidR="000765B9" w:rsidRPr="005103FF">
        <w:rPr>
          <w:rFonts w:ascii="Times New Roman" w:eastAsia="宋体" w:hAnsi="Times New Roman" w:cs="宋体" w:hint="eastAsia"/>
          <w:color w:val="000000"/>
          <w:kern w:val="0"/>
          <w:sz w:val="24"/>
          <w:szCs w:val="24"/>
          <w:lang w:val="zh-CN"/>
        </w:rPr>
        <w:t>发生情况的信息尽可能完整。</w:t>
      </w:r>
    </w:p>
    <w:p w:rsidR="000765B9" w:rsidRPr="00A4544E" w:rsidRDefault="000765B9" w:rsidP="00A4544E">
      <w:pPr>
        <w:keepNext/>
        <w:keepLines/>
        <w:autoSpaceDE w:val="0"/>
        <w:autoSpaceDN w:val="0"/>
        <w:adjustRightInd w:val="0"/>
        <w:spacing w:before="180" w:after="60"/>
        <w:jc w:val="left"/>
        <w:outlineLvl w:val="3"/>
        <w:rPr>
          <w:rFonts w:ascii="Times New Roman" w:eastAsia="宋体" w:hAnsi="Times New Roman" w:cs="Times New Roman"/>
          <w:b/>
          <w:kern w:val="0"/>
          <w:sz w:val="22"/>
        </w:rPr>
      </w:pPr>
      <w:bookmarkStart w:id="49" w:name="_Toc161132994"/>
      <w:r w:rsidRPr="00A4544E">
        <w:rPr>
          <w:rFonts w:ascii="Times New Roman" w:eastAsia="宋体" w:hAnsi="Times New Roman" w:cs="Times New Roman"/>
          <w:b/>
          <w:kern w:val="0"/>
          <w:sz w:val="22"/>
        </w:rPr>
        <w:t>6.4.1.2</w:t>
      </w:r>
      <w:r w:rsidR="00DF75DB" w:rsidRPr="00A4544E">
        <w:rPr>
          <w:rFonts w:ascii="Times New Roman" w:eastAsia="宋体" w:hAnsi="Times New Roman" w:cs="Times New Roman"/>
          <w:b/>
          <w:kern w:val="0"/>
          <w:sz w:val="22"/>
        </w:rPr>
        <w:t xml:space="preserve"> </w:t>
      </w:r>
      <w:r w:rsidRPr="00A4544E">
        <w:rPr>
          <w:rFonts w:ascii="Times New Roman" w:eastAsia="宋体" w:hAnsi="Times New Roman" w:cs="Times New Roman" w:hint="eastAsia"/>
          <w:b/>
          <w:kern w:val="0"/>
          <w:sz w:val="22"/>
        </w:rPr>
        <w:t>妊娠</w:t>
      </w:r>
      <w:r w:rsidRPr="00A4544E">
        <w:rPr>
          <w:rFonts w:ascii="Times New Roman" w:eastAsia="宋体" w:hAnsi="Times New Roman" w:cs="Times New Roman"/>
          <w:b/>
          <w:kern w:val="0"/>
          <w:sz w:val="22"/>
        </w:rPr>
        <w:t>/</w:t>
      </w:r>
      <w:r w:rsidRPr="00A4544E">
        <w:rPr>
          <w:rFonts w:ascii="Times New Roman" w:eastAsia="宋体" w:hAnsi="Times New Roman" w:cs="Times New Roman" w:hint="eastAsia"/>
          <w:b/>
          <w:kern w:val="0"/>
          <w:sz w:val="22"/>
        </w:rPr>
        <w:t>哺乳期</w:t>
      </w:r>
      <w:r w:rsidR="00DF75DB" w:rsidRPr="00A4544E">
        <w:rPr>
          <w:rFonts w:ascii="Times New Roman" w:eastAsia="宋体" w:hAnsi="Times New Roman" w:cs="Times New Roman" w:hint="eastAsia"/>
          <w:b/>
          <w:kern w:val="0"/>
          <w:sz w:val="22"/>
        </w:rPr>
        <w:t>用药</w:t>
      </w:r>
      <w:bookmarkEnd w:id="49"/>
    </w:p>
    <w:p w:rsidR="000765B9" w:rsidRPr="005103FF" w:rsidRDefault="00EA2F49" w:rsidP="009620D1">
      <w:pPr>
        <w:autoSpaceDE w:val="0"/>
        <w:autoSpaceDN w:val="0"/>
        <w:adjustRightInd w:val="0"/>
        <w:spacing w:after="240"/>
        <w:jc w:val="left"/>
        <w:rPr>
          <w:rFonts w:ascii="Times New Roman" w:eastAsia="宋体" w:hAnsi="Times New Roman" w:cs="Times New Roman"/>
          <w:kern w:val="0"/>
          <w:sz w:val="24"/>
          <w:szCs w:val="24"/>
        </w:rPr>
      </w:pPr>
      <w:r w:rsidRPr="005103FF">
        <w:rPr>
          <w:rFonts w:ascii="Times New Roman" w:eastAsia="宋体" w:hAnsi="Times New Roman" w:cs="宋体" w:hint="eastAsia"/>
          <w:kern w:val="0"/>
          <w:sz w:val="24"/>
          <w:szCs w:val="24"/>
          <w:lang w:val="zh-CN"/>
        </w:rPr>
        <w:t>对于所有妊娠报告，</w:t>
      </w:r>
      <w:r w:rsidR="000765B9" w:rsidRPr="005103FF">
        <w:rPr>
          <w:rFonts w:ascii="Times New Roman" w:eastAsia="宋体" w:hAnsi="Times New Roman" w:cs="宋体"/>
          <w:kern w:val="0"/>
          <w:sz w:val="24"/>
          <w:szCs w:val="24"/>
          <w:lang w:val="zh-CN"/>
        </w:rPr>
        <w:t>MAH</w:t>
      </w:r>
      <w:r w:rsidRPr="005103FF">
        <w:rPr>
          <w:rFonts w:ascii="Times New Roman" w:eastAsia="宋体" w:hAnsi="Times New Roman" w:cs="宋体" w:hint="eastAsia"/>
          <w:kern w:val="0"/>
          <w:sz w:val="24"/>
          <w:szCs w:val="24"/>
          <w:lang w:val="zh-CN"/>
        </w:rPr>
        <w:t>均</w:t>
      </w:r>
      <w:r w:rsidR="000765B9" w:rsidRPr="005103FF">
        <w:rPr>
          <w:rFonts w:ascii="Times New Roman" w:eastAsia="宋体" w:hAnsi="Times New Roman" w:cs="宋体" w:hint="eastAsia"/>
          <w:kern w:val="0"/>
          <w:sz w:val="24"/>
          <w:szCs w:val="24"/>
          <w:lang w:val="zh-CN"/>
        </w:rPr>
        <w:t>应</w:t>
      </w:r>
      <w:r w:rsidRPr="005103FF">
        <w:rPr>
          <w:rFonts w:ascii="Times New Roman" w:eastAsia="宋体" w:hAnsi="Times New Roman" w:cs="宋体" w:hint="eastAsia"/>
          <w:kern w:val="0"/>
          <w:sz w:val="24"/>
          <w:szCs w:val="24"/>
          <w:lang w:val="zh-CN"/>
        </w:rPr>
        <w:t>向</w:t>
      </w:r>
      <w:r w:rsidR="000765B9" w:rsidRPr="005103FF">
        <w:rPr>
          <w:rFonts w:ascii="Times New Roman" w:eastAsia="宋体" w:hAnsi="Times New Roman" w:cs="宋体"/>
          <w:kern w:val="0"/>
          <w:sz w:val="24"/>
          <w:szCs w:val="24"/>
          <w:lang w:val="zh-CN"/>
        </w:rPr>
        <w:t>HCP</w:t>
      </w:r>
      <w:r w:rsidR="000765B9" w:rsidRPr="005103FF">
        <w:rPr>
          <w:rFonts w:ascii="Times New Roman" w:eastAsia="宋体" w:hAnsi="Times New Roman" w:cs="宋体" w:hint="eastAsia"/>
          <w:kern w:val="0"/>
          <w:sz w:val="24"/>
          <w:szCs w:val="24"/>
          <w:lang w:val="zh-CN"/>
        </w:rPr>
        <w:t>或消费者</w:t>
      </w:r>
      <w:r w:rsidRPr="005103FF">
        <w:rPr>
          <w:rFonts w:ascii="Times New Roman" w:eastAsia="宋体" w:hAnsi="Times New Roman" w:cs="宋体" w:hint="eastAsia"/>
          <w:kern w:val="0"/>
          <w:sz w:val="24"/>
          <w:szCs w:val="24"/>
          <w:lang w:val="zh-CN"/>
        </w:rPr>
        <w:t>进行随访</w:t>
      </w:r>
      <w:r w:rsidR="000765B9" w:rsidRPr="005103FF">
        <w:rPr>
          <w:rFonts w:ascii="Times New Roman" w:eastAsia="宋体" w:hAnsi="Times New Roman" w:cs="宋体" w:hint="eastAsia"/>
          <w:kern w:val="0"/>
          <w:sz w:val="24"/>
          <w:szCs w:val="24"/>
          <w:lang w:val="zh-CN"/>
        </w:rPr>
        <w:t>，</w:t>
      </w:r>
      <w:r w:rsidRPr="005103FF">
        <w:rPr>
          <w:rFonts w:ascii="Times New Roman" w:eastAsia="宋体" w:hAnsi="Times New Roman" w:cs="宋体" w:hint="eastAsia"/>
          <w:kern w:val="0"/>
          <w:sz w:val="24"/>
          <w:szCs w:val="24"/>
          <w:lang w:val="zh-CN"/>
        </w:rPr>
        <w:t>这些报告中</w:t>
      </w:r>
      <w:r w:rsidR="000765B9" w:rsidRPr="005103FF">
        <w:rPr>
          <w:rFonts w:ascii="Times New Roman" w:eastAsia="宋体" w:hAnsi="Times New Roman" w:cs="宋体" w:hint="eastAsia"/>
          <w:kern w:val="0"/>
          <w:sz w:val="24"/>
          <w:szCs w:val="24"/>
          <w:lang w:val="zh-CN"/>
        </w:rPr>
        <w:t>胚胎</w:t>
      </w:r>
      <w:r w:rsidR="000765B9" w:rsidRPr="005103FF">
        <w:rPr>
          <w:rFonts w:ascii="Times New Roman" w:eastAsia="宋体" w:hAnsi="Times New Roman" w:cs="宋体"/>
          <w:kern w:val="0"/>
          <w:sz w:val="24"/>
          <w:szCs w:val="24"/>
          <w:lang w:val="zh-CN"/>
        </w:rPr>
        <w:t>/</w:t>
      </w:r>
      <w:r w:rsidR="000765B9" w:rsidRPr="005103FF">
        <w:rPr>
          <w:rFonts w:ascii="Times New Roman" w:eastAsia="宋体" w:hAnsi="Times New Roman" w:cs="宋体" w:hint="eastAsia"/>
          <w:kern w:val="0"/>
          <w:sz w:val="24"/>
          <w:szCs w:val="24"/>
          <w:lang w:val="zh-CN"/>
        </w:rPr>
        <w:t>胎儿可能（通过母亲或父亲）</w:t>
      </w:r>
      <w:r w:rsidR="006216E2" w:rsidRPr="005103FF">
        <w:rPr>
          <w:rFonts w:ascii="Times New Roman" w:eastAsia="宋体" w:hAnsi="Times New Roman" w:cs="宋体" w:hint="eastAsia"/>
          <w:kern w:val="0"/>
          <w:sz w:val="24"/>
          <w:szCs w:val="24"/>
          <w:lang w:val="zh-CN"/>
        </w:rPr>
        <w:t>暴露于</w:t>
      </w:r>
      <w:r w:rsidRPr="005103FF">
        <w:rPr>
          <w:rFonts w:ascii="Times New Roman" w:eastAsia="宋体" w:hAnsi="Times New Roman" w:cs="宋体" w:hint="eastAsia"/>
          <w:kern w:val="0"/>
          <w:sz w:val="24"/>
          <w:szCs w:val="24"/>
          <w:lang w:val="zh-CN"/>
        </w:rPr>
        <w:t>药品</w:t>
      </w:r>
      <w:r w:rsidR="000765B9" w:rsidRPr="005103FF">
        <w:rPr>
          <w:rFonts w:ascii="Times New Roman" w:eastAsia="宋体" w:hAnsi="Times New Roman" w:cs="宋体" w:hint="eastAsia"/>
          <w:kern w:val="0"/>
          <w:sz w:val="24"/>
          <w:szCs w:val="24"/>
          <w:lang w:val="zh-CN"/>
        </w:rPr>
        <w:t>。当活性物质或其代谢产物</w:t>
      </w:r>
      <w:r w:rsidRPr="005103FF">
        <w:rPr>
          <w:rFonts w:ascii="Times New Roman" w:eastAsia="宋体" w:hAnsi="Times New Roman" w:cs="宋体" w:hint="eastAsia"/>
          <w:kern w:val="0"/>
          <w:sz w:val="24"/>
          <w:szCs w:val="24"/>
          <w:lang w:val="zh-CN"/>
        </w:rPr>
        <w:t>具有长</w:t>
      </w:r>
      <w:r w:rsidR="000765B9" w:rsidRPr="005103FF">
        <w:rPr>
          <w:rFonts w:ascii="Times New Roman" w:eastAsia="宋体" w:hAnsi="Times New Roman" w:cs="宋体" w:hint="eastAsia"/>
          <w:kern w:val="0"/>
          <w:sz w:val="24"/>
          <w:szCs w:val="24"/>
          <w:lang w:val="zh-CN"/>
        </w:rPr>
        <w:t>半衰期时，</w:t>
      </w:r>
      <w:r w:rsidR="006216E2" w:rsidRPr="005103FF">
        <w:rPr>
          <w:rFonts w:ascii="Times New Roman" w:eastAsia="宋体" w:hAnsi="Times New Roman" w:cs="宋体" w:hint="eastAsia"/>
          <w:kern w:val="0"/>
          <w:sz w:val="24"/>
          <w:szCs w:val="24"/>
          <w:lang w:val="zh-CN"/>
        </w:rPr>
        <w:t>应重点考虑胎儿是否受到暴露（例如，应当考虑妊娠期开始前是否服用药品）</w:t>
      </w:r>
      <w:r w:rsidR="000765B9" w:rsidRPr="005103FF">
        <w:rPr>
          <w:rFonts w:ascii="Times New Roman" w:eastAsia="宋体" w:hAnsi="Times New Roman" w:cs="宋体" w:hint="eastAsia"/>
          <w:kern w:val="0"/>
          <w:sz w:val="24"/>
          <w:szCs w:val="24"/>
          <w:lang w:val="zh-CN"/>
        </w:rPr>
        <w:t>。</w:t>
      </w:r>
      <w:r w:rsidR="000765B9" w:rsidRPr="005103FF">
        <w:rPr>
          <w:rFonts w:ascii="Times New Roman" w:eastAsia="宋体" w:hAnsi="Times New Roman" w:cs="Times New Roman"/>
          <w:kern w:val="0"/>
          <w:sz w:val="24"/>
          <w:szCs w:val="24"/>
        </w:rPr>
        <w:t>MAH</w:t>
      </w:r>
      <w:r w:rsidR="000765B9" w:rsidRPr="005103FF">
        <w:rPr>
          <w:rFonts w:ascii="Times New Roman" w:eastAsia="宋体" w:hAnsi="Times New Roman" w:cs="宋体" w:hint="eastAsia"/>
          <w:kern w:val="0"/>
          <w:sz w:val="24"/>
          <w:szCs w:val="24"/>
          <w:lang w:val="zh-CN"/>
        </w:rPr>
        <w:t>应收</w:t>
      </w:r>
      <w:proofErr w:type="gramStart"/>
      <w:r w:rsidR="000765B9" w:rsidRPr="005103FF">
        <w:rPr>
          <w:rFonts w:ascii="Times New Roman" w:eastAsia="宋体" w:hAnsi="Times New Roman" w:cs="宋体" w:hint="eastAsia"/>
          <w:kern w:val="0"/>
          <w:sz w:val="24"/>
          <w:szCs w:val="24"/>
          <w:lang w:val="zh-CN"/>
        </w:rPr>
        <w:t>集有关</w:t>
      </w:r>
      <w:proofErr w:type="gramEnd"/>
      <w:r w:rsidR="000765B9" w:rsidRPr="005103FF">
        <w:rPr>
          <w:rFonts w:ascii="Times New Roman" w:eastAsia="宋体" w:hAnsi="Times New Roman" w:cs="宋体" w:hint="eastAsia"/>
          <w:kern w:val="0"/>
          <w:sz w:val="24"/>
          <w:szCs w:val="24"/>
          <w:lang w:val="zh-CN"/>
        </w:rPr>
        <w:t>妊娠结果、新生儿健康状况的信息，并适</w:t>
      </w:r>
      <w:r w:rsidR="008E72FE" w:rsidRPr="005103FF">
        <w:rPr>
          <w:rFonts w:ascii="Times New Roman" w:eastAsia="宋体" w:hAnsi="Times New Roman" w:cs="宋体" w:hint="eastAsia"/>
          <w:kern w:val="0"/>
          <w:sz w:val="24"/>
          <w:szCs w:val="24"/>
          <w:lang w:val="zh-CN"/>
        </w:rPr>
        <w:t>当</w:t>
      </w:r>
      <w:r w:rsidR="000765B9" w:rsidRPr="005103FF">
        <w:rPr>
          <w:rFonts w:ascii="Times New Roman" w:eastAsia="宋体" w:hAnsi="Times New Roman" w:cs="宋体" w:hint="eastAsia"/>
          <w:kern w:val="0"/>
          <w:sz w:val="24"/>
          <w:szCs w:val="24"/>
          <w:lang w:val="zh-CN"/>
        </w:rPr>
        <w:t>（例如，根据监管机构的</w:t>
      </w:r>
      <w:r w:rsidR="008E72FE" w:rsidRPr="005103FF">
        <w:rPr>
          <w:rFonts w:ascii="Times New Roman" w:eastAsia="宋体" w:hAnsi="Times New Roman" w:cs="宋体" w:hint="eastAsia"/>
          <w:kern w:val="0"/>
          <w:sz w:val="24"/>
          <w:szCs w:val="24"/>
          <w:lang w:val="zh-CN"/>
        </w:rPr>
        <w:t>要求</w:t>
      </w:r>
      <w:r w:rsidR="000765B9" w:rsidRPr="005103FF">
        <w:rPr>
          <w:rFonts w:ascii="Times New Roman" w:eastAsia="宋体" w:hAnsi="Times New Roman" w:cs="宋体" w:hint="eastAsia"/>
          <w:kern w:val="0"/>
          <w:sz w:val="24"/>
          <w:szCs w:val="24"/>
          <w:lang w:val="zh-CN"/>
        </w:rPr>
        <w:t>）收集有关儿童发育的信息。应考虑该产品是否专门用于妊娠期。</w:t>
      </w:r>
    </w:p>
    <w:p w:rsidR="000765B9" w:rsidRPr="005103FF" w:rsidRDefault="000765B9"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50" w:name="_Toc161132995"/>
      <w:r w:rsidRPr="005103FF">
        <w:rPr>
          <w:rFonts w:ascii="Times New Roman" w:eastAsia="宋体" w:hAnsi="Times New Roman" w:cs="宋体"/>
          <w:b/>
          <w:bCs/>
          <w:kern w:val="0"/>
          <w:sz w:val="22"/>
          <w:lang w:val="zh-CN"/>
        </w:rPr>
        <w:t>6.5</w:t>
      </w:r>
      <w:r w:rsidR="00DB19C6" w:rsidRPr="005103FF">
        <w:rPr>
          <w:rFonts w:ascii="Times New Roman" w:eastAsia="宋体" w:hAnsi="Times New Roman" w:cs="宋体"/>
          <w:b/>
          <w:bCs/>
          <w:kern w:val="0"/>
          <w:sz w:val="22"/>
          <w:lang w:val="zh-CN"/>
        </w:rPr>
        <w:t xml:space="preserve"> </w:t>
      </w:r>
      <w:r w:rsidRPr="005103FF">
        <w:rPr>
          <w:rFonts w:ascii="Times New Roman" w:eastAsia="宋体" w:hAnsi="Times New Roman" w:cs="宋体" w:hint="eastAsia"/>
          <w:b/>
          <w:bCs/>
          <w:kern w:val="0"/>
          <w:sz w:val="22"/>
          <w:lang w:val="zh-CN"/>
        </w:rPr>
        <w:t>合同协议</w:t>
      </w:r>
      <w:bookmarkEnd w:id="50"/>
    </w:p>
    <w:p w:rsidR="000765B9" w:rsidRPr="005103FF" w:rsidRDefault="000765B9"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许多药物的</w:t>
      </w:r>
      <w:r w:rsidR="00207DA5" w:rsidRPr="005103FF">
        <w:rPr>
          <w:rFonts w:ascii="Times New Roman" w:eastAsia="宋体" w:hAnsi="Times New Roman" w:cs="宋体" w:hint="eastAsia"/>
          <w:color w:val="000000"/>
          <w:kern w:val="0"/>
          <w:sz w:val="24"/>
          <w:szCs w:val="24"/>
          <w:lang w:val="zh-CN"/>
        </w:rPr>
        <w:t>上市</w:t>
      </w:r>
      <w:r w:rsidRPr="005103FF">
        <w:rPr>
          <w:rFonts w:ascii="Times New Roman" w:eastAsia="宋体" w:hAnsi="Times New Roman" w:cs="宋体" w:hint="eastAsia"/>
          <w:color w:val="000000"/>
          <w:kern w:val="0"/>
          <w:sz w:val="24"/>
          <w:szCs w:val="24"/>
          <w:lang w:val="zh-CN"/>
        </w:rPr>
        <w:t>是通过两家或多家公司之间</w:t>
      </w:r>
      <w:r w:rsidR="00A02D0C" w:rsidRPr="005103FF">
        <w:rPr>
          <w:rFonts w:ascii="Times New Roman" w:eastAsia="宋体" w:hAnsi="Times New Roman" w:cs="宋体" w:hint="eastAsia"/>
          <w:color w:val="000000"/>
          <w:kern w:val="0"/>
          <w:sz w:val="24"/>
          <w:szCs w:val="24"/>
          <w:lang w:val="zh-CN"/>
        </w:rPr>
        <w:t>签订</w:t>
      </w:r>
      <w:r w:rsidR="00E97544" w:rsidRPr="005103FF">
        <w:rPr>
          <w:rFonts w:ascii="Times New Roman" w:eastAsia="宋体" w:hAnsi="Times New Roman" w:cs="宋体" w:hint="eastAsia"/>
          <w:color w:val="000000"/>
          <w:kern w:val="0"/>
          <w:sz w:val="24"/>
          <w:szCs w:val="24"/>
          <w:lang w:val="zh-CN"/>
        </w:rPr>
        <w:t>的</w:t>
      </w:r>
      <w:r w:rsidRPr="005103FF">
        <w:rPr>
          <w:rFonts w:ascii="Times New Roman" w:eastAsia="宋体" w:hAnsi="Times New Roman" w:cs="宋体" w:hint="eastAsia"/>
          <w:color w:val="000000"/>
          <w:kern w:val="0"/>
          <w:sz w:val="24"/>
          <w:szCs w:val="24"/>
          <w:lang w:val="zh-CN"/>
        </w:rPr>
        <w:t>合同进行的，这些公司可能</w:t>
      </w:r>
      <w:r w:rsidRPr="005103FF">
        <w:rPr>
          <w:rFonts w:ascii="Times New Roman" w:eastAsia="宋体" w:hAnsi="Times New Roman" w:cs="宋体" w:hint="eastAsia"/>
          <w:kern w:val="0"/>
          <w:sz w:val="24"/>
          <w:szCs w:val="24"/>
          <w:lang w:val="zh-CN"/>
        </w:rPr>
        <w:t>在相同或不同的国家</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地区</w:t>
      </w:r>
      <w:r w:rsidRPr="005103FF">
        <w:rPr>
          <w:rFonts w:ascii="Times New Roman" w:eastAsia="宋体" w:hAnsi="Times New Roman" w:cs="宋体" w:hint="eastAsia"/>
          <w:color w:val="000000"/>
          <w:kern w:val="0"/>
          <w:sz w:val="24"/>
          <w:szCs w:val="24"/>
          <w:lang w:val="zh-CN"/>
        </w:rPr>
        <w:t>销售</w:t>
      </w:r>
      <w:r w:rsidRPr="005103FF">
        <w:rPr>
          <w:rFonts w:ascii="Times New Roman" w:eastAsia="宋体" w:hAnsi="Times New Roman" w:cs="宋体" w:hint="eastAsia"/>
          <w:kern w:val="0"/>
          <w:sz w:val="24"/>
          <w:szCs w:val="24"/>
          <w:lang w:val="zh-CN"/>
        </w:rPr>
        <w:t>一种或多种具有相同活性物质名称的产品。</w:t>
      </w:r>
      <w:r w:rsidR="00732B0B" w:rsidRPr="005103FF">
        <w:rPr>
          <w:rFonts w:ascii="Times New Roman" w:eastAsia="宋体" w:hAnsi="Times New Roman" w:cs="宋体" w:hint="eastAsia"/>
          <w:kern w:val="0"/>
          <w:sz w:val="24"/>
          <w:szCs w:val="24"/>
          <w:lang w:val="zh-CN"/>
        </w:rPr>
        <w:t>在</w:t>
      </w:r>
      <w:r w:rsidRPr="005103FF">
        <w:rPr>
          <w:rFonts w:ascii="Times New Roman" w:eastAsia="宋体" w:hAnsi="Times New Roman" w:cs="宋体" w:hint="eastAsia"/>
          <w:color w:val="000000"/>
          <w:kern w:val="0"/>
          <w:sz w:val="24"/>
          <w:szCs w:val="24"/>
          <w:lang w:val="zh-CN"/>
        </w:rPr>
        <w:t>公司间信息交</w:t>
      </w:r>
      <w:r w:rsidR="00732B0B" w:rsidRPr="005103FF">
        <w:rPr>
          <w:rFonts w:ascii="Times New Roman" w:eastAsia="宋体" w:hAnsi="Times New Roman" w:cs="宋体" w:hint="eastAsia"/>
          <w:color w:val="000000"/>
          <w:kern w:val="0"/>
          <w:sz w:val="24"/>
          <w:szCs w:val="24"/>
          <w:lang w:val="zh-CN"/>
        </w:rPr>
        <w:t>换</w:t>
      </w:r>
      <w:r w:rsidRPr="005103FF">
        <w:rPr>
          <w:rFonts w:ascii="Times New Roman" w:eastAsia="宋体" w:hAnsi="Times New Roman" w:cs="宋体" w:hint="eastAsia"/>
          <w:color w:val="000000"/>
          <w:kern w:val="0"/>
          <w:sz w:val="24"/>
          <w:szCs w:val="24"/>
          <w:lang w:val="zh-CN"/>
        </w:rPr>
        <w:t>和监管责任方面</w:t>
      </w:r>
      <w:r w:rsidR="00732B0B" w:rsidRPr="005103FF">
        <w:rPr>
          <w:rFonts w:ascii="Times New Roman" w:eastAsia="宋体" w:hAnsi="Times New Roman" w:cs="宋体" w:hint="eastAsia"/>
          <w:color w:val="000000"/>
          <w:kern w:val="0"/>
          <w:sz w:val="24"/>
          <w:szCs w:val="24"/>
          <w:lang w:val="zh-CN"/>
        </w:rPr>
        <w:t>，药物警戒的相关</w:t>
      </w:r>
      <w:r w:rsidR="00DD14C9" w:rsidRPr="005103FF">
        <w:rPr>
          <w:rFonts w:ascii="Times New Roman" w:eastAsia="宋体" w:hAnsi="Times New Roman" w:cs="宋体" w:hint="eastAsia"/>
          <w:color w:val="000000"/>
          <w:kern w:val="0"/>
          <w:sz w:val="24"/>
          <w:szCs w:val="24"/>
          <w:lang w:val="zh-CN"/>
        </w:rPr>
        <w:t>协议</w:t>
      </w:r>
      <w:r w:rsidRPr="005103FF">
        <w:rPr>
          <w:rFonts w:ascii="Times New Roman" w:eastAsia="宋体" w:hAnsi="Times New Roman" w:cs="宋体" w:hint="eastAsia"/>
          <w:color w:val="000000"/>
          <w:kern w:val="0"/>
          <w:sz w:val="24"/>
          <w:szCs w:val="24"/>
          <w:lang w:val="zh-CN"/>
        </w:rPr>
        <w:t>差异很大。</w:t>
      </w:r>
    </w:p>
    <w:p w:rsidR="000765B9" w:rsidRPr="005103FF" w:rsidRDefault="009C0AF4" w:rsidP="000765B9">
      <w:pPr>
        <w:autoSpaceDE w:val="0"/>
        <w:autoSpaceDN w:val="0"/>
        <w:adjustRightInd w:val="0"/>
        <w:spacing w:after="240"/>
        <w:ind w:right="418"/>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在</w:t>
      </w:r>
      <w:r w:rsidR="000765B9" w:rsidRPr="005103FF">
        <w:rPr>
          <w:rFonts w:ascii="Times New Roman" w:eastAsia="宋体" w:hAnsi="Times New Roman" w:cs="宋体" w:hint="eastAsia"/>
          <w:color w:val="000000"/>
          <w:kern w:val="0"/>
          <w:sz w:val="24"/>
          <w:szCs w:val="24"/>
          <w:lang w:val="zh-CN"/>
        </w:rPr>
        <w:t>协议</w:t>
      </w:r>
      <w:r w:rsidRPr="005103FF">
        <w:rPr>
          <w:rFonts w:ascii="Times New Roman" w:eastAsia="宋体" w:hAnsi="Times New Roman" w:cs="宋体" w:hint="eastAsia"/>
          <w:color w:val="000000"/>
          <w:kern w:val="0"/>
          <w:sz w:val="24"/>
          <w:szCs w:val="24"/>
          <w:lang w:val="zh-CN"/>
        </w:rPr>
        <w:t>中</w:t>
      </w:r>
      <w:r w:rsidR="000765B9" w:rsidRPr="005103FF">
        <w:rPr>
          <w:rFonts w:ascii="Times New Roman" w:eastAsia="宋体" w:hAnsi="Times New Roman" w:cs="宋体" w:hint="eastAsia"/>
          <w:color w:val="000000"/>
          <w:kern w:val="0"/>
          <w:sz w:val="24"/>
          <w:szCs w:val="24"/>
          <w:lang w:val="zh-CN"/>
        </w:rPr>
        <w:t>根据</w:t>
      </w:r>
      <w:r w:rsidRPr="005103FF">
        <w:rPr>
          <w:rFonts w:ascii="Times New Roman" w:eastAsia="宋体" w:hAnsi="Times New Roman" w:cs="宋体" w:hint="eastAsia"/>
          <w:color w:val="000000"/>
          <w:kern w:val="0"/>
          <w:sz w:val="24"/>
          <w:szCs w:val="24"/>
          <w:lang w:val="zh-CN"/>
        </w:rPr>
        <w:t>国家</w:t>
      </w:r>
      <w:r w:rsidR="000765B9" w:rsidRPr="005103FF">
        <w:rPr>
          <w:rFonts w:ascii="Times New Roman" w:eastAsia="宋体" w:hAnsi="Times New Roman" w:cs="宋体" w:hint="eastAsia"/>
          <w:color w:val="000000"/>
          <w:kern w:val="0"/>
          <w:sz w:val="24"/>
          <w:szCs w:val="24"/>
          <w:lang w:val="zh-CN"/>
        </w:rPr>
        <w:t>和</w:t>
      </w:r>
      <w:r w:rsidRPr="005103FF">
        <w:rPr>
          <w:rFonts w:ascii="Times New Roman" w:eastAsia="宋体" w:hAnsi="Times New Roman" w:cs="宋体" w:hint="eastAsia"/>
          <w:color w:val="000000"/>
          <w:kern w:val="0"/>
          <w:sz w:val="24"/>
          <w:szCs w:val="24"/>
          <w:lang w:val="zh-CN"/>
        </w:rPr>
        <w:t>地区</w:t>
      </w:r>
      <w:r w:rsidR="000765B9" w:rsidRPr="005103FF">
        <w:rPr>
          <w:rFonts w:ascii="Times New Roman" w:eastAsia="宋体" w:hAnsi="Times New Roman" w:cs="宋体" w:hint="eastAsia"/>
          <w:color w:val="000000"/>
          <w:kern w:val="0"/>
          <w:sz w:val="24"/>
          <w:szCs w:val="24"/>
          <w:lang w:val="zh-CN"/>
        </w:rPr>
        <w:t>要求</w:t>
      </w:r>
      <w:r w:rsidRPr="005103FF">
        <w:rPr>
          <w:rFonts w:ascii="Times New Roman" w:eastAsia="宋体" w:hAnsi="Times New Roman" w:cs="宋体" w:hint="eastAsia"/>
          <w:color w:val="000000"/>
          <w:kern w:val="0"/>
          <w:sz w:val="24"/>
          <w:szCs w:val="24"/>
          <w:lang w:val="zh-CN"/>
        </w:rPr>
        <w:t>明确</w:t>
      </w:r>
      <w:r w:rsidR="000765B9" w:rsidRPr="005103FF">
        <w:rPr>
          <w:rFonts w:ascii="Times New Roman" w:eastAsia="宋体" w:hAnsi="Times New Roman" w:cs="Times New Roman"/>
          <w:color w:val="000000"/>
          <w:kern w:val="0"/>
          <w:sz w:val="24"/>
          <w:szCs w:val="24"/>
        </w:rPr>
        <w:t>ICSR</w:t>
      </w:r>
      <w:r w:rsidR="000765B9" w:rsidRPr="005103FF">
        <w:rPr>
          <w:rFonts w:ascii="Times New Roman" w:eastAsia="宋体" w:hAnsi="Times New Roman" w:cs="宋体" w:hint="eastAsia"/>
          <w:color w:val="000000"/>
          <w:kern w:val="0"/>
          <w:sz w:val="24"/>
          <w:szCs w:val="24"/>
          <w:lang w:val="zh-CN"/>
        </w:rPr>
        <w:t>的管理和报告（即安全信息交换流程，包括时</w:t>
      </w:r>
      <w:r w:rsidR="00DD14C9" w:rsidRPr="005103FF">
        <w:rPr>
          <w:rFonts w:ascii="Times New Roman" w:eastAsia="宋体" w:hAnsi="Times New Roman" w:cs="宋体" w:hint="eastAsia"/>
          <w:color w:val="000000"/>
          <w:kern w:val="0"/>
          <w:sz w:val="24"/>
          <w:szCs w:val="24"/>
          <w:lang w:val="zh-CN"/>
        </w:rPr>
        <w:t>限</w:t>
      </w:r>
      <w:r w:rsidR="000765B9" w:rsidRPr="005103FF">
        <w:rPr>
          <w:rFonts w:ascii="Times New Roman" w:eastAsia="宋体" w:hAnsi="Times New Roman" w:cs="宋体" w:hint="eastAsia"/>
          <w:color w:val="000000"/>
          <w:kern w:val="0"/>
          <w:sz w:val="24"/>
          <w:szCs w:val="24"/>
          <w:lang w:val="zh-CN"/>
        </w:rPr>
        <w:t>和</w:t>
      </w:r>
      <w:r w:rsidR="00DD14C9" w:rsidRPr="005103FF">
        <w:rPr>
          <w:rFonts w:ascii="Times New Roman" w:eastAsia="宋体" w:hAnsi="Times New Roman" w:cs="宋体" w:hint="eastAsia"/>
          <w:color w:val="000000"/>
          <w:kern w:val="0"/>
          <w:sz w:val="24"/>
          <w:szCs w:val="24"/>
          <w:lang w:val="zh-CN"/>
        </w:rPr>
        <w:t>向</w:t>
      </w:r>
      <w:r w:rsidR="000765B9" w:rsidRPr="005103FF">
        <w:rPr>
          <w:rFonts w:ascii="Times New Roman" w:eastAsia="宋体" w:hAnsi="Times New Roman" w:cs="宋体" w:hint="eastAsia"/>
          <w:color w:val="000000"/>
          <w:kern w:val="0"/>
          <w:sz w:val="24"/>
          <w:szCs w:val="24"/>
          <w:lang w:val="zh-CN"/>
        </w:rPr>
        <w:t>监管</w:t>
      </w:r>
      <w:r w:rsidR="00DD14C9" w:rsidRPr="005103FF">
        <w:rPr>
          <w:rFonts w:ascii="Times New Roman" w:eastAsia="宋体" w:hAnsi="Times New Roman" w:cs="宋体" w:hint="eastAsia"/>
          <w:color w:val="000000"/>
          <w:kern w:val="0"/>
          <w:sz w:val="24"/>
          <w:szCs w:val="24"/>
          <w:lang w:val="zh-CN"/>
        </w:rPr>
        <w:t>机构</w:t>
      </w:r>
      <w:r w:rsidR="000765B9" w:rsidRPr="005103FF">
        <w:rPr>
          <w:rFonts w:ascii="Times New Roman" w:eastAsia="宋体" w:hAnsi="Times New Roman" w:cs="宋体" w:hint="eastAsia"/>
          <w:color w:val="000000"/>
          <w:kern w:val="0"/>
          <w:sz w:val="24"/>
          <w:szCs w:val="24"/>
          <w:lang w:val="zh-CN"/>
        </w:rPr>
        <w:t>报告</w:t>
      </w:r>
      <w:r w:rsidR="00DD14C9" w:rsidRPr="005103FF">
        <w:rPr>
          <w:rFonts w:ascii="Times New Roman" w:eastAsia="宋体" w:hAnsi="Times New Roman" w:cs="宋体" w:hint="eastAsia"/>
          <w:color w:val="000000"/>
          <w:kern w:val="0"/>
          <w:sz w:val="24"/>
          <w:szCs w:val="24"/>
          <w:lang w:val="zh-CN"/>
        </w:rPr>
        <w:t>的</w:t>
      </w:r>
      <w:r w:rsidR="000765B9" w:rsidRPr="005103FF">
        <w:rPr>
          <w:rFonts w:ascii="Times New Roman" w:eastAsia="宋体" w:hAnsi="Times New Roman" w:cs="宋体" w:hint="eastAsia"/>
          <w:color w:val="000000"/>
          <w:kern w:val="0"/>
          <w:sz w:val="24"/>
          <w:szCs w:val="24"/>
          <w:lang w:val="zh-CN"/>
        </w:rPr>
        <w:t>责任）</w:t>
      </w:r>
      <w:r w:rsidRPr="005103FF">
        <w:rPr>
          <w:rFonts w:ascii="Times New Roman" w:eastAsia="宋体" w:hAnsi="Times New Roman" w:cs="宋体" w:hint="eastAsia"/>
          <w:color w:val="000000"/>
          <w:kern w:val="0"/>
          <w:sz w:val="24"/>
          <w:szCs w:val="24"/>
          <w:lang w:val="zh-CN"/>
        </w:rPr>
        <w:t>是非常重要的</w:t>
      </w:r>
      <w:r w:rsidR="000765B9" w:rsidRPr="005103FF">
        <w:rPr>
          <w:rFonts w:ascii="Times New Roman" w:eastAsia="宋体" w:hAnsi="Times New Roman" w:cs="宋体" w:hint="eastAsia"/>
          <w:color w:val="000000"/>
          <w:kern w:val="0"/>
          <w:sz w:val="24"/>
          <w:szCs w:val="24"/>
          <w:lang w:val="zh-CN"/>
        </w:rPr>
        <w:t>。应</w:t>
      </w:r>
      <w:r w:rsidR="00DD14C9" w:rsidRPr="005103FF">
        <w:rPr>
          <w:rFonts w:ascii="Times New Roman" w:eastAsia="宋体" w:hAnsi="Times New Roman" w:cs="宋体" w:hint="eastAsia"/>
          <w:color w:val="000000"/>
          <w:kern w:val="0"/>
          <w:sz w:val="24"/>
          <w:szCs w:val="24"/>
          <w:lang w:val="zh-CN"/>
        </w:rPr>
        <w:t>当</w:t>
      </w:r>
      <w:r w:rsidR="000765B9" w:rsidRPr="005103FF">
        <w:rPr>
          <w:rFonts w:ascii="Times New Roman" w:eastAsia="宋体" w:hAnsi="Times New Roman" w:cs="宋体" w:hint="eastAsia"/>
          <w:color w:val="000000"/>
          <w:kern w:val="0"/>
          <w:sz w:val="24"/>
          <w:szCs w:val="24"/>
          <w:lang w:val="zh-CN"/>
        </w:rPr>
        <w:t>制定程序确定责任</w:t>
      </w:r>
      <w:r w:rsidR="00912BAE">
        <w:rPr>
          <w:rFonts w:ascii="Times New Roman" w:eastAsia="宋体" w:hAnsi="Times New Roman" w:cs="宋体" w:hint="eastAsia"/>
          <w:color w:val="000000"/>
          <w:kern w:val="0"/>
          <w:sz w:val="24"/>
          <w:szCs w:val="24"/>
          <w:lang w:val="zh-CN"/>
        </w:rPr>
        <w:t>（若适用）</w:t>
      </w:r>
      <w:r w:rsidR="000765B9" w:rsidRPr="005103FF">
        <w:rPr>
          <w:rFonts w:ascii="Times New Roman" w:eastAsia="宋体" w:hAnsi="Times New Roman" w:cs="宋体" w:hint="eastAsia"/>
          <w:color w:val="000000"/>
          <w:kern w:val="0"/>
          <w:sz w:val="24"/>
          <w:szCs w:val="24"/>
          <w:lang w:val="zh-CN"/>
        </w:rPr>
        <w:t>，并避免向监管机构重复报告（例如，明确文献监测和</w:t>
      </w:r>
      <w:r w:rsidR="000765B9" w:rsidRPr="005103FF">
        <w:rPr>
          <w:rFonts w:ascii="Times New Roman" w:eastAsia="宋体" w:hAnsi="Times New Roman" w:cs="Times New Roman"/>
          <w:color w:val="000000"/>
          <w:kern w:val="0"/>
          <w:sz w:val="24"/>
          <w:szCs w:val="24"/>
        </w:rPr>
        <w:t>ICSR</w:t>
      </w:r>
      <w:r w:rsidR="000765B9" w:rsidRPr="005103FF">
        <w:rPr>
          <w:rFonts w:ascii="Times New Roman" w:eastAsia="宋体" w:hAnsi="Times New Roman" w:cs="宋体" w:hint="eastAsia"/>
          <w:color w:val="000000"/>
          <w:kern w:val="0"/>
          <w:sz w:val="24"/>
          <w:szCs w:val="24"/>
          <w:lang w:val="zh-CN"/>
        </w:rPr>
        <w:t>报告的责任（包括</w:t>
      </w:r>
      <w:r w:rsidR="008E72FE" w:rsidRPr="005103FF">
        <w:rPr>
          <w:rFonts w:ascii="Times New Roman" w:eastAsia="宋体" w:hAnsi="Times New Roman" w:cs="宋体" w:hint="eastAsia"/>
          <w:color w:val="000000"/>
          <w:kern w:val="0"/>
          <w:sz w:val="24"/>
          <w:szCs w:val="24"/>
          <w:lang w:val="zh-CN"/>
        </w:rPr>
        <w:t>从</w:t>
      </w:r>
      <w:r w:rsidR="000765B9" w:rsidRPr="005103FF">
        <w:rPr>
          <w:rFonts w:ascii="Times New Roman" w:eastAsia="宋体" w:hAnsi="Times New Roman" w:cs="宋体" w:hint="eastAsia"/>
          <w:color w:val="000000"/>
          <w:kern w:val="0"/>
          <w:sz w:val="24"/>
          <w:szCs w:val="24"/>
          <w:lang w:val="zh-CN"/>
        </w:rPr>
        <w:t>监管机构来源</w:t>
      </w:r>
      <w:r w:rsidR="008E72FE" w:rsidRPr="005103FF">
        <w:rPr>
          <w:rFonts w:ascii="Times New Roman" w:eastAsia="宋体" w:hAnsi="Times New Roman" w:cs="宋体" w:hint="eastAsia"/>
          <w:color w:val="000000"/>
          <w:kern w:val="0"/>
          <w:sz w:val="24"/>
          <w:szCs w:val="24"/>
          <w:lang w:val="zh-CN"/>
        </w:rPr>
        <w:t>的报告</w:t>
      </w:r>
      <w:r w:rsidR="000765B9" w:rsidRPr="005103FF">
        <w:rPr>
          <w:rFonts w:ascii="Times New Roman" w:eastAsia="宋体" w:hAnsi="Times New Roman" w:cs="宋体" w:hint="eastAsia"/>
          <w:color w:val="000000"/>
          <w:kern w:val="0"/>
          <w:sz w:val="24"/>
          <w:szCs w:val="24"/>
          <w:lang w:val="zh-CN"/>
        </w:rPr>
        <w:t>））。</w:t>
      </w:r>
    </w:p>
    <w:p w:rsidR="000765B9" w:rsidRPr="005103FF" w:rsidRDefault="000765B9" w:rsidP="000765B9">
      <w:pPr>
        <w:autoSpaceDE w:val="0"/>
        <w:autoSpaceDN w:val="0"/>
        <w:adjustRightInd w:val="0"/>
        <w:spacing w:after="240"/>
        <w:ind w:right="418"/>
        <w:rPr>
          <w:rFonts w:ascii="Times New Roman" w:eastAsia="宋体" w:hAnsi="Times New Roman" w:cs="Times New Roman"/>
          <w:b/>
          <w:bCs/>
          <w:kern w:val="0"/>
          <w:sz w:val="24"/>
          <w:szCs w:val="24"/>
        </w:rPr>
      </w:pPr>
      <w:r w:rsidRPr="005103FF">
        <w:rPr>
          <w:rFonts w:ascii="Times New Roman" w:eastAsia="宋体" w:hAnsi="Times New Roman" w:cs="宋体" w:hint="eastAsia"/>
          <w:color w:val="000000"/>
          <w:kern w:val="0"/>
          <w:sz w:val="24"/>
          <w:szCs w:val="24"/>
          <w:lang w:val="zh-CN"/>
        </w:rPr>
        <w:t>无论</w:t>
      </w:r>
      <w:r w:rsidR="00621642" w:rsidRPr="005103FF">
        <w:rPr>
          <w:rFonts w:ascii="Times New Roman" w:eastAsia="宋体" w:hAnsi="Times New Roman" w:cs="宋体" w:hint="eastAsia"/>
          <w:color w:val="000000"/>
          <w:kern w:val="0"/>
          <w:sz w:val="24"/>
          <w:szCs w:val="24"/>
          <w:lang w:val="zh-CN"/>
        </w:rPr>
        <w:t>协议</w:t>
      </w:r>
      <w:r w:rsidRPr="005103FF">
        <w:rPr>
          <w:rFonts w:ascii="Times New Roman" w:eastAsia="宋体" w:hAnsi="Times New Roman" w:cs="宋体" w:hint="eastAsia"/>
          <w:color w:val="000000"/>
          <w:kern w:val="0"/>
          <w:sz w:val="24"/>
          <w:szCs w:val="24"/>
          <w:lang w:val="zh-CN"/>
        </w:rPr>
        <w:t>的性质如何，在规定的时间内报告</w:t>
      </w:r>
      <w:r w:rsidR="00621642" w:rsidRPr="005103FF">
        <w:rPr>
          <w:rFonts w:ascii="Times New Roman" w:eastAsia="宋体" w:hAnsi="Times New Roman" w:cs="宋体" w:hint="eastAsia"/>
          <w:color w:val="000000"/>
          <w:kern w:val="0"/>
          <w:sz w:val="24"/>
          <w:szCs w:val="24"/>
          <w:lang w:val="zh-CN"/>
        </w:rPr>
        <w:t>的最终责</w:t>
      </w:r>
      <w:r w:rsidR="008E72FE" w:rsidRPr="005103FF">
        <w:rPr>
          <w:rFonts w:ascii="Times New Roman" w:eastAsia="宋体" w:hAnsi="Times New Roman" w:cs="宋体" w:hint="eastAsia"/>
          <w:color w:val="000000"/>
          <w:kern w:val="0"/>
          <w:sz w:val="24"/>
          <w:szCs w:val="24"/>
          <w:lang w:val="zh-CN"/>
        </w:rPr>
        <w:t>任</w:t>
      </w:r>
      <w:r w:rsidR="00621642" w:rsidRPr="005103FF">
        <w:rPr>
          <w:rFonts w:ascii="Times New Roman" w:eastAsia="宋体" w:hAnsi="Times New Roman" w:cs="宋体" w:hint="eastAsia"/>
          <w:color w:val="000000"/>
          <w:kern w:val="0"/>
          <w:sz w:val="24"/>
          <w:szCs w:val="24"/>
          <w:lang w:val="zh-CN"/>
        </w:rPr>
        <w:t>由</w:t>
      </w:r>
      <w:r w:rsidR="00621642" w:rsidRPr="005103FF">
        <w:rPr>
          <w:rFonts w:ascii="Times New Roman" w:eastAsia="宋体" w:hAnsi="Times New Roman" w:cs="Times New Roman"/>
          <w:color w:val="000000"/>
          <w:kern w:val="0"/>
          <w:sz w:val="24"/>
          <w:szCs w:val="24"/>
        </w:rPr>
        <w:t>MAH</w:t>
      </w:r>
      <w:r w:rsidR="00621642" w:rsidRPr="005103FF">
        <w:rPr>
          <w:rFonts w:ascii="Times New Roman" w:eastAsia="宋体" w:hAnsi="Times New Roman" w:cs="Times New Roman" w:hint="eastAsia"/>
          <w:color w:val="000000"/>
          <w:kern w:val="0"/>
          <w:sz w:val="24"/>
          <w:szCs w:val="24"/>
        </w:rPr>
        <w:t>承担</w:t>
      </w:r>
      <w:r w:rsidRPr="005103FF">
        <w:rPr>
          <w:rFonts w:ascii="Times New Roman" w:eastAsia="宋体" w:hAnsi="Times New Roman" w:cs="宋体" w:hint="eastAsia"/>
          <w:color w:val="000000"/>
          <w:kern w:val="0"/>
          <w:sz w:val="24"/>
          <w:szCs w:val="24"/>
          <w:lang w:val="zh-CN"/>
        </w:rPr>
        <w:t>；因此，合同合作</w:t>
      </w:r>
      <w:r w:rsidR="00621642" w:rsidRPr="005103FF">
        <w:rPr>
          <w:rFonts w:ascii="Times New Roman" w:eastAsia="宋体" w:hAnsi="Times New Roman" w:cs="宋体" w:hint="eastAsia"/>
          <w:color w:val="000000"/>
          <w:kern w:val="0"/>
          <w:sz w:val="24"/>
          <w:szCs w:val="24"/>
          <w:lang w:val="zh-CN"/>
        </w:rPr>
        <w:t>单位</w:t>
      </w:r>
      <w:r w:rsidRPr="005103FF">
        <w:rPr>
          <w:rFonts w:ascii="Times New Roman" w:eastAsia="宋体" w:hAnsi="Times New Roman" w:cs="宋体" w:hint="eastAsia"/>
          <w:color w:val="000000"/>
          <w:kern w:val="0"/>
          <w:sz w:val="24"/>
          <w:szCs w:val="24"/>
          <w:lang w:val="zh-CN"/>
        </w:rPr>
        <w:t>应尽量缩短数据交换期，以</w:t>
      </w:r>
      <w:r w:rsidR="00621642" w:rsidRPr="005103FF">
        <w:rPr>
          <w:rFonts w:ascii="Times New Roman" w:eastAsia="宋体" w:hAnsi="Times New Roman" w:cs="宋体" w:hint="eastAsia"/>
          <w:color w:val="000000"/>
          <w:kern w:val="0"/>
          <w:sz w:val="24"/>
          <w:szCs w:val="24"/>
          <w:lang w:val="zh-CN"/>
        </w:rPr>
        <w:t>使</w:t>
      </w:r>
      <w:r w:rsidRPr="005103FF">
        <w:rPr>
          <w:rFonts w:ascii="Times New Roman" w:eastAsia="宋体" w:hAnsi="Times New Roman" w:cs="Times New Roman"/>
          <w:color w:val="000000"/>
          <w:kern w:val="0"/>
          <w:sz w:val="24"/>
          <w:szCs w:val="24"/>
        </w:rPr>
        <w:t>MAH</w:t>
      </w:r>
      <w:r w:rsidR="00621642" w:rsidRPr="005103FF">
        <w:rPr>
          <w:rFonts w:ascii="Times New Roman" w:eastAsia="宋体" w:hAnsi="Times New Roman" w:cs="宋体" w:hint="eastAsia"/>
          <w:color w:val="000000"/>
          <w:kern w:val="0"/>
          <w:sz w:val="24"/>
          <w:szCs w:val="24"/>
          <w:lang w:val="zh-CN"/>
        </w:rPr>
        <w:t>履行</w:t>
      </w:r>
      <w:r w:rsidRPr="005103FF">
        <w:rPr>
          <w:rFonts w:ascii="Times New Roman" w:eastAsia="宋体" w:hAnsi="Times New Roman" w:cs="宋体" w:hint="eastAsia"/>
          <w:color w:val="000000"/>
          <w:kern w:val="0"/>
          <w:sz w:val="24"/>
          <w:szCs w:val="24"/>
          <w:lang w:val="zh-CN"/>
        </w:rPr>
        <w:t>职责（见第</w:t>
      </w:r>
      <w:r w:rsidRPr="005103FF">
        <w:rPr>
          <w:rFonts w:ascii="Times New Roman" w:eastAsia="宋体" w:hAnsi="Times New Roman" w:cs="Times New Roman"/>
          <w:color w:val="000000"/>
          <w:kern w:val="0"/>
          <w:sz w:val="24"/>
          <w:szCs w:val="24"/>
        </w:rPr>
        <w:t>5.2</w:t>
      </w:r>
      <w:r w:rsidRPr="005103FF">
        <w:rPr>
          <w:rFonts w:ascii="Times New Roman" w:eastAsia="宋体" w:hAnsi="Times New Roman" w:cs="宋体" w:hint="eastAsia"/>
          <w:color w:val="000000"/>
          <w:kern w:val="0"/>
          <w:sz w:val="24"/>
          <w:szCs w:val="24"/>
          <w:lang w:val="zh-CN"/>
        </w:rPr>
        <w:t>节，报告时</w:t>
      </w:r>
      <w:r w:rsidR="00621642" w:rsidRPr="005103FF">
        <w:rPr>
          <w:rFonts w:ascii="Times New Roman" w:eastAsia="宋体" w:hAnsi="Times New Roman" w:cs="宋体" w:hint="eastAsia"/>
          <w:color w:val="000000"/>
          <w:kern w:val="0"/>
          <w:sz w:val="24"/>
          <w:szCs w:val="24"/>
          <w:lang w:val="zh-CN"/>
        </w:rPr>
        <w:t>限</w:t>
      </w:r>
      <w:r w:rsidRPr="005103FF">
        <w:rPr>
          <w:rFonts w:ascii="Times New Roman" w:eastAsia="宋体" w:hAnsi="Times New Roman" w:cs="宋体" w:hint="eastAsia"/>
          <w:color w:val="000000"/>
          <w:kern w:val="0"/>
          <w:sz w:val="24"/>
          <w:szCs w:val="24"/>
          <w:lang w:val="zh-CN"/>
        </w:rPr>
        <w:t>）。</w:t>
      </w:r>
    </w:p>
    <w:p w:rsidR="000765B9" w:rsidRPr="005103FF" w:rsidRDefault="000765B9"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lang w:val="zh-CN"/>
        </w:rPr>
      </w:pPr>
      <w:bookmarkStart w:id="51" w:name="_Toc161132996"/>
      <w:r w:rsidRPr="005103FF">
        <w:rPr>
          <w:rFonts w:ascii="Times New Roman" w:eastAsia="宋体" w:hAnsi="Times New Roman" w:cs="宋体"/>
          <w:b/>
          <w:bCs/>
          <w:kern w:val="0"/>
          <w:sz w:val="22"/>
          <w:lang w:val="zh-CN"/>
        </w:rPr>
        <w:t>6.6</w:t>
      </w:r>
      <w:r w:rsidR="00D83A4F" w:rsidRPr="005103FF">
        <w:rPr>
          <w:rFonts w:ascii="Times New Roman" w:eastAsia="宋体" w:hAnsi="Times New Roman" w:cs="宋体"/>
          <w:b/>
          <w:bCs/>
          <w:kern w:val="0"/>
          <w:sz w:val="22"/>
          <w:lang w:val="zh-CN"/>
        </w:rPr>
        <w:t xml:space="preserve"> </w:t>
      </w:r>
      <w:r w:rsidRPr="005103FF">
        <w:rPr>
          <w:rFonts w:ascii="Times New Roman" w:eastAsia="宋体" w:hAnsi="Times New Roman" w:cs="宋体" w:hint="eastAsia"/>
          <w:b/>
          <w:bCs/>
          <w:kern w:val="0"/>
          <w:sz w:val="22"/>
          <w:lang w:val="zh-CN"/>
        </w:rPr>
        <w:t>重复</w:t>
      </w:r>
      <w:r w:rsidR="00B9541C" w:rsidRPr="005103FF">
        <w:rPr>
          <w:rFonts w:ascii="Times New Roman" w:eastAsia="宋体" w:hAnsi="Times New Roman" w:cs="宋体" w:hint="eastAsia"/>
          <w:b/>
          <w:bCs/>
          <w:kern w:val="0"/>
          <w:sz w:val="22"/>
          <w:lang w:val="zh-CN"/>
        </w:rPr>
        <w:t>报告</w:t>
      </w:r>
      <w:r w:rsidRPr="005103FF">
        <w:rPr>
          <w:rFonts w:ascii="Times New Roman" w:eastAsia="宋体" w:hAnsi="Times New Roman" w:cs="宋体" w:hint="eastAsia"/>
          <w:b/>
          <w:bCs/>
          <w:kern w:val="0"/>
          <w:sz w:val="22"/>
          <w:lang w:val="zh-CN"/>
        </w:rPr>
        <w:t>管理</w:t>
      </w:r>
      <w:bookmarkEnd w:id="51"/>
    </w:p>
    <w:p w:rsidR="000765B9" w:rsidRPr="005103FF" w:rsidRDefault="008E72FE"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检测</w:t>
      </w:r>
      <w:r w:rsidR="000765B9" w:rsidRPr="005103FF">
        <w:rPr>
          <w:rFonts w:ascii="Times New Roman" w:eastAsia="宋体" w:hAnsi="Times New Roman" w:cs="宋体" w:hint="eastAsia"/>
          <w:color w:val="000000"/>
          <w:kern w:val="0"/>
          <w:sz w:val="24"/>
          <w:szCs w:val="24"/>
          <w:lang w:val="zh-CN"/>
        </w:rPr>
        <w:t>和处理重复报告是</w:t>
      </w:r>
      <w:r w:rsidR="00207DA5" w:rsidRPr="005103FF">
        <w:rPr>
          <w:rFonts w:ascii="Times New Roman" w:eastAsia="宋体" w:hAnsi="Times New Roman" w:cs="宋体" w:hint="eastAsia"/>
          <w:color w:val="000000"/>
          <w:kern w:val="0"/>
          <w:sz w:val="24"/>
          <w:szCs w:val="24"/>
          <w:lang w:val="zh-CN"/>
        </w:rPr>
        <w:t>病例</w:t>
      </w:r>
      <w:r w:rsidR="000765B9" w:rsidRPr="005103FF">
        <w:rPr>
          <w:rFonts w:ascii="Times New Roman" w:eastAsia="宋体" w:hAnsi="Times New Roman" w:cs="宋体" w:hint="eastAsia"/>
          <w:color w:val="000000"/>
          <w:kern w:val="0"/>
          <w:sz w:val="24"/>
          <w:szCs w:val="24"/>
          <w:lang w:val="zh-CN"/>
        </w:rPr>
        <w:t>管理</w:t>
      </w:r>
      <w:r w:rsidRPr="005103FF">
        <w:rPr>
          <w:rFonts w:ascii="Times New Roman" w:eastAsia="宋体" w:hAnsi="Times New Roman" w:cs="宋体" w:hint="eastAsia"/>
          <w:color w:val="000000"/>
          <w:kern w:val="0"/>
          <w:sz w:val="24"/>
          <w:szCs w:val="24"/>
          <w:lang w:val="zh-CN"/>
        </w:rPr>
        <w:t>规范</w:t>
      </w:r>
      <w:r w:rsidR="000765B9" w:rsidRPr="005103FF">
        <w:rPr>
          <w:rFonts w:ascii="Times New Roman" w:eastAsia="宋体" w:hAnsi="Times New Roman" w:cs="宋体" w:hint="eastAsia"/>
          <w:color w:val="000000"/>
          <w:kern w:val="0"/>
          <w:sz w:val="24"/>
          <w:szCs w:val="24"/>
          <w:lang w:val="zh-CN"/>
        </w:rPr>
        <w:t>的一个重要组成部分。监管机构和</w:t>
      </w:r>
      <w:r w:rsidR="000765B9" w:rsidRPr="005103FF">
        <w:rPr>
          <w:rFonts w:ascii="Times New Roman" w:eastAsia="宋体" w:hAnsi="Times New Roman" w:cs="Times New Roman"/>
          <w:color w:val="000000"/>
          <w:kern w:val="0"/>
          <w:sz w:val="24"/>
          <w:szCs w:val="24"/>
        </w:rPr>
        <w:t>MAH</w:t>
      </w:r>
      <w:r w:rsidR="000765B9" w:rsidRPr="005103FF">
        <w:rPr>
          <w:rFonts w:ascii="Times New Roman" w:eastAsia="宋体" w:hAnsi="Times New Roman" w:cs="宋体" w:hint="eastAsia"/>
          <w:color w:val="000000"/>
          <w:kern w:val="0"/>
          <w:sz w:val="24"/>
          <w:szCs w:val="24"/>
          <w:lang w:val="zh-CN"/>
        </w:rPr>
        <w:t>在审查药物警戒数据时应考虑并管理重复数据，因为重复数据会对信号检测产生负面影响。</w:t>
      </w:r>
    </w:p>
    <w:p w:rsidR="000765B9" w:rsidRPr="005103FF" w:rsidRDefault="000765B9" w:rsidP="000765B9">
      <w:pPr>
        <w:autoSpaceDE w:val="0"/>
        <w:autoSpaceDN w:val="0"/>
        <w:adjustRightInd w:val="0"/>
        <w:spacing w:before="12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重复报告的常见原因如下：</w:t>
      </w:r>
    </w:p>
    <w:p w:rsidR="000765B9" w:rsidRPr="005103FF" w:rsidRDefault="000765B9" w:rsidP="009620D1">
      <w:pPr>
        <w:numPr>
          <w:ilvl w:val="0"/>
          <w:numId w:val="7"/>
        </w:numPr>
        <w:autoSpaceDE w:val="0"/>
        <w:autoSpaceDN w:val="0"/>
        <w:adjustRightInd w:val="0"/>
        <w:spacing w:before="57"/>
        <w:ind w:right="131"/>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消费者和</w:t>
      </w:r>
      <w:r w:rsidRPr="005103FF">
        <w:rPr>
          <w:rFonts w:ascii="Times New Roman" w:eastAsia="宋体" w:hAnsi="Times New Roman" w:cs="Times New Roman"/>
          <w:color w:val="000000"/>
          <w:kern w:val="0"/>
          <w:sz w:val="24"/>
          <w:szCs w:val="24"/>
        </w:rPr>
        <w:t>HCP</w:t>
      </w:r>
      <w:r w:rsidRPr="005103FF">
        <w:rPr>
          <w:rFonts w:ascii="Times New Roman" w:eastAsia="宋体" w:hAnsi="Times New Roman" w:cs="宋体" w:hint="eastAsia"/>
          <w:color w:val="000000"/>
          <w:kern w:val="0"/>
          <w:sz w:val="24"/>
          <w:szCs w:val="24"/>
          <w:lang w:val="zh-CN"/>
        </w:rPr>
        <w:t>报告相同的</w:t>
      </w:r>
      <w:r w:rsidR="00207DA5"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或</w:t>
      </w:r>
      <w:r w:rsidR="00D07A67" w:rsidRPr="005103FF">
        <w:rPr>
          <w:rFonts w:ascii="Times New Roman" w:eastAsia="宋体" w:hAnsi="Times New Roman" w:cs="宋体" w:hint="eastAsia"/>
          <w:color w:val="000000"/>
          <w:kern w:val="0"/>
          <w:sz w:val="24"/>
          <w:szCs w:val="24"/>
          <w:lang w:val="zh-CN"/>
        </w:rPr>
        <w:t>其他观察</w:t>
      </w:r>
    </w:p>
    <w:p w:rsidR="000765B9" w:rsidRPr="005103FF" w:rsidRDefault="000765B9" w:rsidP="009620D1">
      <w:pPr>
        <w:numPr>
          <w:ilvl w:val="0"/>
          <w:numId w:val="7"/>
        </w:numPr>
        <w:autoSpaceDE w:val="0"/>
        <w:autoSpaceDN w:val="0"/>
        <w:adjustRightInd w:val="0"/>
        <w:spacing w:before="57"/>
        <w:ind w:right="131"/>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治疗同一患者的多个</w:t>
      </w:r>
      <w:r w:rsidRPr="005103FF">
        <w:rPr>
          <w:rFonts w:ascii="Times New Roman" w:eastAsia="宋体" w:hAnsi="Times New Roman" w:cs="Times New Roman"/>
          <w:color w:val="000000"/>
          <w:kern w:val="0"/>
          <w:sz w:val="24"/>
          <w:szCs w:val="24"/>
        </w:rPr>
        <w:t>HCP</w:t>
      </w:r>
      <w:r w:rsidRPr="005103FF">
        <w:rPr>
          <w:rFonts w:ascii="Times New Roman" w:eastAsia="宋体" w:hAnsi="Times New Roman" w:cs="宋体" w:hint="eastAsia"/>
          <w:color w:val="000000"/>
          <w:kern w:val="0"/>
          <w:sz w:val="24"/>
          <w:szCs w:val="24"/>
          <w:lang w:val="zh-CN"/>
        </w:rPr>
        <w:t>报告了相同的</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或</w:t>
      </w:r>
      <w:r w:rsidR="00D07A67" w:rsidRPr="005103FF">
        <w:rPr>
          <w:rFonts w:ascii="Times New Roman" w:eastAsia="宋体" w:hAnsi="Times New Roman" w:cs="宋体" w:hint="eastAsia"/>
          <w:color w:val="000000"/>
          <w:kern w:val="0"/>
          <w:sz w:val="24"/>
          <w:szCs w:val="24"/>
          <w:lang w:val="zh-CN"/>
        </w:rPr>
        <w:t>其他观察</w:t>
      </w:r>
    </w:p>
    <w:p w:rsidR="000765B9" w:rsidRPr="005103FF" w:rsidRDefault="000765B9" w:rsidP="009620D1">
      <w:pPr>
        <w:numPr>
          <w:ilvl w:val="0"/>
          <w:numId w:val="7"/>
        </w:numPr>
        <w:autoSpaceDE w:val="0"/>
        <w:autoSpaceDN w:val="0"/>
        <w:adjustRightInd w:val="0"/>
        <w:spacing w:before="57"/>
        <w:ind w:right="131"/>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原始</w:t>
      </w:r>
      <w:r w:rsidR="00672718" w:rsidRPr="005103FF">
        <w:rPr>
          <w:rFonts w:ascii="Times New Roman" w:eastAsia="宋体" w:hAnsi="Times New Roman" w:cs="宋体" w:hint="eastAsia"/>
          <w:color w:val="000000"/>
          <w:kern w:val="0"/>
          <w:sz w:val="24"/>
          <w:szCs w:val="24"/>
          <w:lang w:val="zh-CN"/>
        </w:rPr>
        <w:t>报告者</w:t>
      </w:r>
      <w:r w:rsidR="00B9541C" w:rsidRPr="005103FF">
        <w:rPr>
          <w:rFonts w:ascii="Times New Roman" w:eastAsia="宋体" w:hAnsi="Times New Roman" w:cs="宋体" w:hint="eastAsia"/>
          <w:color w:val="000000"/>
          <w:kern w:val="0"/>
          <w:sz w:val="24"/>
          <w:szCs w:val="24"/>
          <w:lang w:val="zh-CN"/>
        </w:rPr>
        <w:t>同时</w:t>
      </w:r>
      <w:r w:rsidRPr="005103FF">
        <w:rPr>
          <w:rFonts w:ascii="Times New Roman" w:eastAsia="宋体" w:hAnsi="Times New Roman" w:cs="宋体" w:hint="eastAsia"/>
          <w:color w:val="000000"/>
          <w:kern w:val="0"/>
          <w:sz w:val="24"/>
          <w:szCs w:val="24"/>
          <w:lang w:val="zh-CN"/>
        </w:rPr>
        <w:t>向</w:t>
      </w:r>
      <w:r w:rsidRPr="005103FF">
        <w:rPr>
          <w:rFonts w:ascii="Times New Roman" w:eastAsia="宋体" w:hAnsi="Times New Roman" w:cs="Times New Roman"/>
          <w:color w:val="000000"/>
          <w:kern w:val="0"/>
          <w:sz w:val="24"/>
          <w:szCs w:val="24"/>
        </w:rPr>
        <w:t>MAH</w:t>
      </w:r>
      <w:r w:rsidRPr="005103FF">
        <w:rPr>
          <w:rFonts w:ascii="Times New Roman" w:eastAsia="宋体" w:hAnsi="Times New Roman" w:cs="宋体" w:hint="eastAsia"/>
          <w:color w:val="000000"/>
          <w:kern w:val="0"/>
          <w:sz w:val="24"/>
          <w:szCs w:val="24"/>
          <w:lang w:val="zh-CN"/>
        </w:rPr>
        <w:t>和监管机构报告</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或</w:t>
      </w:r>
      <w:r w:rsidR="00D07A67" w:rsidRPr="005103FF">
        <w:rPr>
          <w:rFonts w:ascii="Times New Roman" w:eastAsia="宋体" w:hAnsi="Times New Roman" w:cs="宋体" w:hint="eastAsia"/>
          <w:color w:val="000000"/>
          <w:kern w:val="0"/>
          <w:sz w:val="24"/>
          <w:szCs w:val="24"/>
          <w:lang w:val="zh-CN"/>
        </w:rPr>
        <w:t>其他观察</w:t>
      </w:r>
    </w:p>
    <w:p w:rsidR="000765B9" w:rsidRPr="005103FF" w:rsidRDefault="000765B9" w:rsidP="009620D1">
      <w:pPr>
        <w:numPr>
          <w:ilvl w:val="0"/>
          <w:numId w:val="7"/>
        </w:numPr>
        <w:autoSpaceDE w:val="0"/>
        <w:autoSpaceDN w:val="0"/>
        <w:adjustRightInd w:val="0"/>
        <w:spacing w:before="57"/>
        <w:ind w:right="131"/>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多个</w:t>
      </w:r>
      <w:r w:rsidRPr="005103FF">
        <w:rPr>
          <w:rFonts w:ascii="Times New Roman" w:eastAsia="宋体" w:hAnsi="Times New Roman" w:cs="Times New Roman"/>
          <w:color w:val="000000"/>
          <w:kern w:val="0"/>
          <w:sz w:val="24"/>
          <w:szCs w:val="24"/>
        </w:rPr>
        <w:t>MAH</w:t>
      </w:r>
      <w:r w:rsidR="00B9541C" w:rsidRPr="005103FF">
        <w:rPr>
          <w:rFonts w:ascii="Times New Roman" w:eastAsia="宋体" w:hAnsi="Times New Roman" w:cs="Times New Roman" w:hint="eastAsia"/>
          <w:color w:val="000000"/>
          <w:kern w:val="0"/>
          <w:sz w:val="24"/>
          <w:szCs w:val="24"/>
        </w:rPr>
        <w:t>报告了</w:t>
      </w:r>
      <w:r w:rsidRPr="005103FF">
        <w:rPr>
          <w:rFonts w:ascii="Times New Roman" w:eastAsia="宋体" w:hAnsi="Times New Roman" w:cs="宋体" w:hint="eastAsia"/>
          <w:color w:val="000000"/>
          <w:kern w:val="0"/>
          <w:sz w:val="24"/>
          <w:szCs w:val="24"/>
          <w:lang w:val="zh-CN"/>
        </w:rPr>
        <w:t>相同</w:t>
      </w:r>
      <w:r w:rsidR="00B9541C" w:rsidRPr="005103FF">
        <w:rPr>
          <w:rFonts w:ascii="Times New Roman" w:eastAsia="宋体" w:hAnsi="Times New Roman" w:cs="宋体" w:hint="eastAsia"/>
          <w:color w:val="000000"/>
          <w:kern w:val="0"/>
          <w:sz w:val="24"/>
          <w:szCs w:val="24"/>
          <w:lang w:val="zh-CN"/>
        </w:rPr>
        <w:t>的文献来源的</w:t>
      </w:r>
      <w:r w:rsidRPr="005103FF">
        <w:rPr>
          <w:rFonts w:ascii="Times New Roman" w:eastAsia="宋体" w:hAnsi="Times New Roman" w:cs="Times New Roman"/>
          <w:color w:val="000000"/>
          <w:kern w:val="0"/>
          <w:sz w:val="24"/>
          <w:szCs w:val="24"/>
        </w:rPr>
        <w:t>AE/ADR</w:t>
      </w:r>
      <w:r w:rsidRPr="005103FF">
        <w:rPr>
          <w:rFonts w:ascii="Times New Roman" w:eastAsia="宋体" w:hAnsi="Times New Roman" w:cs="宋体" w:hint="eastAsia"/>
          <w:color w:val="000000"/>
          <w:kern w:val="0"/>
          <w:sz w:val="24"/>
          <w:szCs w:val="24"/>
          <w:lang w:val="zh-CN"/>
        </w:rPr>
        <w:t>或</w:t>
      </w:r>
      <w:r w:rsidR="00D07A67" w:rsidRPr="005103FF">
        <w:rPr>
          <w:rFonts w:ascii="Times New Roman" w:eastAsia="宋体" w:hAnsi="Times New Roman" w:cs="宋体" w:hint="eastAsia"/>
          <w:color w:val="000000"/>
          <w:kern w:val="0"/>
          <w:sz w:val="24"/>
          <w:szCs w:val="24"/>
          <w:lang w:val="zh-CN"/>
        </w:rPr>
        <w:t>其他观察</w:t>
      </w:r>
    </w:p>
    <w:p w:rsidR="000765B9" w:rsidRPr="005103FF" w:rsidRDefault="000765B9" w:rsidP="000765B9">
      <w:pPr>
        <w:autoSpaceDE w:val="0"/>
        <w:autoSpaceDN w:val="0"/>
        <w:adjustRightInd w:val="0"/>
        <w:spacing w:before="57"/>
        <w:ind w:left="720" w:right="131"/>
        <w:rPr>
          <w:rFonts w:ascii="Times New Roman" w:eastAsia="宋体" w:hAnsi="Times New Roman" w:cs="Times New Roman"/>
          <w:color w:val="000000"/>
          <w:kern w:val="0"/>
          <w:sz w:val="24"/>
          <w:szCs w:val="24"/>
        </w:rPr>
      </w:pPr>
    </w:p>
    <w:p w:rsidR="000765B9" w:rsidRPr="005103FF" w:rsidRDefault="000765B9" w:rsidP="000765B9">
      <w:pPr>
        <w:autoSpaceDE w:val="0"/>
        <w:autoSpaceDN w:val="0"/>
        <w:adjustRightInd w:val="0"/>
        <w:spacing w:after="240"/>
        <w:ind w:right="130"/>
        <w:rPr>
          <w:rFonts w:ascii="Times New Roman" w:eastAsia="宋体" w:hAnsi="Times New Roman" w:cs="Times New Roman"/>
          <w:kern w:val="0"/>
          <w:sz w:val="24"/>
          <w:szCs w:val="24"/>
        </w:rPr>
      </w:pPr>
      <w:r w:rsidRPr="005103FF">
        <w:rPr>
          <w:rFonts w:ascii="Times New Roman" w:eastAsia="宋体" w:hAnsi="Times New Roman" w:cs="Times New Roman"/>
          <w:kern w:val="0"/>
          <w:sz w:val="24"/>
          <w:szCs w:val="24"/>
        </w:rPr>
        <w:t>MAH</w:t>
      </w:r>
      <w:r w:rsidRPr="005103FF">
        <w:rPr>
          <w:rFonts w:ascii="Times New Roman" w:eastAsia="宋体" w:hAnsi="Times New Roman" w:cs="宋体" w:hint="eastAsia"/>
          <w:kern w:val="0"/>
          <w:sz w:val="24"/>
          <w:szCs w:val="24"/>
          <w:lang w:val="zh-CN"/>
        </w:rPr>
        <w:t>可</w:t>
      </w:r>
      <w:r w:rsidR="00B0689F" w:rsidRPr="005103FF">
        <w:rPr>
          <w:rFonts w:ascii="Times New Roman" w:eastAsia="宋体" w:hAnsi="Times New Roman" w:cs="宋体" w:hint="eastAsia"/>
          <w:kern w:val="0"/>
          <w:sz w:val="24"/>
          <w:szCs w:val="24"/>
          <w:lang w:val="zh-CN"/>
        </w:rPr>
        <w:t>能</w:t>
      </w:r>
      <w:r w:rsidRPr="005103FF">
        <w:rPr>
          <w:rFonts w:ascii="Times New Roman" w:eastAsia="宋体" w:hAnsi="Times New Roman" w:cs="宋体" w:hint="eastAsia"/>
          <w:kern w:val="0"/>
          <w:sz w:val="24"/>
          <w:szCs w:val="24"/>
          <w:lang w:val="zh-CN"/>
        </w:rPr>
        <w:t>使用最适合</w:t>
      </w:r>
      <w:r w:rsidR="00B0689F" w:rsidRPr="005103FF">
        <w:rPr>
          <w:rFonts w:ascii="Times New Roman" w:eastAsia="宋体" w:hAnsi="Times New Roman" w:cs="宋体" w:hint="eastAsia"/>
          <w:kern w:val="0"/>
          <w:sz w:val="24"/>
          <w:szCs w:val="24"/>
          <w:lang w:val="zh-CN"/>
        </w:rPr>
        <w:t>其情况</w:t>
      </w:r>
      <w:r w:rsidRPr="005103FF">
        <w:rPr>
          <w:rFonts w:ascii="Times New Roman" w:eastAsia="宋体" w:hAnsi="Times New Roman" w:cs="宋体" w:hint="eastAsia"/>
          <w:kern w:val="0"/>
          <w:sz w:val="24"/>
          <w:szCs w:val="24"/>
          <w:lang w:val="zh-CN"/>
        </w:rPr>
        <w:t>的重复</w:t>
      </w:r>
      <w:r w:rsidR="00E97544">
        <w:rPr>
          <w:rFonts w:ascii="Times New Roman" w:eastAsia="宋体" w:hAnsi="Times New Roman" w:cs="宋体" w:hint="eastAsia"/>
          <w:kern w:val="0"/>
          <w:sz w:val="24"/>
          <w:szCs w:val="24"/>
          <w:lang w:val="zh-CN"/>
        </w:rPr>
        <w:t>报告</w:t>
      </w:r>
      <w:r w:rsidRPr="005103FF">
        <w:rPr>
          <w:rFonts w:ascii="Times New Roman" w:eastAsia="宋体" w:hAnsi="Times New Roman" w:cs="宋体" w:hint="eastAsia"/>
          <w:kern w:val="0"/>
          <w:sz w:val="24"/>
          <w:szCs w:val="24"/>
          <w:lang w:val="zh-CN"/>
        </w:rPr>
        <w:t>管理策略。</w:t>
      </w:r>
      <w:r w:rsidRPr="005103FF">
        <w:rPr>
          <w:rFonts w:ascii="Times New Roman" w:eastAsia="宋体" w:hAnsi="Times New Roman" w:cs="Times New Roman"/>
          <w:kern w:val="0"/>
          <w:sz w:val="24"/>
          <w:szCs w:val="24"/>
        </w:rPr>
        <w:t>ICH E2B</w:t>
      </w:r>
      <w:r w:rsidRPr="005103FF">
        <w:rPr>
          <w:rFonts w:ascii="Times New Roman" w:eastAsia="宋体" w:hAnsi="Times New Roman" w:cs="宋体" w:hint="eastAsia"/>
          <w:kern w:val="0"/>
          <w:sz w:val="24"/>
          <w:szCs w:val="24"/>
          <w:lang w:val="zh-CN"/>
        </w:rPr>
        <w:t>支持在检测到重复</w:t>
      </w:r>
      <w:r w:rsidR="00E44F98" w:rsidRPr="005103FF">
        <w:rPr>
          <w:rFonts w:ascii="Times New Roman" w:eastAsia="宋体" w:hAnsi="Times New Roman" w:cs="宋体" w:hint="eastAsia"/>
          <w:kern w:val="0"/>
          <w:sz w:val="24"/>
          <w:szCs w:val="24"/>
          <w:lang w:val="zh-CN"/>
        </w:rPr>
        <w:t>报告</w:t>
      </w:r>
      <w:r w:rsidRPr="005103FF">
        <w:rPr>
          <w:rFonts w:ascii="Times New Roman" w:eastAsia="宋体" w:hAnsi="Times New Roman" w:cs="宋体" w:hint="eastAsia"/>
          <w:kern w:val="0"/>
          <w:sz w:val="24"/>
          <w:szCs w:val="24"/>
          <w:lang w:val="zh-CN"/>
        </w:rPr>
        <w:t>时采取的具体行动（即，将</w:t>
      </w:r>
      <w:r w:rsidR="00964130" w:rsidRPr="005103FF">
        <w:rPr>
          <w:rStyle w:val="ui-provider"/>
          <w:rFonts w:ascii="Times New Roman" w:hAnsi="Times New Roman" w:cs="Times New Roman"/>
          <w:sz w:val="24"/>
          <w:szCs w:val="24"/>
        </w:rPr>
        <w:t>ICH</w:t>
      </w:r>
      <w:r w:rsidR="00964130" w:rsidRPr="005103FF">
        <w:rPr>
          <w:rFonts w:ascii="Times New Roman" w:hAnsi="Times New Roman" w:cs="Times New Roman"/>
          <w:sz w:val="24"/>
          <w:szCs w:val="24"/>
        </w:rPr>
        <w:t xml:space="preserve"> </w:t>
      </w:r>
      <w:r w:rsidRPr="005103FF">
        <w:rPr>
          <w:rFonts w:ascii="Times New Roman" w:eastAsia="宋体" w:hAnsi="Times New Roman" w:cs="Times New Roman"/>
          <w:kern w:val="0"/>
          <w:sz w:val="24"/>
          <w:szCs w:val="24"/>
        </w:rPr>
        <w:t>E2B</w:t>
      </w:r>
      <w:r w:rsidRPr="005103FF">
        <w:rPr>
          <w:rFonts w:ascii="Times New Roman" w:eastAsia="宋体" w:hAnsi="Times New Roman" w:cs="宋体" w:hint="eastAsia"/>
          <w:kern w:val="0"/>
          <w:sz w:val="24"/>
          <w:szCs w:val="24"/>
          <w:lang w:val="zh-CN"/>
        </w:rPr>
        <w:t>数据元素与已知病例的其他病例识别号进行组合，并提交无效</w:t>
      </w:r>
      <w:r w:rsidRPr="005103FF">
        <w:rPr>
          <w:rFonts w:ascii="Times New Roman" w:eastAsia="宋体" w:hAnsi="Times New Roman" w:cs="Times New Roman"/>
          <w:kern w:val="0"/>
          <w:sz w:val="24"/>
          <w:szCs w:val="24"/>
        </w:rPr>
        <w:t>/</w:t>
      </w:r>
      <w:r w:rsidRPr="005103FF">
        <w:rPr>
          <w:rFonts w:ascii="Times New Roman" w:eastAsia="宋体" w:hAnsi="Times New Roman" w:cs="宋体" w:hint="eastAsia"/>
          <w:kern w:val="0"/>
          <w:sz w:val="24"/>
          <w:szCs w:val="24"/>
          <w:lang w:val="zh-CN"/>
        </w:rPr>
        <w:t>修正报告（如适用））。</w:t>
      </w:r>
    </w:p>
    <w:p w:rsidR="000765B9" w:rsidRPr="005103FF" w:rsidRDefault="000765B9" w:rsidP="000765B9">
      <w:pPr>
        <w:autoSpaceDE w:val="0"/>
        <w:autoSpaceDN w:val="0"/>
        <w:adjustRightInd w:val="0"/>
        <w:spacing w:after="240"/>
        <w:ind w:right="130"/>
        <w:rPr>
          <w:rFonts w:ascii="Times New Roman" w:eastAsia="宋体" w:hAnsi="Times New Roman" w:cs="Times New Roman"/>
          <w:color w:val="000000"/>
          <w:kern w:val="0"/>
          <w:sz w:val="24"/>
          <w:szCs w:val="24"/>
        </w:rPr>
      </w:pPr>
      <w:r w:rsidRPr="005103FF">
        <w:rPr>
          <w:rFonts w:ascii="Times New Roman" w:eastAsia="宋体" w:hAnsi="Times New Roman" w:cs="宋体" w:hint="eastAsia"/>
          <w:color w:val="000000"/>
          <w:kern w:val="0"/>
          <w:sz w:val="24"/>
          <w:szCs w:val="24"/>
          <w:lang w:val="zh-CN"/>
        </w:rPr>
        <w:t>重复</w:t>
      </w:r>
      <w:r w:rsidR="00E44F98" w:rsidRPr="005103FF">
        <w:rPr>
          <w:rFonts w:ascii="Times New Roman" w:eastAsia="宋体" w:hAnsi="Times New Roman" w:cs="宋体" w:hint="eastAsia"/>
          <w:color w:val="000000"/>
          <w:kern w:val="0"/>
          <w:sz w:val="24"/>
          <w:szCs w:val="24"/>
          <w:lang w:val="zh-CN"/>
        </w:rPr>
        <w:t>报告</w:t>
      </w:r>
      <w:r w:rsidRPr="005103FF">
        <w:rPr>
          <w:rFonts w:ascii="Times New Roman" w:eastAsia="宋体" w:hAnsi="Times New Roman" w:cs="宋体" w:hint="eastAsia"/>
          <w:color w:val="000000"/>
          <w:kern w:val="0"/>
          <w:sz w:val="24"/>
          <w:szCs w:val="24"/>
          <w:lang w:val="zh-CN"/>
        </w:rPr>
        <w:t>检测依赖于高质量的数据，通常基于相似性，但应考虑</w:t>
      </w:r>
      <w:r w:rsidRPr="005103FF">
        <w:rPr>
          <w:rFonts w:ascii="Times New Roman" w:eastAsia="宋体" w:hAnsi="Times New Roman" w:cs="Times New Roman"/>
          <w:color w:val="000000"/>
          <w:kern w:val="0"/>
          <w:sz w:val="24"/>
          <w:szCs w:val="24"/>
        </w:rPr>
        <w:t>ICSRs</w:t>
      </w:r>
      <w:r w:rsidRPr="005103FF">
        <w:rPr>
          <w:rFonts w:ascii="Times New Roman" w:eastAsia="宋体" w:hAnsi="Times New Roman" w:cs="宋体" w:hint="eastAsia"/>
          <w:color w:val="000000"/>
          <w:kern w:val="0"/>
          <w:sz w:val="24"/>
          <w:szCs w:val="24"/>
          <w:lang w:val="zh-CN"/>
        </w:rPr>
        <w:t>中的信息可能因报告者而异。</w:t>
      </w:r>
    </w:p>
    <w:p w:rsidR="000765B9" w:rsidRPr="005103FF" w:rsidRDefault="000765B9" w:rsidP="009E0FE4">
      <w:pPr>
        <w:tabs>
          <w:tab w:val="left" w:pos="1131"/>
        </w:tabs>
        <w:autoSpaceDE w:val="0"/>
        <w:autoSpaceDN w:val="0"/>
        <w:adjustRightInd w:val="0"/>
        <w:spacing w:before="180" w:after="120"/>
        <w:jc w:val="left"/>
        <w:outlineLvl w:val="1"/>
        <w:rPr>
          <w:rFonts w:ascii="Times New Roman" w:eastAsia="宋体" w:hAnsi="Times New Roman" w:cs="宋体"/>
          <w:b/>
          <w:bCs/>
          <w:kern w:val="0"/>
          <w:sz w:val="22"/>
        </w:rPr>
      </w:pPr>
      <w:bookmarkStart w:id="52" w:name="_Toc161132997"/>
      <w:r w:rsidRPr="005103FF">
        <w:rPr>
          <w:rFonts w:ascii="Times New Roman" w:eastAsia="宋体" w:hAnsi="Times New Roman" w:cs="宋体"/>
          <w:b/>
          <w:bCs/>
          <w:kern w:val="0"/>
          <w:sz w:val="22"/>
        </w:rPr>
        <w:t>6.7</w:t>
      </w:r>
      <w:r w:rsidR="0000591D" w:rsidRPr="005103FF">
        <w:rPr>
          <w:rFonts w:ascii="Times New Roman" w:eastAsia="宋体" w:hAnsi="Times New Roman" w:cs="宋体"/>
          <w:b/>
          <w:bCs/>
          <w:kern w:val="0"/>
          <w:sz w:val="22"/>
        </w:rPr>
        <w:t xml:space="preserve"> </w:t>
      </w:r>
      <w:r w:rsidRPr="005103FF">
        <w:rPr>
          <w:rFonts w:ascii="Times New Roman" w:eastAsia="宋体" w:hAnsi="Times New Roman" w:cs="宋体" w:hint="eastAsia"/>
          <w:b/>
          <w:bCs/>
          <w:kern w:val="0"/>
          <w:sz w:val="22"/>
          <w:lang w:val="zh-CN"/>
        </w:rPr>
        <w:t>如何报告</w:t>
      </w:r>
      <w:bookmarkEnd w:id="52"/>
    </w:p>
    <w:p w:rsidR="00724655" w:rsidRPr="00C92E5A" w:rsidRDefault="000765B9" w:rsidP="00A95C04">
      <w:pPr>
        <w:autoSpaceDE w:val="0"/>
        <w:autoSpaceDN w:val="0"/>
        <w:adjustRightInd w:val="0"/>
        <w:spacing w:after="240"/>
      </w:pPr>
      <w:r w:rsidRPr="005103FF">
        <w:rPr>
          <w:rFonts w:ascii="Times New Roman" w:eastAsia="宋体" w:hAnsi="Times New Roman" w:cs="宋体" w:hint="eastAsia"/>
          <w:color w:val="000000"/>
          <w:kern w:val="0"/>
          <w:sz w:val="24"/>
          <w:szCs w:val="24"/>
          <w:lang w:val="zh-CN"/>
        </w:rPr>
        <w:t>根据</w:t>
      </w:r>
      <w:r w:rsidRPr="005103FF">
        <w:rPr>
          <w:rFonts w:ascii="Times New Roman" w:eastAsia="宋体" w:hAnsi="Times New Roman" w:cs="Times New Roman"/>
          <w:color w:val="000000"/>
          <w:kern w:val="0"/>
          <w:sz w:val="24"/>
          <w:szCs w:val="24"/>
        </w:rPr>
        <w:t>ICH E2B</w:t>
      </w:r>
      <w:r w:rsidR="00D713C2" w:rsidRPr="005103FF">
        <w:rPr>
          <w:rFonts w:ascii="Times New Roman" w:eastAsia="宋体" w:hAnsi="Times New Roman" w:cs="宋体" w:hint="eastAsia"/>
          <w:color w:val="000000"/>
          <w:kern w:val="0"/>
          <w:sz w:val="24"/>
          <w:szCs w:val="24"/>
          <w:lang w:val="zh-CN"/>
        </w:rPr>
        <w:t>指导原则</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Times New Roman"/>
          <w:color w:val="000000"/>
          <w:kern w:val="0"/>
          <w:sz w:val="24"/>
          <w:szCs w:val="24"/>
        </w:rPr>
        <w:t>ICSR</w:t>
      </w:r>
      <w:r w:rsidRPr="005103FF">
        <w:rPr>
          <w:rFonts w:ascii="Times New Roman" w:eastAsia="宋体" w:hAnsi="Times New Roman" w:cs="宋体" w:hint="eastAsia"/>
          <w:color w:val="000000"/>
          <w:kern w:val="0"/>
          <w:sz w:val="24"/>
          <w:szCs w:val="24"/>
          <w:lang w:val="zh-CN"/>
        </w:rPr>
        <w:t>应使用</w:t>
      </w:r>
      <w:r w:rsidRPr="005103FF">
        <w:rPr>
          <w:rFonts w:ascii="Times New Roman" w:eastAsia="宋体" w:hAnsi="Times New Roman" w:cs="Times New Roman"/>
          <w:color w:val="000000"/>
          <w:kern w:val="0"/>
          <w:sz w:val="24"/>
          <w:szCs w:val="24"/>
        </w:rPr>
        <w:t>ICH E2B</w:t>
      </w:r>
      <w:r w:rsidRPr="005103FF">
        <w:rPr>
          <w:rFonts w:ascii="Times New Roman" w:eastAsia="宋体" w:hAnsi="Times New Roman" w:cs="宋体" w:hint="eastAsia"/>
          <w:color w:val="000000"/>
          <w:kern w:val="0"/>
          <w:sz w:val="24"/>
          <w:szCs w:val="24"/>
          <w:lang w:val="zh-CN"/>
        </w:rPr>
        <w:t>格式进行电子传输。在尚未实施</w:t>
      </w:r>
      <w:r w:rsidRPr="005103FF">
        <w:rPr>
          <w:rFonts w:ascii="Times New Roman" w:eastAsia="宋体" w:hAnsi="Times New Roman" w:cs="Times New Roman"/>
          <w:color w:val="000000"/>
          <w:kern w:val="0"/>
          <w:sz w:val="24"/>
          <w:szCs w:val="24"/>
        </w:rPr>
        <w:t>ICH E2B</w:t>
      </w:r>
      <w:r w:rsidRPr="005103FF">
        <w:rPr>
          <w:rFonts w:ascii="Times New Roman" w:eastAsia="宋体" w:hAnsi="Times New Roman" w:cs="宋体" w:hint="eastAsia"/>
          <w:color w:val="000000"/>
          <w:kern w:val="0"/>
          <w:sz w:val="24"/>
          <w:szCs w:val="24"/>
          <w:lang w:val="zh-CN"/>
        </w:rPr>
        <w:t>的国家</w:t>
      </w:r>
      <w:r w:rsidRPr="005103FF">
        <w:rPr>
          <w:rFonts w:ascii="Times New Roman" w:eastAsia="宋体" w:hAnsi="Times New Roman" w:cs="Times New Roman"/>
          <w:color w:val="000000"/>
          <w:kern w:val="0"/>
          <w:sz w:val="24"/>
          <w:szCs w:val="24"/>
        </w:rPr>
        <w:t>/</w:t>
      </w:r>
      <w:r w:rsidRPr="005103FF">
        <w:rPr>
          <w:rFonts w:ascii="Times New Roman" w:eastAsia="宋体" w:hAnsi="Times New Roman" w:cs="宋体" w:hint="eastAsia"/>
          <w:color w:val="000000"/>
          <w:kern w:val="0"/>
          <w:sz w:val="24"/>
          <w:szCs w:val="24"/>
          <w:lang w:val="zh-CN"/>
        </w:rPr>
        <w:t>地区</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可以使用其他格式</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例如</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Times New Roman"/>
          <w:color w:val="000000"/>
          <w:kern w:val="0"/>
          <w:sz w:val="24"/>
          <w:szCs w:val="24"/>
        </w:rPr>
        <w:t>CIOMS I</w:t>
      </w:r>
      <w:r w:rsidRPr="005103FF">
        <w:rPr>
          <w:rFonts w:ascii="Times New Roman" w:eastAsia="宋体" w:hAnsi="Times New Roman" w:cs="宋体" w:hint="eastAsia"/>
          <w:color w:val="000000"/>
          <w:kern w:val="0"/>
          <w:sz w:val="24"/>
          <w:szCs w:val="24"/>
        </w:rPr>
        <w:t>）</w:t>
      </w:r>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ICH E2B</w:t>
      </w:r>
      <w:r w:rsidRPr="005103FF">
        <w:rPr>
          <w:rFonts w:ascii="Times New Roman" w:eastAsia="宋体" w:hAnsi="Times New Roman" w:cs="宋体" w:hint="eastAsia"/>
          <w:color w:val="000000"/>
          <w:kern w:val="0"/>
          <w:sz w:val="24"/>
          <w:szCs w:val="24"/>
          <w:lang w:val="zh-CN"/>
        </w:rPr>
        <w:t>使用监管活动词典（</w:t>
      </w:r>
      <w:proofErr w:type="spellStart"/>
      <w:r w:rsidRPr="005103FF">
        <w:rPr>
          <w:rFonts w:ascii="Times New Roman" w:eastAsia="宋体" w:hAnsi="Times New Roman" w:cs="Times New Roman"/>
          <w:color w:val="000000"/>
          <w:kern w:val="0"/>
          <w:sz w:val="24"/>
          <w:szCs w:val="24"/>
        </w:rPr>
        <w:t>MedDRA</w:t>
      </w:r>
      <w:proofErr w:type="spellEnd"/>
      <w:r w:rsidRPr="005103FF">
        <w:rPr>
          <w:rFonts w:ascii="Times New Roman" w:eastAsia="宋体" w:hAnsi="Times New Roman" w:cs="宋体" w:hint="eastAsia"/>
          <w:color w:val="000000"/>
          <w:kern w:val="0"/>
          <w:sz w:val="24"/>
          <w:szCs w:val="24"/>
          <w:lang w:val="zh-CN"/>
        </w:rPr>
        <w:t>，</w:t>
      </w:r>
      <w:r w:rsidRPr="005103FF">
        <w:rPr>
          <w:rFonts w:ascii="Times New Roman" w:eastAsia="宋体" w:hAnsi="Times New Roman" w:cs="Times New Roman"/>
          <w:color w:val="000000"/>
          <w:kern w:val="0"/>
          <w:sz w:val="24"/>
          <w:szCs w:val="24"/>
        </w:rPr>
        <w:t>ICH M1</w:t>
      </w:r>
      <w:r w:rsidRPr="005103FF">
        <w:rPr>
          <w:rFonts w:ascii="Times New Roman" w:eastAsia="宋体" w:hAnsi="Times New Roman" w:cs="宋体" w:hint="eastAsia"/>
          <w:color w:val="000000"/>
          <w:kern w:val="0"/>
          <w:sz w:val="24"/>
          <w:szCs w:val="24"/>
          <w:lang w:val="zh-CN"/>
        </w:rPr>
        <w:t>）对医学信息进行编码。</w:t>
      </w:r>
    </w:p>
    <w:sectPr w:rsidR="00724655" w:rsidRPr="00C92E5A" w:rsidSect="00EF5429">
      <w:headerReference w:type="even" r:id="rId10"/>
      <w:footerReference w:type="default" r:id="rId11"/>
      <w:headerReference w:type="first" r:id="rId12"/>
      <w:pgSz w:w="12240" w:h="15840"/>
      <w:pgMar w:top="1440" w:right="1797" w:bottom="1440" w:left="1797" w:header="720" w:footer="720" w:gutter="0"/>
      <w:lnNumType w:countBy="1" w:restart="continuous"/>
      <w:cols w:space="720"/>
      <w:noEndnote/>
      <w:docGrid w:linePitch="28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6422" w:rsidRDefault="00286422" w:rsidP="000765B9">
      <w:r>
        <w:separator/>
      </w:r>
    </w:p>
  </w:endnote>
  <w:endnote w:type="continuationSeparator" w:id="0">
    <w:p w:rsidR="00286422" w:rsidRDefault="00286422" w:rsidP="000765B9">
      <w:r>
        <w:continuationSeparator/>
      </w:r>
    </w:p>
  </w:endnote>
  <w:endnote w:type="continuationNotice" w:id="1">
    <w:p w:rsidR="00286422" w:rsidRDefault="002864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imesNewRomanPSMT">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Century">
    <w:panose1 w:val="02040604050505020304"/>
    <w:charset w:val="00"/>
    <w:family w:val="roman"/>
    <w:pitch w:val="variable"/>
    <w:sig w:usb0="00000287" w:usb1="00000000" w:usb2="00000000" w:usb3="00000000" w:csb0="0000009F" w:csb1="00000000"/>
  </w:font>
  <w:font w:name="TimesNewRomanPS-BoldM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73393"/>
      <w:docPartObj>
        <w:docPartGallery w:val="Page Numbers (Bottom of Page)"/>
        <w:docPartUnique/>
      </w:docPartObj>
    </w:sdtPr>
    <w:sdtEndPr/>
    <w:sdtContent>
      <w:p w:rsidR="00EF5429" w:rsidRDefault="00EF5429" w:rsidP="00072871">
        <w:pPr>
          <w:pStyle w:val="a4"/>
          <w:rPr>
            <w:rStyle w:val="inner-text-paragraph-org"/>
            <w:rFonts w:ascii="Arial" w:hAnsi="Arial" w:cs="Arial"/>
            <w:color w:val="606266"/>
            <w:sz w:val="21"/>
            <w:szCs w:val="21"/>
            <w:shd w:val="clear" w:color="auto" w:fill="ECECEC"/>
          </w:rPr>
        </w:pPr>
      </w:p>
      <w:p w:rsidR="00EF5429" w:rsidRDefault="00EF5429">
        <w:pPr>
          <w:pStyle w:val="a4"/>
          <w:jc w:val="center"/>
        </w:pPr>
        <w:r>
          <w:fldChar w:fldCharType="begin"/>
        </w:r>
        <w:r>
          <w:instrText>PAGE   \* MERGEFORMAT</w:instrText>
        </w:r>
        <w:r>
          <w:fldChar w:fldCharType="separate"/>
        </w:r>
        <w:r w:rsidR="00572A5C" w:rsidRPr="00572A5C">
          <w:rPr>
            <w:noProof/>
            <w:lang w:val="zh-CN"/>
          </w:rPr>
          <w:t>9</w:t>
        </w:r>
        <w:r>
          <w:fldChar w:fldCharType="end"/>
        </w:r>
      </w:p>
    </w:sdtContent>
  </w:sdt>
  <w:p w:rsidR="00EF5429" w:rsidRDefault="00EF5429">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6422" w:rsidRDefault="00286422" w:rsidP="000765B9">
      <w:r>
        <w:separator/>
      </w:r>
    </w:p>
  </w:footnote>
  <w:footnote w:type="continuationSeparator" w:id="0">
    <w:p w:rsidR="00286422" w:rsidRDefault="00286422" w:rsidP="000765B9">
      <w:r>
        <w:continuationSeparator/>
      </w:r>
    </w:p>
  </w:footnote>
  <w:footnote w:type="continuationNotice" w:id="1">
    <w:p w:rsidR="00286422" w:rsidRDefault="00286422"/>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29" w:rsidRDefault="00EF5429">
    <w:pPr>
      <w:pStyle w:val="a3"/>
    </w:pPr>
    <w:r>
      <w:rPr>
        <w:noProof/>
      </w:rPr>
      <mc:AlternateContent>
        <mc:Choice Requires="wps">
          <w:drawing>
            <wp:anchor distT="0" distB="0" distL="0" distR="0" simplePos="0" relativeHeight="251658241" behindDoc="0" locked="0" layoutInCell="1" allowOverlap="1" wp14:anchorId="21183549" wp14:editId="58E9BF17">
              <wp:simplePos x="635" y="635"/>
              <wp:positionH relativeFrom="page">
                <wp:align>left</wp:align>
              </wp:positionH>
              <wp:positionV relativeFrom="page">
                <wp:align>top</wp:align>
              </wp:positionV>
              <wp:extent cx="443865" cy="443865"/>
              <wp:effectExtent l="0" t="0" r="0" b="4445"/>
              <wp:wrapNone/>
              <wp:docPr id="3" name="Text Box 3" descr="Proprietar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w16se="http://schemas.microsoft.com/office/word/2015/wordml/symex" xmlns:w15="http://schemas.microsoft.com/office/word/2012/wordml" xmlns:cx="http://schemas.microsoft.com/office/drawing/2014/chartex"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EF5429" w:rsidRPr="00C00864" w:rsidRDefault="00EF5429" w:rsidP="00C00864">
                          <w:pPr>
                            <w:rPr>
                              <w:rFonts w:ascii="Calibri" w:eastAsia="Calibri" w:hAnsi="Calibri" w:cs="Calibri"/>
                              <w:noProof/>
                              <w:color w:val="00B294"/>
                              <w:sz w:val="24"/>
                              <w:szCs w:val="24"/>
                            </w:rPr>
                          </w:pPr>
                          <w:r w:rsidRPr="00C00864">
                            <w:rPr>
                              <w:rFonts w:ascii="Calibri" w:eastAsia="Calibri" w:hAnsi="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6" type="#_x0000_t202" alt="说明: Proprietary" style="position:absolute;left:0;text-align:left;margin-left:0;margin-top:0;width:34.95pt;height:34.95pt;z-index:251658241;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" filled="f" stroked="f">
              <v:textbox style="mso-fit-shape-to-text:t" inset="20pt,15pt,0,0">
                <w:txbxContent>
                  <w:p w:rsidR="00EF5429" w:rsidRPr="00C00864" w:rsidRDefault="00EF5429" w:rsidP="00C00864">
                    <w:pPr>
                      <w:rPr>
                        <w:rFonts w:ascii="Calibri" w:eastAsia="Calibri" w:hAnsi="Calibri" w:cs="Calibri"/>
                        <w:noProof/>
                        <w:color w:val="00B294"/>
                        <w:sz w:val="24"/>
                        <w:szCs w:val="24"/>
                      </w:rPr>
                    </w:pPr>
                    <w:r w:rsidRPr="00C00864">
                      <w:rPr>
                        <w:rFonts w:ascii="Calibri" w:eastAsia="Calibri" w:hAnsi="Calibri" w:cs="Calibri"/>
                        <w:noProof/>
                        <w:color w:val="00B294"/>
                        <w:sz w:val="24"/>
                        <w:szCs w:val="24"/>
                      </w:rPr>
                      <w:t>Proprietary</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5429" w:rsidRDefault="00EF5429">
    <w:pPr>
      <w:pStyle w:val="a3"/>
    </w:pPr>
    <w:r>
      <w:rPr>
        <w:noProof/>
      </w:rPr>
      <mc:AlternateContent>
        <mc:Choice Requires="wps">
          <w:drawing>
            <wp:anchor distT="0" distB="0" distL="0" distR="0" simplePos="0" relativeHeight="251658240" behindDoc="0" locked="0" layoutInCell="1" allowOverlap="1" wp14:anchorId="057E799E" wp14:editId="472BB140">
              <wp:simplePos x="635" y="635"/>
              <wp:positionH relativeFrom="page">
                <wp:align>left</wp:align>
              </wp:positionH>
              <wp:positionV relativeFrom="page">
                <wp:align>top</wp:align>
              </wp:positionV>
              <wp:extent cx="443865" cy="443865"/>
              <wp:effectExtent l="0" t="0" r="0" b="4445"/>
              <wp:wrapNone/>
              <wp:docPr id="2" name="Text Box 2" descr="Proprietary">
                <a:extLst xmlns:a="http://schemas.openxmlformats.org/drawingml/2006/main">
                  <a:ext uri="{5AE41FA2-C0FF-4470-9BD4-5FADCA87CBE2}">
                    <aclsh:classification xmlns=""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clsh="http://schemas.microsoft.com/office/drawing/2020/classificationShape" xmlns:w16se="http://schemas.microsoft.com/office/word/2015/wordml/symex" xmlns:w15="http://schemas.microsoft.com/office/word/2012/wordml" xmlns:cx="http://schemas.microsoft.com/office/drawing/2014/chartex"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rsidR="00EF5429" w:rsidRPr="00C00864" w:rsidRDefault="00EF5429" w:rsidP="00C00864">
                          <w:pPr>
                            <w:rPr>
                              <w:rFonts w:ascii="Calibri" w:eastAsia="Calibri" w:hAnsi="Calibri" w:cs="Calibri"/>
                              <w:noProof/>
                              <w:color w:val="00B294"/>
                              <w:sz w:val="24"/>
                              <w:szCs w:val="24"/>
                            </w:rPr>
                          </w:pPr>
                          <w:r w:rsidRPr="00C00864">
                            <w:rPr>
                              <w:rFonts w:ascii="Calibri" w:eastAsia="Calibri" w:hAnsi="Calibri" w:cs="Calibri"/>
                              <w:noProof/>
                              <w:color w:val="00B294"/>
                              <w:sz w:val="24"/>
                              <w:szCs w:val="24"/>
                            </w:rPr>
                            <w:t>Proprietary</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xt Box 2" o:spid="_x0000_s1027" type="#_x0000_t202" alt="说明: Proprietary" style="position:absolute;left:0;text-align:left;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" filled="f" stroked="f">
              <v:textbox style="mso-fit-shape-to-text:t" inset="20pt,15pt,0,0">
                <w:txbxContent>
                  <w:p w:rsidR="00EF5429" w:rsidRPr="00C00864" w:rsidRDefault="00EF5429" w:rsidP="00C00864">
                    <w:pPr>
                      <w:rPr>
                        <w:rFonts w:ascii="Calibri" w:eastAsia="Calibri" w:hAnsi="Calibri" w:cs="Calibri"/>
                        <w:noProof/>
                        <w:color w:val="00B294"/>
                        <w:sz w:val="24"/>
                        <w:szCs w:val="24"/>
                      </w:rPr>
                    </w:pPr>
                    <w:r w:rsidRPr="00C00864">
                      <w:rPr>
                        <w:rFonts w:ascii="Calibri" w:eastAsia="Calibri" w:hAnsi="Calibri" w:cs="Calibri"/>
                        <w:noProof/>
                        <w:color w:val="00B294"/>
                        <w:sz w:val="24"/>
                        <w:szCs w:val="24"/>
                      </w:rPr>
                      <w:t>Proprietary</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6B98001C"/>
    <w:lvl w:ilvl="0">
      <w:numFmt w:val="bullet"/>
      <w:lvlText w:val="*"/>
      <w:lvlJc w:val="left"/>
    </w:lvl>
  </w:abstractNum>
  <w:abstractNum w:abstractNumId="1">
    <w:nsid w:val="03BF633B"/>
    <w:multiLevelType w:val="hybridMultilevel"/>
    <w:tmpl w:val="17A44416"/>
    <w:lvl w:ilvl="0" w:tplc="AE80E5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9BD3D8D"/>
    <w:multiLevelType w:val="multilevel"/>
    <w:tmpl w:val="0E0899CA"/>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
    <w:nsid w:val="0FBF411D"/>
    <w:multiLevelType w:val="hybridMultilevel"/>
    <w:tmpl w:val="599E68CE"/>
    <w:lvl w:ilvl="0" w:tplc="0409000F">
      <w:start w:val="1"/>
      <w:numFmt w:val="decimal"/>
      <w:lvlText w:val="%1."/>
      <w:lvlJc w:val="left"/>
      <w:pPr>
        <w:ind w:left="420" w:hanging="420"/>
      </w:pPr>
      <w:rPr>
        <w:rFont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1EE082D"/>
    <w:multiLevelType w:val="multilevel"/>
    <w:tmpl w:val="0E0899CA"/>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12DC2504"/>
    <w:multiLevelType w:val="hybridMultilevel"/>
    <w:tmpl w:val="6B60AC8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16241FAC"/>
    <w:multiLevelType w:val="hybridMultilevel"/>
    <w:tmpl w:val="6C44D872"/>
    <w:lvl w:ilvl="0" w:tplc="AE80E5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265014FC"/>
    <w:multiLevelType w:val="multilevel"/>
    <w:tmpl w:val="596639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nsid w:val="280B6399"/>
    <w:multiLevelType w:val="multilevel"/>
    <w:tmpl w:val="6046E72E"/>
    <w:lvl w:ilvl="0">
      <w:start w:val="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2FF90DB7"/>
    <w:multiLevelType w:val="hybridMultilevel"/>
    <w:tmpl w:val="D158D9DC"/>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1AA08D4"/>
    <w:multiLevelType w:val="multilevel"/>
    <w:tmpl w:val="0C8CAD4A"/>
    <w:lvl w:ilvl="0">
      <w:start w:val="2"/>
      <w:numFmt w:val="decimal"/>
      <w:lvlText w:val="%1."/>
      <w:lvlJc w:val="left"/>
      <w:pPr>
        <w:ind w:left="360" w:hanging="360"/>
      </w:pPr>
      <w:rPr>
        <w:rFonts w:ascii="宋体" w:hAnsi="Arial" w:cs="宋体" w:hint="default"/>
      </w:rPr>
    </w:lvl>
    <w:lvl w:ilvl="1">
      <w:start w:val="1"/>
      <w:numFmt w:val="decimal"/>
      <w:isLgl/>
      <w:lvlText w:val="%1.%2"/>
      <w:lvlJc w:val="left"/>
      <w:pPr>
        <w:ind w:left="405" w:hanging="405"/>
      </w:pPr>
      <w:rPr>
        <w:rFonts w:ascii="宋体" w:hAnsi="Arial" w:cs="宋体" w:hint="default"/>
      </w:rPr>
    </w:lvl>
    <w:lvl w:ilvl="2">
      <w:start w:val="1"/>
      <w:numFmt w:val="decimal"/>
      <w:isLgl/>
      <w:lvlText w:val="%1.%2.%3"/>
      <w:lvlJc w:val="left"/>
      <w:pPr>
        <w:ind w:left="720" w:hanging="720"/>
      </w:pPr>
      <w:rPr>
        <w:rFonts w:ascii="宋体" w:hAnsi="Arial" w:cs="宋体" w:hint="default"/>
      </w:rPr>
    </w:lvl>
    <w:lvl w:ilvl="3">
      <w:start w:val="1"/>
      <w:numFmt w:val="decimal"/>
      <w:isLgl/>
      <w:lvlText w:val="%1.%2.%3.%4"/>
      <w:lvlJc w:val="left"/>
      <w:pPr>
        <w:ind w:left="720" w:hanging="720"/>
      </w:pPr>
      <w:rPr>
        <w:rFonts w:ascii="宋体" w:hAnsi="Arial" w:cs="宋体" w:hint="default"/>
      </w:rPr>
    </w:lvl>
    <w:lvl w:ilvl="4">
      <w:start w:val="1"/>
      <w:numFmt w:val="decimal"/>
      <w:isLgl/>
      <w:lvlText w:val="%1.%2.%3.%4.%5"/>
      <w:lvlJc w:val="left"/>
      <w:pPr>
        <w:ind w:left="1080" w:hanging="1080"/>
      </w:pPr>
      <w:rPr>
        <w:rFonts w:ascii="宋体" w:hAnsi="Arial" w:cs="宋体" w:hint="default"/>
      </w:rPr>
    </w:lvl>
    <w:lvl w:ilvl="5">
      <w:start w:val="1"/>
      <w:numFmt w:val="decimal"/>
      <w:isLgl/>
      <w:lvlText w:val="%1.%2.%3.%4.%5.%6"/>
      <w:lvlJc w:val="left"/>
      <w:pPr>
        <w:ind w:left="1080" w:hanging="1080"/>
      </w:pPr>
      <w:rPr>
        <w:rFonts w:ascii="宋体" w:hAnsi="Arial" w:cs="宋体" w:hint="default"/>
      </w:rPr>
    </w:lvl>
    <w:lvl w:ilvl="6">
      <w:start w:val="1"/>
      <w:numFmt w:val="decimal"/>
      <w:isLgl/>
      <w:lvlText w:val="%1.%2.%3.%4.%5.%6.%7"/>
      <w:lvlJc w:val="left"/>
      <w:pPr>
        <w:ind w:left="1440" w:hanging="1440"/>
      </w:pPr>
      <w:rPr>
        <w:rFonts w:ascii="宋体" w:hAnsi="Arial" w:cs="宋体" w:hint="default"/>
      </w:rPr>
    </w:lvl>
    <w:lvl w:ilvl="7">
      <w:start w:val="1"/>
      <w:numFmt w:val="decimal"/>
      <w:isLgl/>
      <w:lvlText w:val="%1.%2.%3.%4.%5.%6.%7.%8"/>
      <w:lvlJc w:val="left"/>
      <w:pPr>
        <w:ind w:left="1440" w:hanging="1440"/>
      </w:pPr>
      <w:rPr>
        <w:rFonts w:ascii="宋体" w:hAnsi="Arial" w:cs="宋体" w:hint="default"/>
      </w:rPr>
    </w:lvl>
    <w:lvl w:ilvl="8">
      <w:start w:val="1"/>
      <w:numFmt w:val="decimal"/>
      <w:isLgl/>
      <w:lvlText w:val="%1.%2.%3.%4.%5.%6.%7.%8.%9"/>
      <w:lvlJc w:val="left"/>
      <w:pPr>
        <w:ind w:left="1800" w:hanging="1800"/>
      </w:pPr>
      <w:rPr>
        <w:rFonts w:ascii="宋体" w:hAnsi="Arial" w:cs="宋体" w:hint="default"/>
      </w:rPr>
    </w:lvl>
  </w:abstractNum>
  <w:abstractNum w:abstractNumId="11">
    <w:nsid w:val="3C7A451A"/>
    <w:multiLevelType w:val="multilevel"/>
    <w:tmpl w:val="59663914"/>
    <w:lvl w:ilvl="0">
      <w:start w:val="4"/>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nsid w:val="44BD48B7"/>
    <w:multiLevelType w:val="hybridMultilevel"/>
    <w:tmpl w:val="F866168A"/>
    <w:lvl w:ilvl="0" w:tplc="3BA21F8E">
      <w:start w:val="1"/>
      <w:numFmt w:val="decimal"/>
      <w:lvlText w:val="%1."/>
      <w:lvlJc w:val="left"/>
      <w:pPr>
        <w:ind w:left="360" w:hanging="360"/>
      </w:pPr>
      <w:rPr>
        <w:rFonts w:ascii="宋体" w:hAnsi="Arial" w:cs="宋体"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A100691"/>
    <w:multiLevelType w:val="multilevel"/>
    <w:tmpl w:val="1FA66A62"/>
    <w:lvl w:ilvl="0">
      <w:start w:val="4"/>
      <w:numFmt w:val="decimal"/>
      <w:lvlText w:val="%1"/>
      <w:lvlJc w:val="left"/>
      <w:pPr>
        <w:ind w:left="375" w:hanging="375"/>
      </w:pPr>
      <w:rPr>
        <w:rFonts w:ascii="宋体" w:hAnsi="Arial" w:cs="宋体" w:hint="default"/>
      </w:rPr>
    </w:lvl>
    <w:lvl w:ilvl="1">
      <w:start w:val="6"/>
      <w:numFmt w:val="decimal"/>
      <w:lvlText w:val="%1.%2"/>
      <w:lvlJc w:val="left"/>
      <w:pPr>
        <w:ind w:left="375" w:hanging="375"/>
      </w:pPr>
      <w:rPr>
        <w:rFonts w:ascii="宋体" w:hAnsi="Arial" w:cs="宋体" w:hint="default"/>
      </w:rPr>
    </w:lvl>
    <w:lvl w:ilvl="2">
      <w:start w:val="1"/>
      <w:numFmt w:val="decimal"/>
      <w:lvlText w:val="%1.%2.%3"/>
      <w:lvlJc w:val="left"/>
      <w:pPr>
        <w:ind w:left="720" w:hanging="720"/>
      </w:pPr>
      <w:rPr>
        <w:rFonts w:ascii="宋体" w:hAnsi="Arial" w:cs="宋体" w:hint="default"/>
      </w:rPr>
    </w:lvl>
    <w:lvl w:ilvl="3">
      <w:start w:val="1"/>
      <w:numFmt w:val="decimal"/>
      <w:lvlText w:val="%1.%2.%3.%4"/>
      <w:lvlJc w:val="left"/>
      <w:pPr>
        <w:ind w:left="720" w:hanging="720"/>
      </w:pPr>
      <w:rPr>
        <w:rFonts w:ascii="宋体" w:hAnsi="Arial" w:cs="宋体" w:hint="default"/>
      </w:rPr>
    </w:lvl>
    <w:lvl w:ilvl="4">
      <w:start w:val="1"/>
      <w:numFmt w:val="decimal"/>
      <w:lvlText w:val="%1.%2.%3.%4.%5"/>
      <w:lvlJc w:val="left"/>
      <w:pPr>
        <w:ind w:left="1080" w:hanging="1080"/>
      </w:pPr>
      <w:rPr>
        <w:rFonts w:ascii="宋体" w:hAnsi="Arial" w:cs="宋体" w:hint="default"/>
      </w:rPr>
    </w:lvl>
    <w:lvl w:ilvl="5">
      <w:start w:val="1"/>
      <w:numFmt w:val="decimal"/>
      <w:lvlText w:val="%1.%2.%3.%4.%5.%6"/>
      <w:lvlJc w:val="left"/>
      <w:pPr>
        <w:ind w:left="1080" w:hanging="1080"/>
      </w:pPr>
      <w:rPr>
        <w:rFonts w:ascii="宋体" w:hAnsi="Arial" w:cs="宋体" w:hint="default"/>
      </w:rPr>
    </w:lvl>
    <w:lvl w:ilvl="6">
      <w:start w:val="1"/>
      <w:numFmt w:val="decimal"/>
      <w:lvlText w:val="%1.%2.%3.%4.%5.%6.%7"/>
      <w:lvlJc w:val="left"/>
      <w:pPr>
        <w:ind w:left="1440" w:hanging="1440"/>
      </w:pPr>
      <w:rPr>
        <w:rFonts w:ascii="宋体" w:hAnsi="Arial" w:cs="宋体" w:hint="default"/>
      </w:rPr>
    </w:lvl>
    <w:lvl w:ilvl="7">
      <w:start w:val="1"/>
      <w:numFmt w:val="decimal"/>
      <w:lvlText w:val="%1.%2.%3.%4.%5.%6.%7.%8"/>
      <w:lvlJc w:val="left"/>
      <w:pPr>
        <w:ind w:left="1440" w:hanging="1440"/>
      </w:pPr>
      <w:rPr>
        <w:rFonts w:ascii="宋体" w:hAnsi="Arial" w:cs="宋体" w:hint="default"/>
      </w:rPr>
    </w:lvl>
    <w:lvl w:ilvl="8">
      <w:start w:val="1"/>
      <w:numFmt w:val="decimal"/>
      <w:lvlText w:val="%1.%2.%3.%4.%5.%6.%7.%8.%9"/>
      <w:lvlJc w:val="left"/>
      <w:pPr>
        <w:ind w:left="1440" w:hanging="1440"/>
      </w:pPr>
      <w:rPr>
        <w:rFonts w:ascii="宋体" w:hAnsi="Arial" w:cs="宋体" w:hint="default"/>
      </w:rPr>
    </w:lvl>
  </w:abstractNum>
  <w:abstractNum w:abstractNumId="14">
    <w:nsid w:val="4AD21B28"/>
    <w:multiLevelType w:val="multilevel"/>
    <w:tmpl w:val="0F78E5F2"/>
    <w:lvl w:ilvl="0">
      <w:start w:val="6"/>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5">
    <w:nsid w:val="51777D35"/>
    <w:multiLevelType w:val="multilevel"/>
    <w:tmpl w:val="0E0899CA"/>
    <w:lvl w:ilvl="0">
      <w:start w:val="3"/>
      <w:numFmt w:val="decimal"/>
      <w:lvlText w:val="%1"/>
      <w:lvlJc w:val="left"/>
      <w:pPr>
        <w:ind w:left="360" w:hanging="360"/>
      </w:pPr>
      <w:rPr>
        <w:rFonts w:ascii="Times New Roman" w:hAnsi="Times New Roman" w:cs="Times New Roman" w:hint="default"/>
      </w:rPr>
    </w:lvl>
    <w:lvl w:ilvl="1">
      <w:start w:val="1"/>
      <w:numFmt w:val="decimal"/>
      <w:lvlText w:val="%1.%2"/>
      <w:lvlJc w:val="left"/>
      <w:pPr>
        <w:ind w:left="360" w:hanging="360"/>
      </w:pPr>
      <w:rPr>
        <w:rFonts w:ascii="Times New Roman" w:hAnsi="Times New Roman" w:cs="Times New Roman" w:hint="default"/>
      </w:rPr>
    </w:lvl>
    <w:lvl w:ilvl="2">
      <w:start w:val="1"/>
      <w:numFmt w:val="decimal"/>
      <w:lvlText w:val="%1.%2.%3"/>
      <w:lvlJc w:val="left"/>
      <w:pPr>
        <w:ind w:left="720" w:hanging="720"/>
      </w:pPr>
      <w:rPr>
        <w:rFonts w:ascii="Times New Roman" w:hAnsi="Times New Roman" w:cs="Times New Roman" w:hint="default"/>
      </w:rPr>
    </w:lvl>
    <w:lvl w:ilvl="3">
      <w:start w:val="1"/>
      <w:numFmt w:val="decimal"/>
      <w:lvlText w:val="%1.%2.%3.%4"/>
      <w:lvlJc w:val="left"/>
      <w:pPr>
        <w:ind w:left="720" w:hanging="720"/>
      </w:pPr>
      <w:rPr>
        <w:rFonts w:ascii="Times New Roman" w:hAnsi="Times New Roman" w:cs="Times New Roman" w:hint="default"/>
      </w:rPr>
    </w:lvl>
    <w:lvl w:ilvl="4">
      <w:start w:val="1"/>
      <w:numFmt w:val="decimal"/>
      <w:lvlText w:val="%1.%2.%3.%4.%5"/>
      <w:lvlJc w:val="left"/>
      <w:pPr>
        <w:ind w:left="1080" w:hanging="1080"/>
      </w:pPr>
      <w:rPr>
        <w:rFonts w:ascii="Times New Roman" w:hAnsi="Times New Roman" w:cs="Times New Roman" w:hint="default"/>
      </w:rPr>
    </w:lvl>
    <w:lvl w:ilvl="5">
      <w:start w:val="1"/>
      <w:numFmt w:val="decimal"/>
      <w:lvlText w:val="%1.%2.%3.%4.%5.%6"/>
      <w:lvlJc w:val="left"/>
      <w:pPr>
        <w:ind w:left="1080" w:hanging="1080"/>
      </w:pPr>
      <w:rPr>
        <w:rFonts w:ascii="Times New Roman" w:hAnsi="Times New Roman" w:cs="Times New Roman" w:hint="default"/>
      </w:rPr>
    </w:lvl>
    <w:lvl w:ilvl="6">
      <w:start w:val="1"/>
      <w:numFmt w:val="decimal"/>
      <w:lvlText w:val="%1.%2.%3.%4.%5.%6.%7"/>
      <w:lvlJc w:val="left"/>
      <w:pPr>
        <w:ind w:left="1440" w:hanging="1440"/>
      </w:pPr>
      <w:rPr>
        <w:rFonts w:ascii="Times New Roman" w:hAnsi="Times New Roman" w:cs="Times New Roman" w:hint="default"/>
      </w:rPr>
    </w:lvl>
    <w:lvl w:ilvl="7">
      <w:start w:val="1"/>
      <w:numFmt w:val="decimal"/>
      <w:lvlText w:val="%1.%2.%3.%4.%5.%6.%7.%8"/>
      <w:lvlJc w:val="left"/>
      <w:pPr>
        <w:ind w:left="1440" w:hanging="1440"/>
      </w:pPr>
      <w:rPr>
        <w:rFonts w:ascii="Times New Roman" w:hAnsi="Times New Roman" w:cs="Times New Roman" w:hint="default"/>
      </w:rPr>
    </w:lvl>
    <w:lvl w:ilvl="8">
      <w:start w:val="1"/>
      <w:numFmt w:val="decimal"/>
      <w:lvlText w:val="%1.%2.%3.%4.%5.%6.%7.%8.%9"/>
      <w:lvlJc w:val="left"/>
      <w:pPr>
        <w:ind w:left="1440" w:hanging="1440"/>
      </w:pPr>
      <w:rPr>
        <w:rFonts w:ascii="Times New Roman" w:hAnsi="Times New Roman" w:cs="Times New Roman" w:hint="default"/>
      </w:rPr>
    </w:lvl>
  </w:abstractNum>
  <w:abstractNum w:abstractNumId="16">
    <w:nsid w:val="5FC97A51"/>
    <w:multiLevelType w:val="hybridMultilevel"/>
    <w:tmpl w:val="B2CCDED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5FE05378"/>
    <w:multiLevelType w:val="hybridMultilevel"/>
    <w:tmpl w:val="88021EF8"/>
    <w:lvl w:ilvl="0" w:tplc="AE80E5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60AA1534"/>
    <w:multiLevelType w:val="multilevel"/>
    <w:tmpl w:val="271E2270"/>
    <w:lvl w:ilvl="0">
      <w:start w:val="2"/>
      <w:numFmt w:val="decimal"/>
      <w:lvlText w:val="%1"/>
      <w:lvlJc w:val="left"/>
      <w:pPr>
        <w:ind w:left="375" w:hanging="375"/>
      </w:pPr>
      <w:rPr>
        <w:rFonts w:ascii="宋体" w:hAnsi="Arial" w:cs="宋体" w:hint="default"/>
      </w:rPr>
    </w:lvl>
    <w:lvl w:ilvl="1">
      <w:start w:val="3"/>
      <w:numFmt w:val="decimal"/>
      <w:lvlText w:val="%1.%2"/>
      <w:lvlJc w:val="left"/>
      <w:pPr>
        <w:ind w:left="375" w:hanging="375"/>
      </w:pPr>
      <w:rPr>
        <w:rFonts w:ascii="宋体" w:hAnsi="Arial" w:cs="宋体" w:hint="default"/>
      </w:rPr>
    </w:lvl>
    <w:lvl w:ilvl="2">
      <w:start w:val="1"/>
      <w:numFmt w:val="decimal"/>
      <w:lvlText w:val="%1.%2.%3"/>
      <w:lvlJc w:val="left"/>
      <w:pPr>
        <w:ind w:left="720" w:hanging="720"/>
      </w:pPr>
      <w:rPr>
        <w:rFonts w:ascii="宋体" w:hAnsi="Arial" w:cs="宋体" w:hint="default"/>
      </w:rPr>
    </w:lvl>
    <w:lvl w:ilvl="3">
      <w:start w:val="1"/>
      <w:numFmt w:val="decimal"/>
      <w:lvlText w:val="%1.%2.%3.%4"/>
      <w:lvlJc w:val="left"/>
      <w:pPr>
        <w:ind w:left="720" w:hanging="720"/>
      </w:pPr>
      <w:rPr>
        <w:rFonts w:ascii="宋体" w:hAnsi="Arial" w:cs="宋体" w:hint="default"/>
      </w:rPr>
    </w:lvl>
    <w:lvl w:ilvl="4">
      <w:start w:val="1"/>
      <w:numFmt w:val="decimal"/>
      <w:lvlText w:val="%1.%2.%3.%4.%5"/>
      <w:lvlJc w:val="left"/>
      <w:pPr>
        <w:ind w:left="1080" w:hanging="1080"/>
      </w:pPr>
      <w:rPr>
        <w:rFonts w:ascii="宋体" w:hAnsi="Arial" w:cs="宋体" w:hint="default"/>
      </w:rPr>
    </w:lvl>
    <w:lvl w:ilvl="5">
      <w:start w:val="1"/>
      <w:numFmt w:val="decimal"/>
      <w:lvlText w:val="%1.%2.%3.%4.%5.%6"/>
      <w:lvlJc w:val="left"/>
      <w:pPr>
        <w:ind w:left="1080" w:hanging="1080"/>
      </w:pPr>
      <w:rPr>
        <w:rFonts w:ascii="宋体" w:hAnsi="Arial" w:cs="宋体" w:hint="default"/>
      </w:rPr>
    </w:lvl>
    <w:lvl w:ilvl="6">
      <w:start w:val="1"/>
      <w:numFmt w:val="decimal"/>
      <w:lvlText w:val="%1.%2.%3.%4.%5.%6.%7"/>
      <w:lvlJc w:val="left"/>
      <w:pPr>
        <w:ind w:left="1440" w:hanging="1440"/>
      </w:pPr>
      <w:rPr>
        <w:rFonts w:ascii="宋体" w:hAnsi="Arial" w:cs="宋体" w:hint="default"/>
      </w:rPr>
    </w:lvl>
    <w:lvl w:ilvl="7">
      <w:start w:val="1"/>
      <w:numFmt w:val="decimal"/>
      <w:lvlText w:val="%1.%2.%3.%4.%5.%6.%7.%8"/>
      <w:lvlJc w:val="left"/>
      <w:pPr>
        <w:ind w:left="1440" w:hanging="1440"/>
      </w:pPr>
      <w:rPr>
        <w:rFonts w:ascii="宋体" w:hAnsi="Arial" w:cs="宋体" w:hint="default"/>
      </w:rPr>
    </w:lvl>
    <w:lvl w:ilvl="8">
      <w:start w:val="1"/>
      <w:numFmt w:val="decimal"/>
      <w:lvlText w:val="%1.%2.%3.%4.%5.%6.%7.%8.%9"/>
      <w:lvlJc w:val="left"/>
      <w:pPr>
        <w:ind w:left="1440" w:hanging="1440"/>
      </w:pPr>
      <w:rPr>
        <w:rFonts w:ascii="宋体" w:hAnsi="Arial" w:cs="宋体" w:hint="default"/>
      </w:rPr>
    </w:lvl>
  </w:abstractNum>
  <w:abstractNum w:abstractNumId="19">
    <w:nsid w:val="67642660"/>
    <w:multiLevelType w:val="multilevel"/>
    <w:tmpl w:val="F7D06BDA"/>
    <w:lvl w:ilvl="0">
      <w:start w:val="5"/>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nsid w:val="705114A9"/>
    <w:multiLevelType w:val="hybridMultilevel"/>
    <w:tmpl w:val="ABBE0AB6"/>
    <w:lvl w:ilvl="0" w:tplc="AE80E5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1">
    <w:nsid w:val="713848B4"/>
    <w:multiLevelType w:val="hybridMultilevel"/>
    <w:tmpl w:val="5666F7A6"/>
    <w:lvl w:ilvl="0" w:tplc="71B2202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73183B4C"/>
    <w:multiLevelType w:val="hybridMultilevel"/>
    <w:tmpl w:val="41141424"/>
    <w:lvl w:ilvl="0" w:tplc="AE80E512">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3">
    <w:nsid w:val="7E456766"/>
    <w:multiLevelType w:val="multilevel"/>
    <w:tmpl w:val="1F4ACA72"/>
    <w:lvl w:ilvl="0">
      <w:start w:val="5"/>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color w:val="auto"/>
      </w:rPr>
    </w:lvl>
    <w:lvl w:ilvl="2">
      <w:start w:val="3"/>
      <w:numFmt w:val="decimal"/>
      <w:lvlText w:val="%1.%2.%3"/>
      <w:lvlJc w:val="left"/>
      <w:pPr>
        <w:ind w:left="720" w:hanging="720"/>
      </w:pPr>
      <w:rPr>
        <w:rFonts w:hint="default"/>
        <w:color w:val="auto"/>
      </w:rPr>
    </w:lvl>
    <w:lvl w:ilvl="3">
      <w:start w:val="4"/>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440" w:hanging="1440"/>
      </w:pPr>
      <w:rPr>
        <w:rFonts w:hint="default"/>
        <w:color w:val="auto"/>
      </w:rPr>
    </w:lvl>
  </w:abstractNum>
  <w:num w:numId="1">
    <w:abstractNumId w:val="0"/>
    <w:lvlOverride w:ilvl="0">
      <w:lvl w:ilvl="0">
        <w:numFmt w:val="bullet"/>
        <w:lvlText w:val=""/>
        <w:legacy w:legacy="1" w:legacySpace="0" w:legacyIndent="360"/>
        <w:lvlJc w:val="left"/>
        <w:rPr>
          <w:rFonts w:ascii="Symbol" w:hAnsi="Symbol" w:hint="default"/>
        </w:rPr>
      </w:lvl>
    </w:lvlOverride>
  </w:num>
  <w:num w:numId="2">
    <w:abstractNumId w:val="19"/>
  </w:num>
  <w:num w:numId="3">
    <w:abstractNumId w:val="23"/>
  </w:num>
  <w:num w:numId="4">
    <w:abstractNumId w:val="14"/>
  </w:num>
  <w:num w:numId="5">
    <w:abstractNumId w:val="16"/>
  </w:num>
  <w:num w:numId="6">
    <w:abstractNumId w:val="17"/>
  </w:num>
  <w:num w:numId="7">
    <w:abstractNumId w:val="6"/>
  </w:num>
  <w:num w:numId="8">
    <w:abstractNumId w:val="7"/>
  </w:num>
  <w:num w:numId="9">
    <w:abstractNumId w:val="11"/>
  </w:num>
  <w:num w:numId="10">
    <w:abstractNumId w:val="4"/>
  </w:num>
  <w:num w:numId="11">
    <w:abstractNumId w:val="8"/>
  </w:num>
  <w:num w:numId="12">
    <w:abstractNumId w:val="13"/>
  </w:num>
  <w:num w:numId="13">
    <w:abstractNumId w:val="21"/>
  </w:num>
  <w:num w:numId="14">
    <w:abstractNumId w:val="10"/>
  </w:num>
  <w:num w:numId="15">
    <w:abstractNumId w:val="12"/>
  </w:num>
  <w:num w:numId="16">
    <w:abstractNumId w:val="20"/>
  </w:num>
  <w:num w:numId="17">
    <w:abstractNumId w:val="1"/>
  </w:num>
  <w:num w:numId="18">
    <w:abstractNumId w:val="18"/>
  </w:num>
  <w:num w:numId="19">
    <w:abstractNumId w:val="22"/>
  </w:num>
  <w:num w:numId="20">
    <w:abstractNumId w:val="3"/>
  </w:num>
  <w:num w:numId="21">
    <w:abstractNumId w:val="15"/>
  </w:num>
  <w:num w:numId="22">
    <w:abstractNumId w:val="2"/>
  </w:num>
  <w:num w:numId="23">
    <w:abstractNumId w:val="5"/>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461A"/>
    <w:rsid w:val="0000591D"/>
    <w:rsid w:val="000112F7"/>
    <w:rsid w:val="000140FE"/>
    <w:rsid w:val="0005505C"/>
    <w:rsid w:val="000615F9"/>
    <w:rsid w:val="00067ECA"/>
    <w:rsid w:val="000713AD"/>
    <w:rsid w:val="00072871"/>
    <w:rsid w:val="00074CCA"/>
    <w:rsid w:val="000764F5"/>
    <w:rsid w:val="000765B9"/>
    <w:rsid w:val="0007728E"/>
    <w:rsid w:val="00080D1C"/>
    <w:rsid w:val="00081E77"/>
    <w:rsid w:val="00092A0F"/>
    <w:rsid w:val="00094898"/>
    <w:rsid w:val="000C33FE"/>
    <w:rsid w:val="000C4347"/>
    <w:rsid w:val="000C792A"/>
    <w:rsid w:val="000D3848"/>
    <w:rsid w:val="000D4D0C"/>
    <w:rsid w:val="000E08CA"/>
    <w:rsid w:val="000E11E3"/>
    <w:rsid w:val="000E3032"/>
    <w:rsid w:val="000F0741"/>
    <w:rsid w:val="000F7A66"/>
    <w:rsid w:val="001003DF"/>
    <w:rsid w:val="00104853"/>
    <w:rsid w:val="00110CC6"/>
    <w:rsid w:val="00115F33"/>
    <w:rsid w:val="0012152D"/>
    <w:rsid w:val="0012240A"/>
    <w:rsid w:val="001247AA"/>
    <w:rsid w:val="001427B8"/>
    <w:rsid w:val="00144543"/>
    <w:rsid w:val="00145CDF"/>
    <w:rsid w:val="001611B4"/>
    <w:rsid w:val="0016294D"/>
    <w:rsid w:val="001702FF"/>
    <w:rsid w:val="00177B70"/>
    <w:rsid w:val="00180867"/>
    <w:rsid w:val="00183D77"/>
    <w:rsid w:val="00193667"/>
    <w:rsid w:val="00195895"/>
    <w:rsid w:val="001C2D02"/>
    <w:rsid w:val="001C4341"/>
    <w:rsid w:val="001C7E6B"/>
    <w:rsid w:val="001D3CAC"/>
    <w:rsid w:val="001E0656"/>
    <w:rsid w:val="001E0690"/>
    <w:rsid w:val="001E4225"/>
    <w:rsid w:val="001F24C8"/>
    <w:rsid w:val="00200399"/>
    <w:rsid w:val="00202BB7"/>
    <w:rsid w:val="00205E77"/>
    <w:rsid w:val="00207DA5"/>
    <w:rsid w:val="00231A13"/>
    <w:rsid w:val="00236E00"/>
    <w:rsid w:val="00247DDC"/>
    <w:rsid w:val="0026123F"/>
    <w:rsid w:val="00261BE7"/>
    <w:rsid w:val="002620D1"/>
    <w:rsid w:val="0026405F"/>
    <w:rsid w:val="00264921"/>
    <w:rsid w:val="00264E09"/>
    <w:rsid w:val="00266B01"/>
    <w:rsid w:val="00272E2E"/>
    <w:rsid w:val="00273F18"/>
    <w:rsid w:val="002807C5"/>
    <w:rsid w:val="002833E1"/>
    <w:rsid w:val="0028461D"/>
    <w:rsid w:val="00286422"/>
    <w:rsid w:val="00287B07"/>
    <w:rsid w:val="002A635D"/>
    <w:rsid w:val="002B093E"/>
    <w:rsid w:val="002B20F4"/>
    <w:rsid w:val="002B2753"/>
    <w:rsid w:val="002B6B9D"/>
    <w:rsid w:val="002C557A"/>
    <w:rsid w:val="002C677E"/>
    <w:rsid w:val="002D3F8A"/>
    <w:rsid w:val="002D6D73"/>
    <w:rsid w:val="002E0582"/>
    <w:rsid w:val="002E60E0"/>
    <w:rsid w:val="002F42F2"/>
    <w:rsid w:val="002F4464"/>
    <w:rsid w:val="0030071C"/>
    <w:rsid w:val="0030772D"/>
    <w:rsid w:val="00312794"/>
    <w:rsid w:val="00316A2A"/>
    <w:rsid w:val="003221ED"/>
    <w:rsid w:val="003251F2"/>
    <w:rsid w:val="003348BC"/>
    <w:rsid w:val="00335C04"/>
    <w:rsid w:val="00346C90"/>
    <w:rsid w:val="00347A2E"/>
    <w:rsid w:val="003643C3"/>
    <w:rsid w:val="00373FA7"/>
    <w:rsid w:val="003742F9"/>
    <w:rsid w:val="003813B6"/>
    <w:rsid w:val="00390430"/>
    <w:rsid w:val="0039164E"/>
    <w:rsid w:val="003937D3"/>
    <w:rsid w:val="0039730A"/>
    <w:rsid w:val="003A6AD5"/>
    <w:rsid w:val="003B0B30"/>
    <w:rsid w:val="003B2F1C"/>
    <w:rsid w:val="003B4DF1"/>
    <w:rsid w:val="003B7D08"/>
    <w:rsid w:val="003D2B49"/>
    <w:rsid w:val="003D2DF1"/>
    <w:rsid w:val="003D332A"/>
    <w:rsid w:val="003E154F"/>
    <w:rsid w:val="003E5A99"/>
    <w:rsid w:val="00406D9A"/>
    <w:rsid w:val="00414F45"/>
    <w:rsid w:val="00415F14"/>
    <w:rsid w:val="00416F1F"/>
    <w:rsid w:val="00427428"/>
    <w:rsid w:val="00427456"/>
    <w:rsid w:val="004321BD"/>
    <w:rsid w:val="00432FC3"/>
    <w:rsid w:val="0043464D"/>
    <w:rsid w:val="00437FFD"/>
    <w:rsid w:val="00443828"/>
    <w:rsid w:val="00443F9F"/>
    <w:rsid w:val="00444AEE"/>
    <w:rsid w:val="00446B0F"/>
    <w:rsid w:val="00454BDC"/>
    <w:rsid w:val="00456C8B"/>
    <w:rsid w:val="00464E3E"/>
    <w:rsid w:val="00472A07"/>
    <w:rsid w:val="00472CC4"/>
    <w:rsid w:val="00480C98"/>
    <w:rsid w:val="004869A5"/>
    <w:rsid w:val="0048706C"/>
    <w:rsid w:val="00487AB5"/>
    <w:rsid w:val="00490E5E"/>
    <w:rsid w:val="00495D54"/>
    <w:rsid w:val="00495FA9"/>
    <w:rsid w:val="00497503"/>
    <w:rsid w:val="00497AE6"/>
    <w:rsid w:val="004A1B95"/>
    <w:rsid w:val="004A2C0A"/>
    <w:rsid w:val="004A6313"/>
    <w:rsid w:val="004B3278"/>
    <w:rsid w:val="004B67B9"/>
    <w:rsid w:val="004C0882"/>
    <w:rsid w:val="004C6181"/>
    <w:rsid w:val="004C6EDD"/>
    <w:rsid w:val="004E10E3"/>
    <w:rsid w:val="004E42C4"/>
    <w:rsid w:val="004F3011"/>
    <w:rsid w:val="004F36A5"/>
    <w:rsid w:val="00501D00"/>
    <w:rsid w:val="00502698"/>
    <w:rsid w:val="005103FF"/>
    <w:rsid w:val="00513940"/>
    <w:rsid w:val="00516944"/>
    <w:rsid w:val="00524C47"/>
    <w:rsid w:val="00524E56"/>
    <w:rsid w:val="005313F0"/>
    <w:rsid w:val="00536F95"/>
    <w:rsid w:val="0054635E"/>
    <w:rsid w:val="00546ADA"/>
    <w:rsid w:val="0055048B"/>
    <w:rsid w:val="00552682"/>
    <w:rsid w:val="005621AA"/>
    <w:rsid w:val="00563BB6"/>
    <w:rsid w:val="005669F6"/>
    <w:rsid w:val="005725F1"/>
    <w:rsid w:val="00572A5C"/>
    <w:rsid w:val="00573AAE"/>
    <w:rsid w:val="005743F7"/>
    <w:rsid w:val="005763D7"/>
    <w:rsid w:val="00577CE2"/>
    <w:rsid w:val="005935F6"/>
    <w:rsid w:val="00594AD0"/>
    <w:rsid w:val="0059504A"/>
    <w:rsid w:val="005A0A53"/>
    <w:rsid w:val="005B1CBB"/>
    <w:rsid w:val="005C0B0B"/>
    <w:rsid w:val="005C4D7B"/>
    <w:rsid w:val="005C6D1B"/>
    <w:rsid w:val="005C7DBE"/>
    <w:rsid w:val="005D4746"/>
    <w:rsid w:val="005E1D66"/>
    <w:rsid w:val="005E61AD"/>
    <w:rsid w:val="005E73C5"/>
    <w:rsid w:val="00600D7D"/>
    <w:rsid w:val="00604033"/>
    <w:rsid w:val="00612373"/>
    <w:rsid w:val="00613950"/>
    <w:rsid w:val="00615D0A"/>
    <w:rsid w:val="00616D2A"/>
    <w:rsid w:val="00621642"/>
    <w:rsid w:val="006216E2"/>
    <w:rsid w:val="00624C1D"/>
    <w:rsid w:val="00624E7F"/>
    <w:rsid w:val="0062518B"/>
    <w:rsid w:val="00633302"/>
    <w:rsid w:val="00634301"/>
    <w:rsid w:val="0064573C"/>
    <w:rsid w:val="00646323"/>
    <w:rsid w:val="006641CC"/>
    <w:rsid w:val="00664B1C"/>
    <w:rsid w:val="0066724A"/>
    <w:rsid w:val="00671C6E"/>
    <w:rsid w:val="00672718"/>
    <w:rsid w:val="0067735C"/>
    <w:rsid w:val="00690C4C"/>
    <w:rsid w:val="006928D2"/>
    <w:rsid w:val="00692ADA"/>
    <w:rsid w:val="00694E2A"/>
    <w:rsid w:val="006A480C"/>
    <w:rsid w:val="006A6133"/>
    <w:rsid w:val="006B1A99"/>
    <w:rsid w:val="006B5042"/>
    <w:rsid w:val="006B750A"/>
    <w:rsid w:val="006C6EAC"/>
    <w:rsid w:val="006E17E7"/>
    <w:rsid w:val="006E5B21"/>
    <w:rsid w:val="006F21C7"/>
    <w:rsid w:val="006F2EA6"/>
    <w:rsid w:val="006F6103"/>
    <w:rsid w:val="006F76FD"/>
    <w:rsid w:val="00700266"/>
    <w:rsid w:val="00707068"/>
    <w:rsid w:val="00707A75"/>
    <w:rsid w:val="00710048"/>
    <w:rsid w:val="00712BF5"/>
    <w:rsid w:val="00713BF1"/>
    <w:rsid w:val="0072139A"/>
    <w:rsid w:val="00724655"/>
    <w:rsid w:val="0072680B"/>
    <w:rsid w:val="00732B0B"/>
    <w:rsid w:val="007448F9"/>
    <w:rsid w:val="007465E4"/>
    <w:rsid w:val="00751B50"/>
    <w:rsid w:val="00751F49"/>
    <w:rsid w:val="007609EE"/>
    <w:rsid w:val="00760AD2"/>
    <w:rsid w:val="007668EB"/>
    <w:rsid w:val="0076798C"/>
    <w:rsid w:val="007706FC"/>
    <w:rsid w:val="00770FD0"/>
    <w:rsid w:val="00771968"/>
    <w:rsid w:val="007735DF"/>
    <w:rsid w:val="00774251"/>
    <w:rsid w:val="00774547"/>
    <w:rsid w:val="00780B6C"/>
    <w:rsid w:val="0079602E"/>
    <w:rsid w:val="007972CA"/>
    <w:rsid w:val="007A3983"/>
    <w:rsid w:val="007B37AA"/>
    <w:rsid w:val="007B6EA1"/>
    <w:rsid w:val="007D14A6"/>
    <w:rsid w:val="007D5C2A"/>
    <w:rsid w:val="007D6A82"/>
    <w:rsid w:val="007E13D3"/>
    <w:rsid w:val="007E6252"/>
    <w:rsid w:val="008007BB"/>
    <w:rsid w:val="00803F7B"/>
    <w:rsid w:val="00811885"/>
    <w:rsid w:val="00815A3D"/>
    <w:rsid w:val="00822D20"/>
    <w:rsid w:val="008253AC"/>
    <w:rsid w:val="00830694"/>
    <w:rsid w:val="00832EA0"/>
    <w:rsid w:val="0083343E"/>
    <w:rsid w:val="00836299"/>
    <w:rsid w:val="008413AB"/>
    <w:rsid w:val="008422F6"/>
    <w:rsid w:val="00847CAC"/>
    <w:rsid w:val="00857F63"/>
    <w:rsid w:val="008622DD"/>
    <w:rsid w:val="008639D9"/>
    <w:rsid w:val="00866610"/>
    <w:rsid w:val="00873E51"/>
    <w:rsid w:val="00877660"/>
    <w:rsid w:val="00880AEC"/>
    <w:rsid w:val="0088116B"/>
    <w:rsid w:val="0088621D"/>
    <w:rsid w:val="00887F76"/>
    <w:rsid w:val="008941B1"/>
    <w:rsid w:val="0089519C"/>
    <w:rsid w:val="0089561B"/>
    <w:rsid w:val="008A0167"/>
    <w:rsid w:val="008A0239"/>
    <w:rsid w:val="008A40D3"/>
    <w:rsid w:val="008B2A46"/>
    <w:rsid w:val="008B47CC"/>
    <w:rsid w:val="008C0431"/>
    <w:rsid w:val="008C0EBB"/>
    <w:rsid w:val="008C402E"/>
    <w:rsid w:val="008C4D70"/>
    <w:rsid w:val="008D439E"/>
    <w:rsid w:val="008E2536"/>
    <w:rsid w:val="008E64EE"/>
    <w:rsid w:val="008E6C7C"/>
    <w:rsid w:val="008E72FE"/>
    <w:rsid w:val="008E7D83"/>
    <w:rsid w:val="008F0D27"/>
    <w:rsid w:val="00904414"/>
    <w:rsid w:val="00904A0D"/>
    <w:rsid w:val="009108BF"/>
    <w:rsid w:val="00911541"/>
    <w:rsid w:val="00912BAE"/>
    <w:rsid w:val="00914585"/>
    <w:rsid w:val="009205B2"/>
    <w:rsid w:val="009205BB"/>
    <w:rsid w:val="009222EB"/>
    <w:rsid w:val="0092694E"/>
    <w:rsid w:val="00933021"/>
    <w:rsid w:val="00933109"/>
    <w:rsid w:val="0093320B"/>
    <w:rsid w:val="00933E46"/>
    <w:rsid w:val="009342A8"/>
    <w:rsid w:val="00936C59"/>
    <w:rsid w:val="009416CC"/>
    <w:rsid w:val="00941AD5"/>
    <w:rsid w:val="00943F09"/>
    <w:rsid w:val="00950387"/>
    <w:rsid w:val="009503F2"/>
    <w:rsid w:val="009523CA"/>
    <w:rsid w:val="00953406"/>
    <w:rsid w:val="00954681"/>
    <w:rsid w:val="00956459"/>
    <w:rsid w:val="00957C55"/>
    <w:rsid w:val="009620D1"/>
    <w:rsid w:val="00964130"/>
    <w:rsid w:val="009642E6"/>
    <w:rsid w:val="00971A5B"/>
    <w:rsid w:val="009862E3"/>
    <w:rsid w:val="0099014C"/>
    <w:rsid w:val="00996E17"/>
    <w:rsid w:val="00997403"/>
    <w:rsid w:val="009A18DD"/>
    <w:rsid w:val="009A2F29"/>
    <w:rsid w:val="009C0AF4"/>
    <w:rsid w:val="009C0FE2"/>
    <w:rsid w:val="009D4D70"/>
    <w:rsid w:val="009D7305"/>
    <w:rsid w:val="009E0FE4"/>
    <w:rsid w:val="009E1E60"/>
    <w:rsid w:val="009E779E"/>
    <w:rsid w:val="009F33EF"/>
    <w:rsid w:val="009F4AF8"/>
    <w:rsid w:val="00A02D0C"/>
    <w:rsid w:val="00A10A11"/>
    <w:rsid w:val="00A11730"/>
    <w:rsid w:val="00A155F8"/>
    <w:rsid w:val="00A17A5A"/>
    <w:rsid w:val="00A20A48"/>
    <w:rsid w:val="00A42AE2"/>
    <w:rsid w:val="00A453BE"/>
    <w:rsid w:val="00A4544E"/>
    <w:rsid w:val="00A47AF2"/>
    <w:rsid w:val="00A57DFA"/>
    <w:rsid w:val="00A63E54"/>
    <w:rsid w:val="00A706CE"/>
    <w:rsid w:val="00A828A5"/>
    <w:rsid w:val="00A84CA8"/>
    <w:rsid w:val="00A87473"/>
    <w:rsid w:val="00A9001D"/>
    <w:rsid w:val="00A90C7C"/>
    <w:rsid w:val="00A95C04"/>
    <w:rsid w:val="00AB3D29"/>
    <w:rsid w:val="00AB4032"/>
    <w:rsid w:val="00AC3D87"/>
    <w:rsid w:val="00AC51B2"/>
    <w:rsid w:val="00AD47B7"/>
    <w:rsid w:val="00AD6589"/>
    <w:rsid w:val="00AE372F"/>
    <w:rsid w:val="00AF2F11"/>
    <w:rsid w:val="00B04026"/>
    <w:rsid w:val="00B0689F"/>
    <w:rsid w:val="00B14AA1"/>
    <w:rsid w:val="00B1502A"/>
    <w:rsid w:val="00B21D34"/>
    <w:rsid w:val="00B22415"/>
    <w:rsid w:val="00B319F4"/>
    <w:rsid w:val="00B341E2"/>
    <w:rsid w:val="00B34B1E"/>
    <w:rsid w:val="00B42AD4"/>
    <w:rsid w:val="00B45B0D"/>
    <w:rsid w:val="00B51F6C"/>
    <w:rsid w:val="00B539FA"/>
    <w:rsid w:val="00B54E7E"/>
    <w:rsid w:val="00B62104"/>
    <w:rsid w:val="00B7192F"/>
    <w:rsid w:val="00B723E9"/>
    <w:rsid w:val="00B76419"/>
    <w:rsid w:val="00B8670F"/>
    <w:rsid w:val="00B921A9"/>
    <w:rsid w:val="00B934F2"/>
    <w:rsid w:val="00B9541C"/>
    <w:rsid w:val="00BA540A"/>
    <w:rsid w:val="00BA5769"/>
    <w:rsid w:val="00BA6E71"/>
    <w:rsid w:val="00BB3FDD"/>
    <w:rsid w:val="00BB3FEE"/>
    <w:rsid w:val="00BC716E"/>
    <w:rsid w:val="00BD08CF"/>
    <w:rsid w:val="00BD4B31"/>
    <w:rsid w:val="00BD5BC5"/>
    <w:rsid w:val="00BE0876"/>
    <w:rsid w:val="00BE28E2"/>
    <w:rsid w:val="00BE48AA"/>
    <w:rsid w:val="00BE502D"/>
    <w:rsid w:val="00BE5EF1"/>
    <w:rsid w:val="00BE6D4F"/>
    <w:rsid w:val="00BE7ED6"/>
    <w:rsid w:val="00BF15B7"/>
    <w:rsid w:val="00BF368E"/>
    <w:rsid w:val="00BF4B18"/>
    <w:rsid w:val="00BF4B48"/>
    <w:rsid w:val="00BF600B"/>
    <w:rsid w:val="00BF71C7"/>
    <w:rsid w:val="00C00864"/>
    <w:rsid w:val="00C04906"/>
    <w:rsid w:val="00C2169D"/>
    <w:rsid w:val="00C24081"/>
    <w:rsid w:val="00C404E5"/>
    <w:rsid w:val="00C446B6"/>
    <w:rsid w:val="00C518D5"/>
    <w:rsid w:val="00C56C46"/>
    <w:rsid w:val="00C66730"/>
    <w:rsid w:val="00C701DF"/>
    <w:rsid w:val="00C76D3E"/>
    <w:rsid w:val="00C774E5"/>
    <w:rsid w:val="00C808C6"/>
    <w:rsid w:val="00C81883"/>
    <w:rsid w:val="00C82DC0"/>
    <w:rsid w:val="00C92E5A"/>
    <w:rsid w:val="00C97316"/>
    <w:rsid w:val="00CB6229"/>
    <w:rsid w:val="00CB7C86"/>
    <w:rsid w:val="00CC21DE"/>
    <w:rsid w:val="00CD4F14"/>
    <w:rsid w:val="00CE7E50"/>
    <w:rsid w:val="00D009E6"/>
    <w:rsid w:val="00D01B17"/>
    <w:rsid w:val="00D039B6"/>
    <w:rsid w:val="00D07A67"/>
    <w:rsid w:val="00D164C2"/>
    <w:rsid w:val="00D172D7"/>
    <w:rsid w:val="00D2045B"/>
    <w:rsid w:val="00D22BD6"/>
    <w:rsid w:val="00D457FF"/>
    <w:rsid w:val="00D5197B"/>
    <w:rsid w:val="00D52D14"/>
    <w:rsid w:val="00D54F2B"/>
    <w:rsid w:val="00D647FB"/>
    <w:rsid w:val="00D713C2"/>
    <w:rsid w:val="00D741B8"/>
    <w:rsid w:val="00D825F3"/>
    <w:rsid w:val="00D83A4F"/>
    <w:rsid w:val="00D8560E"/>
    <w:rsid w:val="00D8686E"/>
    <w:rsid w:val="00DA2A53"/>
    <w:rsid w:val="00DA34AA"/>
    <w:rsid w:val="00DA4885"/>
    <w:rsid w:val="00DA71EC"/>
    <w:rsid w:val="00DA75B4"/>
    <w:rsid w:val="00DB0195"/>
    <w:rsid w:val="00DB19C6"/>
    <w:rsid w:val="00DB3956"/>
    <w:rsid w:val="00DB3DC4"/>
    <w:rsid w:val="00DC0862"/>
    <w:rsid w:val="00DC0B01"/>
    <w:rsid w:val="00DC51DA"/>
    <w:rsid w:val="00DD14C9"/>
    <w:rsid w:val="00DD26B9"/>
    <w:rsid w:val="00DD4833"/>
    <w:rsid w:val="00DD7BCA"/>
    <w:rsid w:val="00DE3CA6"/>
    <w:rsid w:val="00DF6094"/>
    <w:rsid w:val="00DF75DB"/>
    <w:rsid w:val="00DF7993"/>
    <w:rsid w:val="00E011BB"/>
    <w:rsid w:val="00E05C0C"/>
    <w:rsid w:val="00E06C43"/>
    <w:rsid w:val="00E07516"/>
    <w:rsid w:val="00E14842"/>
    <w:rsid w:val="00E20C4F"/>
    <w:rsid w:val="00E3543C"/>
    <w:rsid w:val="00E40688"/>
    <w:rsid w:val="00E44F98"/>
    <w:rsid w:val="00E45829"/>
    <w:rsid w:val="00E51760"/>
    <w:rsid w:val="00E54A87"/>
    <w:rsid w:val="00E603A7"/>
    <w:rsid w:val="00E66846"/>
    <w:rsid w:val="00E718AF"/>
    <w:rsid w:val="00E730E8"/>
    <w:rsid w:val="00E97544"/>
    <w:rsid w:val="00EA2F49"/>
    <w:rsid w:val="00EA2FFD"/>
    <w:rsid w:val="00EA64C4"/>
    <w:rsid w:val="00EB0EA2"/>
    <w:rsid w:val="00EB506E"/>
    <w:rsid w:val="00ED00F5"/>
    <w:rsid w:val="00ED5A71"/>
    <w:rsid w:val="00EF5429"/>
    <w:rsid w:val="00F03FB7"/>
    <w:rsid w:val="00F04363"/>
    <w:rsid w:val="00F0461A"/>
    <w:rsid w:val="00F061FE"/>
    <w:rsid w:val="00F066D2"/>
    <w:rsid w:val="00F11871"/>
    <w:rsid w:val="00F122DC"/>
    <w:rsid w:val="00F22F4E"/>
    <w:rsid w:val="00F27D5D"/>
    <w:rsid w:val="00F34114"/>
    <w:rsid w:val="00F371FC"/>
    <w:rsid w:val="00F45BF7"/>
    <w:rsid w:val="00F53E48"/>
    <w:rsid w:val="00F560CE"/>
    <w:rsid w:val="00F6418C"/>
    <w:rsid w:val="00F64D64"/>
    <w:rsid w:val="00F950CE"/>
    <w:rsid w:val="00FA3112"/>
    <w:rsid w:val="00FA3AC0"/>
    <w:rsid w:val="00FA3E50"/>
    <w:rsid w:val="00FA59C2"/>
    <w:rsid w:val="00FA6C57"/>
    <w:rsid w:val="00FB34A1"/>
    <w:rsid w:val="00FC1E50"/>
    <w:rsid w:val="00FD4BF6"/>
    <w:rsid w:val="00FD624F"/>
    <w:rsid w:val="00FE4E40"/>
    <w:rsid w:val="00FF6472"/>
    <w:rsid w:val="00FF73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9E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CA"/>
    <w:pPr>
      <w:widowControl w:val="0"/>
      <w:jc w:val="both"/>
    </w:pPr>
  </w:style>
  <w:style w:type="paragraph" w:styleId="1">
    <w:name w:val="heading 1"/>
    <w:basedOn w:val="a"/>
    <w:next w:val="a"/>
    <w:link w:val="1Char"/>
    <w:uiPriority w:val="9"/>
    <w:qFormat/>
    <w:rsid w:val="000765B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65B9"/>
    <w:rPr>
      <w:sz w:val="18"/>
      <w:szCs w:val="18"/>
    </w:rPr>
  </w:style>
  <w:style w:type="paragraph" w:styleId="a4">
    <w:name w:val="footer"/>
    <w:basedOn w:val="a"/>
    <w:link w:val="Char0"/>
    <w:uiPriority w:val="99"/>
    <w:unhideWhenUsed/>
    <w:rsid w:val="000765B9"/>
    <w:pPr>
      <w:tabs>
        <w:tab w:val="center" w:pos="4153"/>
        <w:tab w:val="right" w:pos="8306"/>
      </w:tabs>
      <w:snapToGrid w:val="0"/>
      <w:jc w:val="left"/>
    </w:pPr>
    <w:rPr>
      <w:sz w:val="18"/>
      <w:szCs w:val="18"/>
    </w:rPr>
  </w:style>
  <w:style w:type="character" w:customStyle="1" w:styleId="Char0">
    <w:name w:val="页脚 Char"/>
    <w:basedOn w:val="a0"/>
    <w:link w:val="a4"/>
    <w:uiPriority w:val="99"/>
    <w:rsid w:val="000765B9"/>
    <w:rPr>
      <w:sz w:val="18"/>
      <w:szCs w:val="18"/>
    </w:rPr>
  </w:style>
  <w:style w:type="paragraph" w:styleId="a5">
    <w:name w:val="Balloon Text"/>
    <w:basedOn w:val="a"/>
    <w:link w:val="Char1"/>
    <w:uiPriority w:val="99"/>
    <w:semiHidden/>
    <w:unhideWhenUsed/>
    <w:rsid w:val="000765B9"/>
    <w:rPr>
      <w:sz w:val="18"/>
      <w:szCs w:val="18"/>
    </w:rPr>
  </w:style>
  <w:style w:type="character" w:customStyle="1" w:styleId="Char1">
    <w:name w:val="批注框文本 Char"/>
    <w:basedOn w:val="a0"/>
    <w:link w:val="a5"/>
    <w:uiPriority w:val="99"/>
    <w:semiHidden/>
    <w:rsid w:val="000765B9"/>
    <w:rPr>
      <w:sz w:val="18"/>
      <w:szCs w:val="18"/>
    </w:rPr>
  </w:style>
  <w:style w:type="character" w:customStyle="1" w:styleId="1Char">
    <w:name w:val="标题 1 Char"/>
    <w:basedOn w:val="a0"/>
    <w:link w:val="1"/>
    <w:uiPriority w:val="9"/>
    <w:rsid w:val="000765B9"/>
    <w:rPr>
      <w:b/>
      <w:bCs/>
      <w:kern w:val="44"/>
      <w:sz w:val="44"/>
      <w:szCs w:val="44"/>
    </w:rPr>
  </w:style>
  <w:style w:type="paragraph" w:styleId="TOC">
    <w:name w:val="TOC Heading"/>
    <w:basedOn w:val="1"/>
    <w:next w:val="a"/>
    <w:uiPriority w:val="39"/>
    <w:semiHidden/>
    <w:unhideWhenUsed/>
    <w:qFormat/>
    <w:rsid w:val="000765B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0765B9"/>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BF4B48"/>
    <w:pPr>
      <w:widowControl/>
      <w:tabs>
        <w:tab w:val="left" w:pos="440"/>
        <w:tab w:val="right" w:leader="dot" w:pos="8630"/>
      </w:tabs>
      <w:spacing w:after="100" w:line="276" w:lineRule="auto"/>
      <w:jc w:val="left"/>
    </w:pPr>
    <w:rPr>
      <w:kern w:val="0"/>
      <w:sz w:val="22"/>
    </w:rPr>
  </w:style>
  <w:style w:type="paragraph" w:styleId="3">
    <w:name w:val="toc 3"/>
    <w:basedOn w:val="a"/>
    <w:next w:val="a"/>
    <w:autoRedefine/>
    <w:uiPriority w:val="39"/>
    <w:unhideWhenUsed/>
    <w:qFormat/>
    <w:rsid w:val="000765B9"/>
    <w:pPr>
      <w:widowControl/>
      <w:spacing w:after="100" w:line="276" w:lineRule="auto"/>
      <w:ind w:left="440"/>
      <w:jc w:val="left"/>
    </w:pPr>
    <w:rPr>
      <w:kern w:val="0"/>
      <w:sz w:val="22"/>
    </w:rPr>
  </w:style>
  <w:style w:type="paragraph" w:styleId="a6">
    <w:name w:val="List Paragraph"/>
    <w:basedOn w:val="a"/>
    <w:uiPriority w:val="34"/>
    <w:qFormat/>
    <w:rsid w:val="00C92E5A"/>
    <w:pPr>
      <w:ind w:firstLineChars="200" w:firstLine="420"/>
    </w:pPr>
  </w:style>
  <w:style w:type="paragraph" w:styleId="a7">
    <w:name w:val="Date"/>
    <w:basedOn w:val="a"/>
    <w:next w:val="a"/>
    <w:link w:val="Char2"/>
    <w:uiPriority w:val="99"/>
    <w:semiHidden/>
    <w:unhideWhenUsed/>
    <w:rsid w:val="00ED00F5"/>
    <w:pPr>
      <w:ind w:leftChars="2500" w:left="100"/>
    </w:pPr>
  </w:style>
  <w:style w:type="character" w:customStyle="1" w:styleId="Char2">
    <w:name w:val="日期 Char"/>
    <w:basedOn w:val="a0"/>
    <w:link w:val="a7"/>
    <w:uiPriority w:val="99"/>
    <w:semiHidden/>
    <w:rsid w:val="00ED00F5"/>
  </w:style>
  <w:style w:type="character" w:customStyle="1" w:styleId="ui-provider">
    <w:name w:val="ui-provider"/>
    <w:basedOn w:val="a0"/>
    <w:rsid w:val="00964130"/>
  </w:style>
  <w:style w:type="character" w:customStyle="1" w:styleId="fontstyle01">
    <w:name w:val="fontstyle01"/>
    <w:basedOn w:val="a0"/>
    <w:rsid w:val="002B093E"/>
    <w:rPr>
      <w:rFonts w:ascii="TimesNewRomanPSMT" w:hAnsi="TimesNewRomanPSMT" w:hint="default"/>
      <w:b w:val="0"/>
      <w:bCs w:val="0"/>
      <w:i w:val="0"/>
      <w:iCs w:val="0"/>
      <w:color w:val="000000"/>
      <w:sz w:val="22"/>
      <w:szCs w:val="22"/>
    </w:rPr>
  </w:style>
  <w:style w:type="character" w:styleId="a8">
    <w:name w:val="Hyperlink"/>
    <w:basedOn w:val="a0"/>
    <w:uiPriority w:val="99"/>
    <w:unhideWhenUsed/>
    <w:rsid w:val="00E05C0C"/>
    <w:rPr>
      <w:color w:val="0000FF" w:themeColor="hyperlink"/>
      <w:u w:val="single"/>
    </w:rPr>
  </w:style>
  <w:style w:type="paragraph" w:styleId="4">
    <w:name w:val="toc 4"/>
    <w:basedOn w:val="a"/>
    <w:next w:val="a"/>
    <w:autoRedefine/>
    <w:uiPriority w:val="39"/>
    <w:unhideWhenUsed/>
    <w:rsid w:val="004A1B95"/>
    <w:pPr>
      <w:ind w:leftChars="600" w:left="1260"/>
    </w:pPr>
  </w:style>
  <w:style w:type="character" w:styleId="a9">
    <w:name w:val="line number"/>
    <w:basedOn w:val="a0"/>
    <w:uiPriority w:val="99"/>
    <w:semiHidden/>
    <w:unhideWhenUsed/>
    <w:rsid w:val="001C4341"/>
  </w:style>
  <w:style w:type="paragraph" w:styleId="aa">
    <w:name w:val="Revision"/>
    <w:hidden/>
    <w:uiPriority w:val="99"/>
    <w:semiHidden/>
    <w:rsid w:val="00C00864"/>
  </w:style>
  <w:style w:type="character" w:customStyle="1" w:styleId="inner-text-paragraph-org">
    <w:name w:val="inner-text-paragraph-org"/>
    <w:basedOn w:val="a0"/>
    <w:rsid w:val="005C7DB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23CA"/>
    <w:pPr>
      <w:widowControl w:val="0"/>
      <w:jc w:val="both"/>
    </w:pPr>
  </w:style>
  <w:style w:type="paragraph" w:styleId="1">
    <w:name w:val="heading 1"/>
    <w:basedOn w:val="a"/>
    <w:next w:val="a"/>
    <w:link w:val="1Char"/>
    <w:uiPriority w:val="9"/>
    <w:qFormat/>
    <w:rsid w:val="000765B9"/>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765B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0765B9"/>
    <w:rPr>
      <w:sz w:val="18"/>
      <w:szCs w:val="18"/>
    </w:rPr>
  </w:style>
  <w:style w:type="paragraph" w:styleId="a4">
    <w:name w:val="footer"/>
    <w:basedOn w:val="a"/>
    <w:link w:val="Char0"/>
    <w:uiPriority w:val="99"/>
    <w:unhideWhenUsed/>
    <w:rsid w:val="000765B9"/>
    <w:pPr>
      <w:tabs>
        <w:tab w:val="center" w:pos="4153"/>
        <w:tab w:val="right" w:pos="8306"/>
      </w:tabs>
      <w:snapToGrid w:val="0"/>
      <w:jc w:val="left"/>
    </w:pPr>
    <w:rPr>
      <w:sz w:val="18"/>
      <w:szCs w:val="18"/>
    </w:rPr>
  </w:style>
  <w:style w:type="character" w:customStyle="1" w:styleId="Char0">
    <w:name w:val="页脚 Char"/>
    <w:basedOn w:val="a0"/>
    <w:link w:val="a4"/>
    <w:uiPriority w:val="99"/>
    <w:rsid w:val="000765B9"/>
    <w:rPr>
      <w:sz w:val="18"/>
      <w:szCs w:val="18"/>
    </w:rPr>
  </w:style>
  <w:style w:type="paragraph" w:styleId="a5">
    <w:name w:val="Balloon Text"/>
    <w:basedOn w:val="a"/>
    <w:link w:val="Char1"/>
    <w:uiPriority w:val="99"/>
    <w:semiHidden/>
    <w:unhideWhenUsed/>
    <w:rsid w:val="000765B9"/>
    <w:rPr>
      <w:sz w:val="18"/>
      <w:szCs w:val="18"/>
    </w:rPr>
  </w:style>
  <w:style w:type="character" w:customStyle="1" w:styleId="Char1">
    <w:name w:val="批注框文本 Char"/>
    <w:basedOn w:val="a0"/>
    <w:link w:val="a5"/>
    <w:uiPriority w:val="99"/>
    <w:semiHidden/>
    <w:rsid w:val="000765B9"/>
    <w:rPr>
      <w:sz w:val="18"/>
      <w:szCs w:val="18"/>
    </w:rPr>
  </w:style>
  <w:style w:type="character" w:customStyle="1" w:styleId="1Char">
    <w:name w:val="标题 1 Char"/>
    <w:basedOn w:val="a0"/>
    <w:link w:val="1"/>
    <w:uiPriority w:val="9"/>
    <w:rsid w:val="000765B9"/>
    <w:rPr>
      <w:b/>
      <w:bCs/>
      <w:kern w:val="44"/>
      <w:sz w:val="44"/>
      <w:szCs w:val="44"/>
    </w:rPr>
  </w:style>
  <w:style w:type="paragraph" w:styleId="TOC">
    <w:name w:val="TOC Heading"/>
    <w:basedOn w:val="1"/>
    <w:next w:val="a"/>
    <w:uiPriority w:val="39"/>
    <w:semiHidden/>
    <w:unhideWhenUsed/>
    <w:qFormat/>
    <w:rsid w:val="000765B9"/>
    <w:pPr>
      <w:widowControl/>
      <w:spacing w:before="480" w:after="0" w:line="276" w:lineRule="auto"/>
      <w:jc w:val="left"/>
      <w:outlineLvl w:val="9"/>
    </w:pPr>
    <w:rPr>
      <w:rFonts w:asciiTheme="majorHAnsi" w:eastAsiaTheme="majorEastAsia" w:hAnsiTheme="majorHAnsi" w:cstheme="majorBidi"/>
      <w:color w:val="365F91" w:themeColor="accent1" w:themeShade="BF"/>
      <w:kern w:val="0"/>
      <w:sz w:val="28"/>
      <w:szCs w:val="28"/>
    </w:rPr>
  </w:style>
  <w:style w:type="paragraph" w:styleId="2">
    <w:name w:val="toc 2"/>
    <w:basedOn w:val="a"/>
    <w:next w:val="a"/>
    <w:autoRedefine/>
    <w:uiPriority w:val="39"/>
    <w:unhideWhenUsed/>
    <w:qFormat/>
    <w:rsid w:val="000765B9"/>
    <w:pPr>
      <w:widowControl/>
      <w:spacing w:after="100" w:line="276" w:lineRule="auto"/>
      <w:ind w:left="220"/>
      <w:jc w:val="left"/>
    </w:pPr>
    <w:rPr>
      <w:kern w:val="0"/>
      <w:sz w:val="22"/>
    </w:rPr>
  </w:style>
  <w:style w:type="paragraph" w:styleId="10">
    <w:name w:val="toc 1"/>
    <w:basedOn w:val="a"/>
    <w:next w:val="a"/>
    <w:autoRedefine/>
    <w:uiPriority w:val="39"/>
    <w:unhideWhenUsed/>
    <w:qFormat/>
    <w:rsid w:val="00BF4B48"/>
    <w:pPr>
      <w:widowControl/>
      <w:tabs>
        <w:tab w:val="left" w:pos="440"/>
        <w:tab w:val="right" w:leader="dot" w:pos="8630"/>
      </w:tabs>
      <w:spacing w:after="100" w:line="276" w:lineRule="auto"/>
      <w:jc w:val="left"/>
    </w:pPr>
    <w:rPr>
      <w:kern w:val="0"/>
      <w:sz w:val="22"/>
    </w:rPr>
  </w:style>
  <w:style w:type="paragraph" w:styleId="3">
    <w:name w:val="toc 3"/>
    <w:basedOn w:val="a"/>
    <w:next w:val="a"/>
    <w:autoRedefine/>
    <w:uiPriority w:val="39"/>
    <w:unhideWhenUsed/>
    <w:qFormat/>
    <w:rsid w:val="000765B9"/>
    <w:pPr>
      <w:widowControl/>
      <w:spacing w:after="100" w:line="276" w:lineRule="auto"/>
      <w:ind w:left="440"/>
      <w:jc w:val="left"/>
    </w:pPr>
    <w:rPr>
      <w:kern w:val="0"/>
      <w:sz w:val="22"/>
    </w:rPr>
  </w:style>
  <w:style w:type="paragraph" w:styleId="a6">
    <w:name w:val="List Paragraph"/>
    <w:basedOn w:val="a"/>
    <w:uiPriority w:val="34"/>
    <w:qFormat/>
    <w:rsid w:val="00C92E5A"/>
    <w:pPr>
      <w:ind w:firstLineChars="200" w:firstLine="420"/>
    </w:pPr>
  </w:style>
  <w:style w:type="paragraph" w:styleId="a7">
    <w:name w:val="Date"/>
    <w:basedOn w:val="a"/>
    <w:next w:val="a"/>
    <w:link w:val="Char2"/>
    <w:uiPriority w:val="99"/>
    <w:semiHidden/>
    <w:unhideWhenUsed/>
    <w:rsid w:val="00ED00F5"/>
    <w:pPr>
      <w:ind w:leftChars="2500" w:left="100"/>
    </w:pPr>
  </w:style>
  <w:style w:type="character" w:customStyle="1" w:styleId="Char2">
    <w:name w:val="日期 Char"/>
    <w:basedOn w:val="a0"/>
    <w:link w:val="a7"/>
    <w:uiPriority w:val="99"/>
    <w:semiHidden/>
    <w:rsid w:val="00ED00F5"/>
  </w:style>
  <w:style w:type="character" w:customStyle="1" w:styleId="ui-provider">
    <w:name w:val="ui-provider"/>
    <w:basedOn w:val="a0"/>
    <w:rsid w:val="00964130"/>
  </w:style>
  <w:style w:type="character" w:customStyle="1" w:styleId="fontstyle01">
    <w:name w:val="fontstyle01"/>
    <w:basedOn w:val="a0"/>
    <w:rsid w:val="002B093E"/>
    <w:rPr>
      <w:rFonts w:ascii="TimesNewRomanPSMT" w:hAnsi="TimesNewRomanPSMT" w:hint="default"/>
      <w:b w:val="0"/>
      <w:bCs w:val="0"/>
      <w:i w:val="0"/>
      <w:iCs w:val="0"/>
      <w:color w:val="000000"/>
      <w:sz w:val="22"/>
      <w:szCs w:val="22"/>
    </w:rPr>
  </w:style>
  <w:style w:type="character" w:styleId="a8">
    <w:name w:val="Hyperlink"/>
    <w:basedOn w:val="a0"/>
    <w:uiPriority w:val="99"/>
    <w:unhideWhenUsed/>
    <w:rsid w:val="00E05C0C"/>
    <w:rPr>
      <w:color w:val="0000FF" w:themeColor="hyperlink"/>
      <w:u w:val="single"/>
    </w:rPr>
  </w:style>
  <w:style w:type="paragraph" w:styleId="4">
    <w:name w:val="toc 4"/>
    <w:basedOn w:val="a"/>
    <w:next w:val="a"/>
    <w:autoRedefine/>
    <w:uiPriority w:val="39"/>
    <w:unhideWhenUsed/>
    <w:rsid w:val="004A1B95"/>
    <w:pPr>
      <w:ind w:leftChars="600" w:left="1260"/>
    </w:pPr>
  </w:style>
  <w:style w:type="character" w:styleId="a9">
    <w:name w:val="line number"/>
    <w:basedOn w:val="a0"/>
    <w:uiPriority w:val="99"/>
    <w:semiHidden/>
    <w:unhideWhenUsed/>
    <w:rsid w:val="001C4341"/>
  </w:style>
  <w:style w:type="paragraph" w:styleId="aa">
    <w:name w:val="Revision"/>
    <w:hidden/>
    <w:uiPriority w:val="99"/>
    <w:semiHidden/>
    <w:rsid w:val="00C00864"/>
  </w:style>
  <w:style w:type="character" w:customStyle="1" w:styleId="inner-text-paragraph-org">
    <w:name w:val="inner-text-paragraph-org"/>
    <w:basedOn w:val="a0"/>
    <w:rsid w:val="005C7D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954846">
      <w:bodyDiv w:val="1"/>
      <w:marLeft w:val="0"/>
      <w:marRight w:val="0"/>
      <w:marTop w:val="0"/>
      <w:marBottom w:val="0"/>
      <w:divBdr>
        <w:top w:val="none" w:sz="0" w:space="0" w:color="auto"/>
        <w:left w:val="none" w:sz="0" w:space="0" w:color="auto"/>
        <w:bottom w:val="none" w:sz="0" w:space="0" w:color="auto"/>
        <w:right w:val="none" w:sz="0" w:space="0" w:color="auto"/>
      </w:divBdr>
    </w:div>
    <w:div w:id="703209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51BD68-C0F6-4D07-A967-FF7C004FB9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3668</TotalTime>
  <Pages>1</Pages>
  <Words>2912</Words>
  <Characters>16600</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19474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董铎</dc:creator>
  <cp:keywords/>
  <dc:description/>
  <cp:lastModifiedBy>董铎</cp:lastModifiedBy>
  <cp:revision>311</cp:revision>
  <dcterms:created xsi:type="dcterms:W3CDTF">2023-12-26T05:21:00Z</dcterms:created>
  <dcterms:modified xsi:type="dcterms:W3CDTF">2024-03-12T03:56:00Z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2,3,4</vt:lpwstr>
  </property>
  <property fmtid="{D5CDD505-2E9C-101B-9397-08002B2CF9AE}" pid="3" name="ClassificationContentMarkingHeaderFontProps">
    <vt:lpwstr>#00b294,12,Calibri</vt:lpwstr>
  </property>
  <property fmtid="{D5CDD505-2E9C-101B-9397-08002B2CF9AE}" pid="4" name="ClassificationContentMarkingHeaderText">
    <vt:lpwstr>Proprietary</vt:lpwstr>
  </property>
  <property fmtid="{D5CDD505-2E9C-101B-9397-08002B2CF9AE}" pid="5" name="MSIP_Label_927fd646-07cb-4c4e-a107-4e4d6b30ba1b_Enabled">
    <vt:lpwstr>true</vt:lpwstr>
  </property>
  <property fmtid="{D5CDD505-2E9C-101B-9397-08002B2CF9AE}" pid="6" name="MSIP_Label_927fd646-07cb-4c4e-a107-4e4d6b30ba1b_SetDate">
    <vt:lpwstr>2024-03-07T07:19:25Z</vt:lpwstr>
  </property>
  <property fmtid="{D5CDD505-2E9C-101B-9397-08002B2CF9AE}" pid="7" name="MSIP_Label_927fd646-07cb-4c4e-a107-4e4d6b30ba1b_Method">
    <vt:lpwstr>Privileged</vt:lpwstr>
  </property>
  <property fmtid="{D5CDD505-2E9C-101B-9397-08002B2CF9AE}" pid="8" name="MSIP_Label_927fd646-07cb-4c4e-a107-4e4d6b30ba1b_Name">
    <vt:lpwstr>927fd646-07cb-4c4e-a107-4e4d6b30ba1b</vt:lpwstr>
  </property>
  <property fmtid="{D5CDD505-2E9C-101B-9397-08002B2CF9AE}" pid="9" name="MSIP_Label_927fd646-07cb-4c4e-a107-4e4d6b30ba1b_SiteId">
    <vt:lpwstr>a00de4ec-48a8-43a6-be74-e31274e2060d</vt:lpwstr>
  </property>
  <property fmtid="{D5CDD505-2E9C-101B-9397-08002B2CF9AE}" pid="10" name="MSIP_Label_927fd646-07cb-4c4e-a107-4e4d6b30ba1b_ActionId">
    <vt:lpwstr>74de3986-b62c-4449-892a-a4915ad5daaf</vt:lpwstr>
  </property>
  <property fmtid="{D5CDD505-2E9C-101B-9397-08002B2CF9AE}" pid="11" name="MSIP_Label_927fd646-07cb-4c4e-a107-4e4d6b30ba1b_ContentBits">
    <vt:lpwstr>1</vt:lpwstr>
  </property>
  <property fmtid="{D5CDD505-2E9C-101B-9397-08002B2CF9AE}" pid="12" name="_AdHocReviewCycleID">
    <vt:i4>-1673140891</vt:i4>
  </property>
  <property fmtid="{D5CDD505-2E9C-101B-9397-08002B2CF9AE}" pid="13" name="_NewReviewCycle">
    <vt:lpwstr/>
  </property>
  <property fmtid="{D5CDD505-2E9C-101B-9397-08002B2CF9AE}" pid="14" name="_EmailSubject">
    <vt:lpwstr>translation proofreading of ICH E2D(R1) and Explanatory Document </vt:lpwstr>
  </property>
  <property fmtid="{D5CDD505-2E9C-101B-9397-08002B2CF9AE}" pid="15" name="_AuthorEmail">
    <vt:lpwstr>qiang_wang@merck.com</vt:lpwstr>
  </property>
  <property fmtid="{D5CDD505-2E9C-101B-9397-08002B2CF9AE}" pid="16" name="_AuthorEmailDisplayName">
    <vt:lpwstr>Wang, Zoey</vt:lpwstr>
  </property>
  <property fmtid="{D5CDD505-2E9C-101B-9397-08002B2CF9AE}" pid="17" name="_ReviewingToolsShownOnce">
    <vt:lpwstr/>
  </property>
</Properties>
</file>